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39" w:rsidRPr="007F4F97" w:rsidRDefault="00CB5539" w:rsidP="007F4F97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Договор</w:t>
      </w:r>
      <w:r>
        <w:rPr>
          <w:b/>
          <w:bCs/>
          <w:sz w:val="22"/>
          <w:szCs w:val="22"/>
        </w:rPr>
        <w:t xml:space="preserve"> № __</w:t>
      </w:r>
      <w:r w:rsidRPr="007F4F97">
        <w:rPr>
          <w:b/>
          <w:bCs/>
          <w:sz w:val="22"/>
          <w:szCs w:val="22"/>
        </w:rPr>
        <w:t xml:space="preserve">купли-продажи </w:t>
      </w:r>
    </w:p>
    <w:p w:rsidR="00CB5539" w:rsidRPr="007F4F97" w:rsidRDefault="00CB5539" w:rsidP="007F4F97">
      <w:pPr>
        <w:spacing w:line="276" w:lineRule="auto"/>
        <w:jc w:val="center"/>
        <w:rPr>
          <w:b/>
          <w:bCs/>
          <w:sz w:val="22"/>
          <w:szCs w:val="22"/>
        </w:rPr>
      </w:pPr>
    </w:p>
    <w:p w:rsidR="00CB5539" w:rsidRPr="007F4F97" w:rsidRDefault="00CB5539" w:rsidP="007F4F97">
      <w:pPr>
        <w:spacing w:line="276" w:lineRule="auto"/>
        <w:ind w:left="567"/>
        <w:jc w:val="both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 xml:space="preserve">г. </w:t>
      </w:r>
      <w:r w:rsidR="006E10FB">
        <w:rPr>
          <w:b/>
          <w:bCs/>
          <w:sz w:val="22"/>
          <w:szCs w:val="22"/>
        </w:rPr>
        <w:t>_______________</w:t>
      </w:r>
      <w:r w:rsidRPr="007F4F97">
        <w:rPr>
          <w:b/>
          <w:bCs/>
          <w:sz w:val="22"/>
          <w:szCs w:val="22"/>
        </w:rPr>
        <w:t xml:space="preserve"> </w:t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  <w:t xml:space="preserve">_________________ </w:t>
      </w:r>
      <w:r w:rsidRPr="007F4F97">
        <w:rPr>
          <w:b/>
          <w:bCs/>
          <w:sz w:val="22"/>
          <w:szCs w:val="22"/>
        </w:rPr>
        <w:t>года</w:t>
      </w:r>
    </w:p>
    <w:p w:rsidR="00CB5539" w:rsidRPr="007F4F97" w:rsidRDefault="00CB5539" w:rsidP="007F4F97">
      <w:pPr>
        <w:spacing w:line="276" w:lineRule="auto"/>
        <w:jc w:val="both"/>
        <w:rPr>
          <w:sz w:val="22"/>
          <w:szCs w:val="22"/>
        </w:rPr>
      </w:pPr>
    </w:p>
    <w:p w:rsidR="00CB5539" w:rsidRDefault="009F50DB" w:rsidP="00CD1B1B">
      <w:pPr>
        <w:spacing w:line="276" w:lineRule="auto"/>
        <w:ind w:firstLine="540"/>
        <w:jc w:val="both"/>
        <w:rPr>
          <w:b/>
          <w:bCs/>
        </w:rPr>
      </w:pPr>
      <w:r>
        <w:t xml:space="preserve">Финансовый управляющий </w:t>
      </w:r>
      <w:r w:rsidR="00F67DD3">
        <w:t xml:space="preserve"> ___________</w:t>
      </w:r>
      <w:r>
        <w:t xml:space="preserve">- </w:t>
      </w:r>
      <w:proofErr w:type="spellStart"/>
      <w:r>
        <w:t>Шпет</w:t>
      </w:r>
      <w:proofErr w:type="spellEnd"/>
      <w:r>
        <w:t xml:space="preserve"> Фёдор Александрович (</w:t>
      </w:r>
      <w:r w:rsidRPr="00F26440">
        <w:t xml:space="preserve">ИНН </w:t>
      </w:r>
      <w:r w:rsidRPr="00F26440">
        <w:rPr>
          <w:bCs/>
        </w:rPr>
        <w:t xml:space="preserve">100102631181, член Ассоциации Саморегулируемой организации </w:t>
      </w:r>
      <w:proofErr w:type="spellStart"/>
      <w:r w:rsidRPr="00F26440">
        <w:rPr>
          <w:bCs/>
        </w:rPr>
        <w:t>Арюбитражных</w:t>
      </w:r>
      <w:proofErr w:type="spellEnd"/>
      <w:r w:rsidRPr="00F26440">
        <w:rPr>
          <w:bCs/>
        </w:rPr>
        <w:t xml:space="preserve"> управляющих «Меркурий», номер в сводном государственном реестре арбитражных управляющих – 8610</w:t>
      </w:r>
      <w:r>
        <w:rPr>
          <w:bCs/>
        </w:rPr>
        <w:t>)</w:t>
      </w:r>
      <w:r w:rsidR="00CB5539" w:rsidRPr="00CD1B1B">
        <w:t xml:space="preserve">, </w:t>
      </w:r>
      <w:r>
        <w:t xml:space="preserve">действующий на основании Решения Арбитражного суда Республики Карелия по делу №., </w:t>
      </w:r>
      <w:r>
        <w:rPr>
          <w:color w:val="000000"/>
        </w:rPr>
        <w:t>именуемый</w:t>
      </w:r>
      <w:r w:rsidR="00CB5539" w:rsidRPr="00CD1B1B">
        <w:rPr>
          <w:color w:val="000000"/>
        </w:rPr>
        <w:t xml:space="preserve"> в дальнейшем «</w:t>
      </w:r>
      <w:r w:rsidR="00CB5539" w:rsidRPr="00CD1B1B">
        <w:rPr>
          <w:b/>
          <w:bCs/>
          <w:color w:val="000000"/>
        </w:rPr>
        <w:t>Продавец</w:t>
      </w:r>
      <w:r w:rsidR="00CB5539" w:rsidRPr="00CD1B1B">
        <w:rPr>
          <w:color w:val="000000"/>
        </w:rPr>
        <w:t>»,</w:t>
      </w:r>
      <w:proofErr w:type="gramStart"/>
      <w:r w:rsidR="00CB5539" w:rsidRPr="00CD1B1B">
        <w:rPr>
          <w:color w:val="000000"/>
        </w:rPr>
        <w:t xml:space="preserve"> </w:t>
      </w:r>
      <w:r w:rsidR="00CB5539" w:rsidRPr="00AD1386">
        <w:t>,</w:t>
      </w:r>
      <w:proofErr w:type="gramEnd"/>
      <w:r w:rsidR="00CB5539" w:rsidRPr="00AD1386">
        <w:t xml:space="preserve"> с</w:t>
      </w:r>
      <w:r w:rsidR="00CB5539" w:rsidRPr="00CD1B1B">
        <w:t xml:space="preserve"> одной стороны,</w:t>
      </w:r>
    </w:p>
    <w:p w:rsidR="00CB5539" w:rsidRPr="00CD1B1B" w:rsidRDefault="00CB5539" w:rsidP="00CD1B1B">
      <w:pPr>
        <w:spacing w:line="276" w:lineRule="auto"/>
        <w:ind w:firstLine="540"/>
        <w:jc w:val="both"/>
        <w:rPr>
          <w:b/>
          <w:bCs/>
        </w:rPr>
      </w:pPr>
      <w:r>
        <w:rPr>
          <w:color w:val="000000"/>
          <w:sz w:val="22"/>
          <w:szCs w:val="22"/>
        </w:rPr>
        <w:t>_______________________</w:t>
      </w:r>
      <w:r w:rsidRPr="005F5486">
        <w:rPr>
          <w:color w:val="000000"/>
          <w:sz w:val="22"/>
          <w:szCs w:val="22"/>
        </w:rPr>
        <w:t>, с другой стороны</w:t>
      </w:r>
      <w:r>
        <w:rPr>
          <w:color w:val="000000"/>
          <w:sz w:val="22"/>
          <w:szCs w:val="22"/>
        </w:rPr>
        <w:t xml:space="preserve">, </w:t>
      </w:r>
      <w:r w:rsidRPr="005F5486">
        <w:rPr>
          <w:color w:val="000000"/>
          <w:sz w:val="22"/>
          <w:szCs w:val="22"/>
        </w:rPr>
        <w:t>именуемый в дальнейшем «</w:t>
      </w:r>
      <w:r w:rsidRPr="005F5486">
        <w:rPr>
          <w:b/>
          <w:bCs/>
          <w:color w:val="000000"/>
          <w:sz w:val="22"/>
          <w:szCs w:val="22"/>
        </w:rPr>
        <w:t>Покупатель</w:t>
      </w:r>
      <w:r w:rsidRPr="005F5486">
        <w:rPr>
          <w:color w:val="000000"/>
          <w:sz w:val="22"/>
          <w:szCs w:val="22"/>
        </w:rPr>
        <w:t>», с другой стороны, именуемые вместе «</w:t>
      </w:r>
      <w:r w:rsidRPr="005F5486">
        <w:rPr>
          <w:b/>
          <w:bCs/>
          <w:color w:val="000000"/>
          <w:sz w:val="22"/>
          <w:szCs w:val="22"/>
        </w:rPr>
        <w:t>Стороны</w:t>
      </w:r>
      <w:r w:rsidRPr="005F5486">
        <w:rPr>
          <w:color w:val="000000"/>
          <w:sz w:val="22"/>
          <w:szCs w:val="22"/>
        </w:rPr>
        <w:t xml:space="preserve">», в соответствии с Федеральным законом от 26.10.2002 № 127-ФЗ «О несостоятельности (банкротстве)» и на основании </w:t>
      </w:r>
      <w:r w:rsidR="009C5334">
        <w:rPr>
          <w:color w:val="000000"/>
          <w:sz w:val="22"/>
          <w:szCs w:val="22"/>
        </w:rPr>
        <w:t>П</w:t>
      </w:r>
      <w:r w:rsidRPr="005F5486">
        <w:rPr>
          <w:color w:val="000000"/>
          <w:sz w:val="22"/>
          <w:szCs w:val="22"/>
        </w:rPr>
        <w:t xml:space="preserve">ротокола </w:t>
      </w:r>
      <w:r w:rsidR="009C5334">
        <w:rPr>
          <w:color w:val="000000"/>
          <w:sz w:val="22"/>
          <w:szCs w:val="22"/>
        </w:rPr>
        <w:t xml:space="preserve">№ ______ </w:t>
      </w:r>
      <w:proofErr w:type="gramStart"/>
      <w:r w:rsidR="009C5334">
        <w:rPr>
          <w:color w:val="000000"/>
          <w:sz w:val="22"/>
          <w:szCs w:val="22"/>
        </w:rPr>
        <w:t>от</w:t>
      </w:r>
      <w:proofErr w:type="gramEnd"/>
      <w:r w:rsidR="009C5334">
        <w:rPr>
          <w:color w:val="000000"/>
          <w:sz w:val="22"/>
          <w:szCs w:val="22"/>
        </w:rPr>
        <w:t xml:space="preserve"> ____________ </w:t>
      </w:r>
      <w:proofErr w:type="gramStart"/>
      <w:r w:rsidR="00AD1386">
        <w:rPr>
          <w:color w:val="000000"/>
          <w:sz w:val="22"/>
          <w:szCs w:val="22"/>
        </w:rPr>
        <w:t>о</w:t>
      </w:r>
      <w:proofErr w:type="gramEnd"/>
      <w:r w:rsidR="00AD1386">
        <w:rPr>
          <w:color w:val="000000"/>
          <w:sz w:val="22"/>
          <w:szCs w:val="22"/>
        </w:rPr>
        <w:t xml:space="preserve"> результатах торгов</w:t>
      </w:r>
      <w:r w:rsidRPr="005F5486">
        <w:rPr>
          <w:color w:val="000000"/>
          <w:sz w:val="22"/>
          <w:szCs w:val="22"/>
        </w:rPr>
        <w:t>, заключили настоящий Договор о нижеследующем:</w:t>
      </w:r>
    </w:p>
    <w:p w:rsidR="00CB5539" w:rsidRPr="005F5486" w:rsidRDefault="00CB5539" w:rsidP="007151DF">
      <w:pPr>
        <w:jc w:val="both"/>
        <w:rPr>
          <w:color w:val="000000"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Предмет Договора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имущество, указанное в п. 1.2. настоящего договора (далее именуемое «Имущество»).</w:t>
      </w:r>
    </w:p>
    <w:p w:rsidR="00CB5539" w:rsidRPr="00E14E0C" w:rsidRDefault="00CB5539" w:rsidP="00E14E0C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Объектом купли-продажи является следующее Имущес</w:t>
      </w:r>
      <w:r w:rsidR="00E14E0C">
        <w:rPr>
          <w:sz w:val="22"/>
          <w:szCs w:val="22"/>
        </w:rPr>
        <w:t>тв</w:t>
      </w:r>
      <w:proofErr w:type="gramStart"/>
      <w:r w:rsidR="00E14E0C">
        <w:rPr>
          <w:sz w:val="22"/>
          <w:szCs w:val="22"/>
        </w:rPr>
        <w:t>о-</w:t>
      </w:r>
      <w:proofErr w:type="gramEnd"/>
      <w:r w:rsidR="00E14E0C">
        <w:rPr>
          <w:sz w:val="22"/>
          <w:szCs w:val="22"/>
        </w:rPr>
        <w:t xml:space="preserve"> товары в обороте(камень) </w:t>
      </w:r>
    </w:p>
    <w:p w:rsidR="00CB5539" w:rsidRPr="007F4F97" w:rsidRDefault="00CB5539" w:rsidP="00480FD7">
      <w:pPr>
        <w:tabs>
          <w:tab w:val="num" w:pos="540"/>
          <w:tab w:val="num" w:pos="567"/>
        </w:tabs>
        <w:spacing w:line="276" w:lineRule="auto"/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3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Стоимость имущества и условия платежа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Стоимость Объекта составляет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u w:val="single"/>
        </w:rPr>
        <w:t>______</w:t>
      </w:r>
      <w:r>
        <w:rPr>
          <w:sz w:val="22"/>
          <w:szCs w:val="22"/>
        </w:rPr>
        <w:t>рублей</w:t>
      </w:r>
      <w:proofErr w:type="spellEnd"/>
      <w:r>
        <w:rPr>
          <w:sz w:val="22"/>
          <w:szCs w:val="22"/>
        </w:rPr>
        <w:t xml:space="preserve">, </w:t>
      </w:r>
      <w:r w:rsidR="009F50DB">
        <w:rPr>
          <w:sz w:val="22"/>
          <w:szCs w:val="22"/>
        </w:rPr>
        <w:t>без НДС</w:t>
      </w:r>
      <w:r w:rsidRPr="007F4F97">
        <w:rPr>
          <w:sz w:val="22"/>
          <w:szCs w:val="22"/>
        </w:rPr>
        <w:t>.</w:t>
      </w: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Оплата стоимости Имущества производится Покупателем в течение тридцати дней с момента подписания настоящего договора. Право собственности на Имущество переходит после полной его оплаты.</w:t>
      </w:r>
      <w:r w:rsidR="006E10FB">
        <w:rPr>
          <w:sz w:val="22"/>
          <w:szCs w:val="22"/>
        </w:rPr>
        <w:t xml:space="preserve"> Реквизиты счета, на который должна быть произведена оплата, предоставляются Продавцом Покупателю в момент подписания договора.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Прием-передача имущества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Продавец обязуется передать, а Покупатель принять Имущество по Акту приема-передачи в течение 5 (пяти) рабочих дней с момента его полной оплаты. 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Приемка Имущества производится по месту его нахождения.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Прием-передача Имущества оформляется Актом приема-передачи, который подписывается уполномоченными представителями Продавца и Покупателя.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На момент подписания настоящего договора Имущество осмотрено Покупателем, который получил о нем всю необходимую и достаточную информацию. Недостатков, которые могут быть выявлены при осмотре, не установлено.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На Имущество не устанавливается гарантийный срок, Продавец не несет ответственности за недостатки Имущества, существовавшие к моменту заключения настоящего договора.</w:t>
      </w:r>
    </w:p>
    <w:p w:rsidR="00CB5539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Переход прав и обязанностей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 даты подписания</w:t>
      </w:r>
      <w:proofErr w:type="gramEnd"/>
      <w:r w:rsidRPr="007F4F97">
        <w:rPr>
          <w:sz w:val="22"/>
          <w:szCs w:val="22"/>
        </w:rPr>
        <w:t xml:space="preserve"> сторонами Акта приема-передачи ответственность за сохранность Объекта, равно как и риск его случайной порчи или гибели несет Покупатель в части, которая не охватывается ответственностью иных лиц, владеющих и пользующихся Объектом на законных основаниях; до подписания акта приема-передачи – Продавец.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lastRenderedPageBreak/>
        <w:t>Ответственность сторон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CB5539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просрочки исполнения обязательства, предусмотренного п. 2.2. настоящего Договора, Покупатель уплачивает Продавцу пени в размере 0,05 (ноль целых пять сотых) % от стоимости Объекта, указанной в п. 2.1. настоящего Договора, за каждый день просрочки.</w:t>
      </w:r>
    </w:p>
    <w:p w:rsidR="00592A8B" w:rsidRPr="00592A8B" w:rsidRDefault="00592A8B" w:rsidP="00592A8B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просрочки Покупателем исполнения обязательства, предусмотренного п. 2.2. настоящего Договора, Продавец вправе в одностороннем порядке отказаться от исполнения настоящего Договора.</w:t>
      </w:r>
    </w:p>
    <w:p w:rsidR="00CB5539" w:rsidRPr="007F4F97" w:rsidRDefault="00CB5539" w:rsidP="007151DF">
      <w:pPr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Обстоятельства непреодолимой силы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Стороны освобождаются от ответственности за частичное или полное неисполнение по настоящему Договору обязательств, если это неисполнение явилось следствием обстоятельств чрезвычайного характера (форс-мажор), которые Стороны не могли ни предвидеть, ни предотвратить разумными действиями, к которым относятся: наводнения, пожар, землетрясение и иные явления природы, а также война, военные действия, акты или действия государственных органов и любые другие обстоятельства вне разумного контроля Сторон.</w:t>
      </w:r>
      <w:proofErr w:type="gramEnd"/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 при</w:t>
      </w:r>
      <w:r>
        <w:rPr>
          <w:sz w:val="22"/>
          <w:szCs w:val="22"/>
        </w:rPr>
        <w:t>чине наступления указанных в п.6</w:t>
      </w:r>
      <w:r w:rsidRPr="007F4F97">
        <w:rPr>
          <w:sz w:val="22"/>
          <w:szCs w:val="22"/>
        </w:rPr>
        <w:t>.1. настоящего Договора обстоятельств, Сторона, которая не в состоянии  выполнить свои договорные обязательства, должна незамедлительно известить другую Сторону о начале и прекращении действия указанных обстоятельств, но в любом случае не позднее 3 (Трех) дней после начала их действия. Несвоевременное уведомление о вышеуказанных обстоятельствах лишает соответствующую Сторону права на освобождение от договорных обязательств по причине указанных обстоятельств.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случаях наступления форс-мажорных обстоятельств,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последствия, или по соглашению Сторон настоящий Договор может быть расторгнут.</w:t>
      </w:r>
    </w:p>
    <w:p w:rsidR="00CB5539" w:rsidRPr="007151DF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если форс-мажорные обстоятельства продлятся более шести месяцев, любая из Сто</w:t>
      </w:r>
      <w:r>
        <w:rPr>
          <w:sz w:val="22"/>
          <w:szCs w:val="22"/>
        </w:rPr>
        <w:t>рон вправе расторгнуть Договор.</w:t>
      </w:r>
    </w:p>
    <w:p w:rsidR="00CB5539" w:rsidRPr="007F4F97" w:rsidRDefault="00CB5539" w:rsidP="007151DF">
      <w:pPr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Разрешение споров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Стороны примут необходимые меры к тому, чтобы любые спорные вопросы, разногласия либо претензии, которые могут возникнуть из (или касаются) настоящего Договора, были урегулированы путем переговоров. В случае если Стороны не достигнут согласия по вышеизложенным вопросам, то спор между Сторонами</w:t>
      </w:r>
      <w:r w:rsidRPr="007F4F97">
        <w:rPr>
          <w:caps/>
          <w:sz w:val="22"/>
          <w:szCs w:val="22"/>
        </w:rPr>
        <w:t xml:space="preserve"> </w:t>
      </w:r>
      <w:r w:rsidRPr="007F4F97">
        <w:rPr>
          <w:sz w:val="22"/>
          <w:szCs w:val="22"/>
        </w:rPr>
        <w:t xml:space="preserve">рассматривается в Арбитражном суде Республики Карелия. </w:t>
      </w: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Заключительные положения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i/>
          <w:iCs/>
          <w:sz w:val="22"/>
          <w:szCs w:val="22"/>
        </w:rPr>
      </w:pPr>
      <w:r w:rsidRPr="007F4F97">
        <w:rPr>
          <w:sz w:val="22"/>
          <w:szCs w:val="22"/>
        </w:rPr>
        <w:t>Настоящий Договор вступает в силу с момента его подписания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Покупатель не имеет права передавать свои права и обязательства по настоящему Договору без письменного согласия Продавца.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Отношения Сторон, не урегулированные настоящим Договором, регламентируются действующим законодательством. 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lastRenderedPageBreak/>
        <w:t>Срок действия настоящего Договора истекает после выполнения Сторонами принятых на себя обязательств и завершения расчетов.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Все изменения и дополнения к настоящему Договору имеют силу в том случае, если они оформлены в письменной форме и подписаны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Вся переписка и переговоры, имевшие место между Сторонами до заключения настоящего Договора, после его заключения теряют силу.</w:t>
      </w:r>
    </w:p>
    <w:p w:rsidR="00CB5539" w:rsidRPr="007F4F97" w:rsidRDefault="00CB5539" w:rsidP="007F4F97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right="-286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Адреса, банковские реквизиты и подписи Сторон</w:t>
      </w:r>
    </w:p>
    <w:p w:rsidR="00CB5539" w:rsidRPr="007F4F97" w:rsidRDefault="00CB5539" w:rsidP="007F4F97">
      <w:pPr>
        <w:spacing w:line="276" w:lineRule="auto"/>
        <w:ind w:left="540" w:right="-286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786"/>
        <w:gridCol w:w="5245"/>
      </w:tblGrid>
      <w:tr w:rsidR="00CB5539" w:rsidRPr="007F4F97" w:rsidTr="009F50DB">
        <w:trPr>
          <w:trHeight w:val="3743"/>
        </w:trPr>
        <w:tc>
          <w:tcPr>
            <w:tcW w:w="4786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hanging="540"/>
              <w:jc w:val="both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Продавец:</w:t>
            </w:r>
          </w:p>
          <w:p w:rsidR="00CB5539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Default="009F50DB" w:rsidP="00D94E8E">
            <w:pPr>
              <w:ind w:right="12"/>
              <w:rPr>
                <w:u w:val="single"/>
              </w:rPr>
            </w:pPr>
            <w:r>
              <w:rPr>
                <w:u w:val="single"/>
              </w:rPr>
              <w:t xml:space="preserve">Финансовый управляющий </w:t>
            </w:r>
          </w:p>
          <w:p w:rsidR="009F50DB" w:rsidRPr="00410A35" w:rsidRDefault="009F50DB" w:rsidP="00D94E8E">
            <w:pPr>
              <w:ind w:right="12"/>
            </w:pPr>
            <w:proofErr w:type="spellStart"/>
            <w:r>
              <w:rPr>
                <w:u w:val="single"/>
              </w:rPr>
              <w:t>Шпет</w:t>
            </w:r>
            <w:proofErr w:type="spellEnd"/>
            <w:r>
              <w:rPr>
                <w:u w:val="single"/>
              </w:rPr>
              <w:t xml:space="preserve"> Фёдор Александрович</w:t>
            </w:r>
          </w:p>
          <w:p w:rsidR="00CB5539" w:rsidRPr="006B021F" w:rsidRDefault="00AD1386" w:rsidP="00D94E8E">
            <w:pPr>
              <w:ind w:right="12"/>
            </w:pPr>
            <w:r>
              <w:t>18</w:t>
            </w:r>
            <w:r w:rsidR="009F50DB">
              <w:t>5032</w:t>
            </w:r>
            <w:r w:rsidR="00CB5539" w:rsidRPr="00143613">
              <w:t xml:space="preserve">, </w:t>
            </w:r>
            <w:r w:rsidR="00410A35">
              <w:t xml:space="preserve">Республика Карелия, </w:t>
            </w:r>
            <w:proofErr w:type="gramStart"/>
            <w:r w:rsidR="00410A35">
              <w:t>г</w:t>
            </w:r>
            <w:proofErr w:type="gramEnd"/>
            <w:r w:rsidR="00410A35">
              <w:t xml:space="preserve">. </w:t>
            </w:r>
            <w:r w:rsidR="009F50DB">
              <w:t>Петрозаводск</w:t>
            </w:r>
            <w:r w:rsidR="00410A35">
              <w:t xml:space="preserve">, </w:t>
            </w:r>
            <w:r w:rsidR="009F50DB">
              <w:t>ул. Труда, 3-57</w:t>
            </w:r>
          </w:p>
          <w:p w:rsidR="00CB5539" w:rsidRPr="007F4F97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D94E8E">
            <w:pPr>
              <w:spacing w:line="276" w:lineRule="auto"/>
            </w:pPr>
          </w:p>
        </w:tc>
        <w:tc>
          <w:tcPr>
            <w:tcW w:w="5245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right="-286" w:hanging="540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Покупатель:</w:t>
            </w:r>
          </w:p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rPr>
                <w:b/>
                <w:bCs/>
              </w:rPr>
            </w:pPr>
          </w:p>
          <w:p w:rsidR="00CB5539" w:rsidRPr="005F5486" w:rsidRDefault="00CB5539" w:rsidP="005F5486">
            <w:pPr>
              <w:spacing w:line="276" w:lineRule="auto"/>
            </w:pPr>
          </w:p>
        </w:tc>
      </w:tr>
    </w:tbl>
    <w:p w:rsidR="00CB5539" w:rsidRDefault="00CB5539" w:rsidP="009F50DB">
      <w:pPr>
        <w:tabs>
          <w:tab w:val="num" w:pos="540"/>
        </w:tabs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sectPr w:rsidR="00CB5539" w:rsidSect="007151DF">
      <w:pgSz w:w="12240" w:h="15840"/>
      <w:pgMar w:top="709" w:right="758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FAD"/>
    <w:multiLevelType w:val="hybridMultilevel"/>
    <w:tmpl w:val="7B86674C"/>
    <w:lvl w:ilvl="0" w:tplc="3BDCE7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AF5AAC"/>
    <w:multiLevelType w:val="multilevel"/>
    <w:tmpl w:val="36E2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  <w:szCs w:val="20"/>
      </w:rPr>
    </w:lvl>
  </w:abstractNum>
  <w:abstractNum w:abstractNumId="2">
    <w:nsid w:val="1658553E"/>
    <w:multiLevelType w:val="hybridMultilevel"/>
    <w:tmpl w:val="2482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332A4"/>
    <w:multiLevelType w:val="hybridMultilevel"/>
    <w:tmpl w:val="7230FE84"/>
    <w:lvl w:ilvl="0" w:tplc="D890A95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DF7080F6">
      <w:numFmt w:val="none"/>
      <w:lvlText w:val=""/>
      <w:lvlJc w:val="left"/>
      <w:pPr>
        <w:tabs>
          <w:tab w:val="num" w:pos="3545"/>
        </w:tabs>
      </w:pPr>
    </w:lvl>
    <w:lvl w:ilvl="2" w:tplc="003A23BE">
      <w:numFmt w:val="none"/>
      <w:lvlText w:val=""/>
      <w:lvlJc w:val="left"/>
      <w:pPr>
        <w:tabs>
          <w:tab w:val="num" w:pos="3545"/>
        </w:tabs>
      </w:pPr>
    </w:lvl>
    <w:lvl w:ilvl="3" w:tplc="73200662">
      <w:numFmt w:val="none"/>
      <w:lvlText w:val=""/>
      <w:lvlJc w:val="left"/>
      <w:pPr>
        <w:tabs>
          <w:tab w:val="num" w:pos="3545"/>
        </w:tabs>
      </w:pPr>
    </w:lvl>
    <w:lvl w:ilvl="4" w:tplc="38347724">
      <w:numFmt w:val="none"/>
      <w:lvlText w:val=""/>
      <w:lvlJc w:val="left"/>
      <w:pPr>
        <w:tabs>
          <w:tab w:val="num" w:pos="3545"/>
        </w:tabs>
      </w:pPr>
    </w:lvl>
    <w:lvl w:ilvl="5" w:tplc="1FCADF88">
      <w:numFmt w:val="none"/>
      <w:lvlText w:val=""/>
      <w:lvlJc w:val="left"/>
      <w:pPr>
        <w:tabs>
          <w:tab w:val="num" w:pos="3545"/>
        </w:tabs>
      </w:pPr>
    </w:lvl>
    <w:lvl w:ilvl="6" w:tplc="23F25274">
      <w:numFmt w:val="none"/>
      <w:lvlText w:val=""/>
      <w:lvlJc w:val="left"/>
      <w:pPr>
        <w:tabs>
          <w:tab w:val="num" w:pos="3545"/>
        </w:tabs>
      </w:pPr>
    </w:lvl>
    <w:lvl w:ilvl="7" w:tplc="BA909EDA">
      <w:numFmt w:val="none"/>
      <w:lvlText w:val=""/>
      <w:lvlJc w:val="left"/>
      <w:pPr>
        <w:tabs>
          <w:tab w:val="num" w:pos="3545"/>
        </w:tabs>
      </w:pPr>
    </w:lvl>
    <w:lvl w:ilvl="8" w:tplc="89BEE77E">
      <w:numFmt w:val="none"/>
      <w:lvlText w:val=""/>
      <w:lvlJc w:val="left"/>
      <w:pPr>
        <w:tabs>
          <w:tab w:val="num" w:pos="3545"/>
        </w:tabs>
      </w:pPr>
    </w:lvl>
  </w:abstractNum>
  <w:abstractNum w:abstractNumId="4">
    <w:nsid w:val="55BC4E96"/>
    <w:multiLevelType w:val="multilevel"/>
    <w:tmpl w:val="3F9A5B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2E0D07"/>
    <w:multiLevelType w:val="multilevel"/>
    <w:tmpl w:val="CB447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2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78035E8B"/>
    <w:multiLevelType w:val="multilevel"/>
    <w:tmpl w:val="3CB2F1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6726A"/>
    <w:rsid w:val="00021BA3"/>
    <w:rsid w:val="000E3AA2"/>
    <w:rsid w:val="000E687D"/>
    <w:rsid w:val="000F5879"/>
    <w:rsid w:val="001019D1"/>
    <w:rsid w:val="00143613"/>
    <w:rsid w:val="00171FF0"/>
    <w:rsid w:val="00177BC8"/>
    <w:rsid w:val="00197EC3"/>
    <w:rsid w:val="001A76C0"/>
    <w:rsid w:val="001B72D3"/>
    <w:rsid w:val="001C6EF4"/>
    <w:rsid w:val="001E3151"/>
    <w:rsid w:val="001F463F"/>
    <w:rsid w:val="0020466E"/>
    <w:rsid w:val="002144F4"/>
    <w:rsid w:val="00247F6E"/>
    <w:rsid w:val="0026170E"/>
    <w:rsid w:val="002D6433"/>
    <w:rsid w:val="002F57EC"/>
    <w:rsid w:val="0030679C"/>
    <w:rsid w:val="003321E1"/>
    <w:rsid w:val="00340E80"/>
    <w:rsid w:val="00345D2D"/>
    <w:rsid w:val="00360424"/>
    <w:rsid w:val="00364BBC"/>
    <w:rsid w:val="00390879"/>
    <w:rsid w:val="003A427B"/>
    <w:rsid w:val="003B1C52"/>
    <w:rsid w:val="003C5FD0"/>
    <w:rsid w:val="003F3E8E"/>
    <w:rsid w:val="00410A35"/>
    <w:rsid w:val="00431929"/>
    <w:rsid w:val="00453C29"/>
    <w:rsid w:val="004552CA"/>
    <w:rsid w:val="00463B1F"/>
    <w:rsid w:val="00480FD7"/>
    <w:rsid w:val="0049141B"/>
    <w:rsid w:val="00492AA6"/>
    <w:rsid w:val="004B2D4D"/>
    <w:rsid w:val="004C3D91"/>
    <w:rsid w:val="00516767"/>
    <w:rsid w:val="00533DDC"/>
    <w:rsid w:val="00534BDC"/>
    <w:rsid w:val="00544B1A"/>
    <w:rsid w:val="0055313E"/>
    <w:rsid w:val="005557B3"/>
    <w:rsid w:val="00592A8B"/>
    <w:rsid w:val="005C560B"/>
    <w:rsid w:val="005F1B8A"/>
    <w:rsid w:val="005F5486"/>
    <w:rsid w:val="0060381E"/>
    <w:rsid w:val="00617F8D"/>
    <w:rsid w:val="006238E9"/>
    <w:rsid w:val="006251E7"/>
    <w:rsid w:val="00643EA4"/>
    <w:rsid w:val="00661845"/>
    <w:rsid w:val="006A0E28"/>
    <w:rsid w:val="006B021F"/>
    <w:rsid w:val="006E10FB"/>
    <w:rsid w:val="007151DF"/>
    <w:rsid w:val="00727B9E"/>
    <w:rsid w:val="00770457"/>
    <w:rsid w:val="007E217D"/>
    <w:rsid w:val="007F4F97"/>
    <w:rsid w:val="008110E1"/>
    <w:rsid w:val="0082259E"/>
    <w:rsid w:val="00831A38"/>
    <w:rsid w:val="008815DE"/>
    <w:rsid w:val="008A190A"/>
    <w:rsid w:val="008E4EEA"/>
    <w:rsid w:val="008F7D72"/>
    <w:rsid w:val="0090473A"/>
    <w:rsid w:val="00916492"/>
    <w:rsid w:val="00920C7C"/>
    <w:rsid w:val="00926E2D"/>
    <w:rsid w:val="00967276"/>
    <w:rsid w:val="009C2727"/>
    <w:rsid w:val="009C5334"/>
    <w:rsid w:val="009E0946"/>
    <w:rsid w:val="009F50DB"/>
    <w:rsid w:val="00A139DE"/>
    <w:rsid w:val="00A20837"/>
    <w:rsid w:val="00A47C9E"/>
    <w:rsid w:val="00A54417"/>
    <w:rsid w:val="00AA1DAE"/>
    <w:rsid w:val="00AD1386"/>
    <w:rsid w:val="00B12AF3"/>
    <w:rsid w:val="00B33B18"/>
    <w:rsid w:val="00B415E9"/>
    <w:rsid w:val="00B52941"/>
    <w:rsid w:val="00B6726A"/>
    <w:rsid w:val="00B71118"/>
    <w:rsid w:val="00B73E5C"/>
    <w:rsid w:val="00B8490A"/>
    <w:rsid w:val="00BC469E"/>
    <w:rsid w:val="00BF3CC1"/>
    <w:rsid w:val="00C3356F"/>
    <w:rsid w:val="00C74FA0"/>
    <w:rsid w:val="00CA11FC"/>
    <w:rsid w:val="00CB5539"/>
    <w:rsid w:val="00CC35A9"/>
    <w:rsid w:val="00CC7E5A"/>
    <w:rsid w:val="00CD1B1B"/>
    <w:rsid w:val="00CE1CAB"/>
    <w:rsid w:val="00D26369"/>
    <w:rsid w:val="00D65B3F"/>
    <w:rsid w:val="00D94E8E"/>
    <w:rsid w:val="00DA56BE"/>
    <w:rsid w:val="00DC0DDF"/>
    <w:rsid w:val="00DC7CF9"/>
    <w:rsid w:val="00E14E0C"/>
    <w:rsid w:val="00E3565D"/>
    <w:rsid w:val="00E641F6"/>
    <w:rsid w:val="00E67CC3"/>
    <w:rsid w:val="00E742E6"/>
    <w:rsid w:val="00E96C8D"/>
    <w:rsid w:val="00E9710C"/>
    <w:rsid w:val="00EB65A9"/>
    <w:rsid w:val="00ED6278"/>
    <w:rsid w:val="00EE26EA"/>
    <w:rsid w:val="00EF092D"/>
    <w:rsid w:val="00F502D6"/>
    <w:rsid w:val="00F62240"/>
    <w:rsid w:val="00F67DD3"/>
    <w:rsid w:val="00F75DC8"/>
    <w:rsid w:val="00FA5C8D"/>
    <w:rsid w:val="00FE3976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72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67CC3"/>
    <w:rPr>
      <w:sz w:val="24"/>
      <w:szCs w:val="24"/>
    </w:rPr>
  </w:style>
  <w:style w:type="paragraph" w:styleId="a5">
    <w:name w:val="List Paragraph"/>
    <w:basedOn w:val="a"/>
    <w:uiPriority w:val="99"/>
    <w:qFormat/>
    <w:rsid w:val="00C74FA0"/>
    <w:pPr>
      <w:ind w:left="720"/>
    </w:pPr>
  </w:style>
  <w:style w:type="paragraph" w:styleId="a6">
    <w:name w:val="Body Text Indent"/>
    <w:basedOn w:val="a"/>
    <w:link w:val="a7"/>
    <w:uiPriority w:val="99"/>
    <w:rsid w:val="00831A38"/>
    <w:pPr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31A38"/>
    <w:rPr>
      <w:sz w:val="24"/>
      <w:szCs w:val="24"/>
    </w:rPr>
  </w:style>
  <w:style w:type="paragraph" w:customStyle="1" w:styleId="ConsPlusNonformat">
    <w:name w:val="ConsPlusNonformat"/>
    <w:uiPriority w:val="99"/>
    <w:rsid w:val="00D94E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UCL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Андрей</dc:creator>
  <cp:lastModifiedBy>Admin</cp:lastModifiedBy>
  <cp:revision>4</cp:revision>
  <cp:lastPrinted>2011-08-30T06:50:00Z</cp:lastPrinted>
  <dcterms:created xsi:type="dcterms:W3CDTF">2018-05-29T15:13:00Z</dcterms:created>
  <dcterms:modified xsi:type="dcterms:W3CDTF">2018-06-27T14:56:00Z</dcterms:modified>
</cp:coreProperties>
</file>