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63" w:rsidRDefault="00C35963" w:rsidP="00C359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ДОГОВОР </w:t>
      </w:r>
    </w:p>
    <w:p w:rsidR="00C35963" w:rsidRDefault="00C35963" w:rsidP="00C359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КУПЛИ-ПРОДАЖИ ИМУЩЕСТВА</w:t>
      </w:r>
    </w:p>
    <w:p w:rsidR="00C35963" w:rsidRDefault="00C35963" w:rsidP="00C35963">
      <w:pPr>
        <w:autoSpaceDE w:val="0"/>
        <w:autoSpaceDN w:val="0"/>
        <w:adjustRightInd w:val="0"/>
        <w:jc w:val="center"/>
      </w:pPr>
      <w:r>
        <w:rPr>
          <w:b/>
          <w:bCs/>
        </w:rPr>
        <w:t>(Проект)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jc w:val="both"/>
      </w:pPr>
      <w:r>
        <w:t xml:space="preserve">г. Екатеринбург                                                                                 </w:t>
      </w:r>
      <w:r w:rsidR="00056B50">
        <w:t xml:space="preserve">      </w:t>
      </w:r>
      <w:proofErr w:type="gramStart"/>
      <w:r w:rsidR="00056B50">
        <w:t xml:space="preserve">   «</w:t>
      </w:r>
      <w:proofErr w:type="gramEnd"/>
      <w:r w:rsidR="00056B50">
        <w:t>___» ___________  2018</w:t>
      </w:r>
      <w:r>
        <w:t xml:space="preserve"> г.</w:t>
      </w:r>
    </w:p>
    <w:p w:rsidR="00C35963" w:rsidRDefault="00C35963" w:rsidP="00C35963">
      <w:pPr>
        <w:autoSpaceDE w:val="0"/>
        <w:autoSpaceDN w:val="0"/>
        <w:adjustRightInd w:val="0"/>
        <w:ind w:firstLine="567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p w:rsidR="00C35963" w:rsidRDefault="00C35963" w:rsidP="00C35963">
      <w:pPr>
        <w:ind w:firstLine="567"/>
        <w:jc w:val="both"/>
      </w:pPr>
      <w:r w:rsidRPr="000B52CB">
        <w:rPr>
          <w:b/>
          <w:bCs/>
          <w:iCs/>
          <w:sz w:val="22"/>
          <w:szCs w:val="22"/>
          <w:lang w:bidi="ru-RU"/>
        </w:rPr>
        <w:t>Общество с ограниченной ответственностью «Фортэк-97»</w:t>
      </w:r>
      <w:r w:rsidRPr="000B52CB">
        <w:rPr>
          <w:sz w:val="22"/>
          <w:szCs w:val="22"/>
        </w:rPr>
        <w:t>, в лице конкурсного управляющего Звонаревой Александры Сергеевны, действующей на основании решения Арбитражного суда Свердловской области от 17 октября 2014 года по делу №А60-40492/2014</w:t>
      </w:r>
      <w:r w:rsidRPr="001126DF">
        <w:t xml:space="preserve">, именуемое в дальнейшем </w:t>
      </w:r>
      <w:bookmarkStart w:id="0" w:name="_GoBack"/>
      <w:bookmarkEnd w:id="0"/>
      <w:r w:rsidRPr="001126DF">
        <w:t>«Продавец» с одной стороны,</w:t>
      </w:r>
      <w:r w:rsidRPr="00CE05EC">
        <w:t xml:space="preserve"> и</w:t>
      </w:r>
      <w:r>
        <w:t xml:space="preserve"> ____________________________________________________</w:t>
      </w:r>
    </w:p>
    <w:p w:rsidR="00C35963" w:rsidRDefault="00C35963" w:rsidP="00C35963">
      <w:pPr>
        <w:jc w:val="both"/>
      </w:pPr>
      <w:r>
        <w:t xml:space="preserve">_____________________________________________________________________________, </w:t>
      </w:r>
      <w:r w:rsidRPr="00CE05EC">
        <w:t>в лице</w:t>
      </w:r>
      <w:r>
        <w:t>______________________________________________________________________________</w:t>
      </w:r>
      <w:r w:rsidRPr="00CE05EC">
        <w:t xml:space="preserve">, действующего на основании </w:t>
      </w:r>
      <w:r>
        <w:t>_________________________________________________</w:t>
      </w:r>
      <w:r w:rsidRPr="00CE05EC">
        <w:t>,</w:t>
      </w:r>
      <w:r>
        <w:t xml:space="preserve"> </w:t>
      </w:r>
      <w:r w:rsidRPr="00CE05EC">
        <w:t>именуем</w:t>
      </w:r>
      <w:r>
        <w:t>ое (-</w:t>
      </w:r>
      <w:proofErr w:type="spellStart"/>
      <w:r>
        <w:t>ый</w:t>
      </w:r>
      <w:proofErr w:type="spellEnd"/>
      <w:r>
        <w:t>, -</w:t>
      </w:r>
      <w:proofErr w:type="spellStart"/>
      <w:r>
        <w:t>ая</w:t>
      </w:r>
      <w:proofErr w:type="spellEnd"/>
      <w:r>
        <w:t xml:space="preserve">) в дальнейшем «Покупатель», </w:t>
      </w:r>
      <w:r w:rsidRPr="00CE05EC">
        <w:t>с другой стороны,</w:t>
      </w:r>
    </w:p>
    <w:p w:rsidR="00C35963" w:rsidRPr="00124DB5" w:rsidRDefault="00C35963" w:rsidP="00C35963">
      <w:pPr>
        <w:ind w:firstLine="567"/>
        <w:jc w:val="both"/>
        <w:rPr>
          <w:bCs/>
        </w:rPr>
      </w:pPr>
      <w:r w:rsidRPr="00CE05EC">
        <w:t xml:space="preserve"> вместе именуемые «Стороны», руководствуясь положениями Федерального закона от 26.10.2002 года № 127-ФЗ «О несостоятельности (банкротстве)», </w:t>
      </w:r>
      <w:r w:rsidRPr="00BA10A7">
        <w:rPr>
          <w:bCs/>
        </w:rPr>
        <w:t xml:space="preserve">Предложением по продаже </w:t>
      </w:r>
      <w:r>
        <w:rPr>
          <w:bCs/>
        </w:rPr>
        <w:t xml:space="preserve">залогового </w:t>
      </w:r>
      <w:r w:rsidRPr="00BA10A7">
        <w:rPr>
          <w:bCs/>
        </w:rPr>
        <w:t xml:space="preserve">имущества </w:t>
      </w:r>
      <w:r>
        <w:t>ООО «Фортэк-97»</w:t>
      </w:r>
      <w:r w:rsidRPr="007C00CD">
        <w:t xml:space="preserve"> и протоколом о результатах продажи в электр</w:t>
      </w:r>
      <w:r>
        <w:t xml:space="preserve">онной форме </w:t>
      </w:r>
      <w:r w:rsidRPr="007C00CD">
        <w:t>имущества должника, закл</w:t>
      </w:r>
      <w:r>
        <w:t>ючили настоящий договор купли-</w:t>
      </w:r>
      <w:r w:rsidRPr="007C00CD">
        <w:t>продажи (далее – «Договор») о нижеследующем: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1. ПРЕДМЕТ ДОГОВОРА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1.1. Продавец обязуется передать в собственность Покупателя недвижимое имущество (далее - имущество), указанное в п.1.2 Договора, а Покупатель обязуется принять и оплатить это имущество в порядке и в сроки, установленные Договором.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1.2. Продавец обязуется передать следующее имущество:</w:t>
      </w:r>
    </w:p>
    <w:p w:rsidR="00C35963" w:rsidRDefault="00C35963" w:rsidP="00C35963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1.3. </w:t>
      </w:r>
      <w:r w:rsidRPr="00B06752">
        <w:t xml:space="preserve">Имущество приобретается Покупателем у Продавца по результатам проведения торгов по продаже имущества </w:t>
      </w:r>
      <w:proofErr w:type="spellStart"/>
      <w:r>
        <w:t>банкротного</w:t>
      </w:r>
      <w:proofErr w:type="spellEnd"/>
      <w:r>
        <w:t xml:space="preserve"> предприятия ООО «Фортэк-97» </w:t>
      </w:r>
      <w:r w:rsidRPr="00B06752">
        <w:t>и признания Покупателя победителем торгов по лот</w:t>
      </w:r>
      <w:r>
        <w:t>ам</w:t>
      </w:r>
      <w:r w:rsidRPr="00B06752">
        <w:t xml:space="preserve"> №</w:t>
      </w:r>
      <w:r>
        <w:t xml:space="preserve"> ______.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1.4 </w:t>
      </w:r>
      <w:r w:rsidRPr="007C00CD">
        <w:t>Переход права собственности на Имущество подлежит государственной регистрации в порядке, установленном законодательством РФ.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2. СРОКИ И ПОРЯДОК ПЕРЕДАЧИ ИМУЩЕСТВА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2.1. </w:t>
      </w:r>
      <w:r w:rsidRPr="00A0581B">
        <w:t xml:space="preserve">Продавец обязуется передать Покупателю имущество в течение 5 (пяти) рабочих дней с </w:t>
      </w:r>
      <w:r>
        <w:t xml:space="preserve">момента </w:t>
      </w:r>
      <w:r w:rsidRPr="00A0581B">
        <w:t>полной оплаты</w:t>
      </w:r>
      <w:r>
        <w:t xml:space="preserve"> имущества, указанного в п.1.2 Договора</w:t>
      </w:r>
      <w:r w:rsidRPr="00A0581B">
        <w:t>.</w:t>
      </w:r>
    </w:p>
    <w:p w:rsidR="00C35963" w:rsidRPr="00F73740" w:rsidRDefault="00C35963" w:rsidP="00C35963">
      <w:pPr>
        <w:autoSpaceDE w:val="0"/>
        <w:autoSpaceDN w:val="0"/>
        <w:adjustRightInd w:val="0"/>
        <w:ind w:firstLine="540"/>
        <w:jc w:val="both"/>
      </w:pPr>
      <w:r w:rsidRPr="00F73740">
        <w:t xml:space="preserve">2.2. Имущество передается Покупателю </w:t>
      </w:r>
      <w:r w:rsidRPr="00F73740">
        <w:rPr>
          <w:bCs/>
        </w:rPr>
        <w:t xml:space="preserve">в месте нахождения </w:t>
      </w:r>
      <w:r>
        <w:rPr>
          <w:bCs/>
        </w:rPr>
        <w:t>Имущества</w:t>
      </w:r>
      <w:r w:rsidRPr="00F73740">
        <w:rPr>
          <w:bCs/>
        </w:rPr>
        <w:t>.</w:t>
      </w:r>
    </w:p>
    <w:p w:rsidR="00C35963" w:rsidRPr="00DF7DBC" w:rsidRDefault="00C35963" w:rsidP="00C35963">
      <w:pPr>
        <w:autoSpaceDE w:val="0"/>
        <w:autoSpaceDN w:val="0"/>
        <w:adjustRightInd w:val="0"/>
        <w:ind w:firstLine="540"/>
        <w:jc w:val="both"/>
      </w:pPr>
      <w:r w:rsidRPr="00DF7DBC">
        <w:t>2.</w:t>
      </w:r>
      <w:r>
        <w:t>3</w:t>
      </w:r>
      <w:r w:rsidRPr="00DF7DBC">
        <w:t>. Право собственности</w:t>
      </w:r>
      <w:r>
        <w:t xml:space="preserve"> и риск случайной гибели</w:t>
      </w:r>
      <w:r w:rsidRPr="00DF7DBC">
        <w:t xml:space="preserve"> </w:t>
      </w:r>
      <w:r>
        <w:t>имущества</w:t>
      </w:r>
      <w:r w:rsidRPr="00DF7DBC">
        <w:t xml:space="preserve"> переходит к Покупателю с момента </w:t>
      </w:r>
      <w:r w:rsidRPr="00DF7DBC">
        <w:rPr>
          <w:bCs/>
        </w:rPr>
        <w:t>предоставления имущества в распоряжение Покупателя</w:t>
      </w:r>
      <w:r w:rsidRPr="00DF7DBC">
        <w:t xml:space="preserve"> в соответс</w:t>
      </w:r>
      <w:r>
        <w:t>твии с действующим законодательством РФ.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2.4. Покупатель обязуется совершить все необходимые действия, обеспечивающие принятие имущества.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t>2.5. Приемка имущества Покупателем осуществляется по Акту приема-передачи, являющегося неотъемлемой частью настоящего Договора.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lastRenderedPageBreak/>
        <w:t>2.6. Покупатель обязуется в течение 15 календарных дней с момента подписания акта приема-передачи имущества подать все необходимые документы для государственной регистрации перехода права собственности на Имущество, оформить права на земельные участки, на которых расположено недвижимое имущество, в случаях, установленных законом.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2.7 Продавец обязуется о</w:t>
      </w:r>
      <w:r w:rsidRPr="00546BA0">
        <w:t xml:space="preserve">беспечить </w:t>
      </w:r>
      <w:r>
        <w:t xml:space="preserve">явку </w:t>
      </w:r>
      <w:r w:rsidRPr="00546BA0">
        <w:t xml:space="preserve">своего уполномоченного представителя для подписания Акта приема-передачи, </w:t>
      </w:r>
      <w:r>
        <w:t xml:space="preserve">а также предоставить </w:t>
      </w:r>
      <w:r w:rsidRPr="00546BA0">
        <w:t xml:space="preserve">для государственной регистрации перехода права на Имущество все необходимые от Продавца документы при условии исполнения Покупателем своей обязанности по оплате цены </w:t>
      </w:r>
      <w:proofErr w:type="gramStart"/>
      <w:r w:rsidRPr="00546BA0">
        <w:t>продажи</w:t>
      </w:r>
      <w:proofErr w:type="gramEnd"/>
      <w:r w:rsidRPr="00546BA0">
        <w:t xml:space="preserve"> установленной п. </w:t>
      </w:r>
      <w:r>
        <w:t>3</w:t>
      </w:r>
      <w:r w:rsidRPr="00546BA0">
        <w:t>.1. настоящего Договора.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3. ЦЕНА, СРОКИ И ПОРЯДОК ОПЛАТЫ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3.1. Цена передаваемого по настоящему Договору недвижимого имущества составляет ______________ (________________________________________________________) рублей, без НДС. </w:t>
      </w:r>
      <w:r w:rsidRPr="007C00CD">
        <w:t>В счет уплаты стоимости имущества засчитывается внесенный Покупателем ранее задаток на участие в торгах</w:t>
      </w:r>
      <w:r>
        <w:t xml:space="preserve"> в сумме ________________________________________________</w:t>
      </w:r>
      <w:r w:rsidRPr="007C00CD">
        <w:t>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3.2</w:t>
      </w:r>
      <w:r w:rsidRPr="00A0581B">
        <w:t xml:space="preserve">. Покупатель производит оплату за передаваемое имущество, </w:t>
      </w:r>
      <w:proofErr w:type="gramStart"/>
      <w:r w:rsidRPr="00A0581B">
        <w:t>в размере</w:t>
      </w:r>
      <w:proofErr w:type="gramEnd"/>
      <w:r w:rsidRPr="00A0581B">
        <w:t xml:space="preserve"> указанном в п.3.1 настоящего Договора, не позднее 30 календарных дней с момента </w:t>
      </w:r>
      <w:r>
        <w:t>заключения настоящего Договора</w:t>
      </w:r>
      <w:r w:rsidRPr="00A0581B">
        <w:t>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3.3. Все расчеты по Договору производятся в безналичном порядке путем перечисления денежных средств на указанный Продавцом специальный расчетный счет для залогового имущества. Обязательства Покупателя по оплате считаются исполненными на дату зачисления денежных средств на расчетный счет Продавца.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3.4 Покупатель несет все расходы, </w:t>
      </w:r>
      <w:r w:rsidRPr="00DA1EA0">
        <w:t xml:space="preserve">связанные </w:t>
      </w:r>
      <w:r>
        <w:t xml:space="preserve">с оформлением Договора в </w:t>
      </w:r>
      <w:r w:rsidRPr="00DA1EA0">
        <w:t xml:space="preserve">соответствии с действующим законодательством, изготовлением справок, оформлением технической документации, государственной регистрацией прав на </w:t>
      </w:r>
      <w:r>
        <w:t>недвижимое имущество</w:t>
      </w:r>
      <w:r w:rsidRPr="00DA1EA0">
        <w:t xml:space="preserve">, а также с оформлением прав на земельные участки. Указанные расходы не включаются в сумму, указанную в п. </w:t>
      </w:r>
      <w:r>
        <w:t>3</w:t>
      </w:r>
      <w:r w:rsidRPr="00DA1EA0">
        <w:t>.</w:t>
      </w:r>
      <w:r>
        <w:t>2</w:t>
      </w:r>
      <w:r w:rsidRPr="00DA1EA0">
        <w:t xml:space="preserve"> Договора и уплачиваются Покупателем по мере необходимости.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4. ОТВЕТСТВЕННОСТЬ СТОРОН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266001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4.1. </w:t>
      </w:r>
      <w:r w:rsidRPr="00266001">
        <w:t xml:space="preserve">В случае неуплаты денежных средств в </w:t>
      </w:r>
      <w:r>
        <w:t>течение 30 (тридцати) дней с момента подписания Договора</w:t>
      </w:r>
      <w:r w:rsidRPr="00266001">
        <w:t xml:space="preserve">, </w:t>
      </w:r>
      <w:r>
        <w:t>настоящий Д</w:t>
      </w:r>
      <w:r w:rsidRPr="00266001">
        <w:t>оговор считается расторгнутым.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4.2.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5. ФОРС-МАЖОР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действий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6. РАЗРЕШЕНИЕ СПОРОВ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6.2.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7. ЗАКЛЮЧИТЕЛЬНЫЕ ПОЛОЖЕНИЯ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7.1. </w:t>
      </w:r>
      <w:r w:rsidRPr="00F410F6">
        <w:t>Настоящий договор вступает в силу с м</w:t>
      </w:r>
      <w:r>
        <w:t xml:space="preserve">омента его подписания сторонами и действует </w:t>
      </w:r>
      <w:r w:rsidRPr="00F410F6">
        <w:t>до полного исполнения ими обязательств по настоящему договору</w:t>
      </w:r>
      <w:r>
        <w:t>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7.3. Договор составлен в двух экземплярах, имеющих равную юридическую силу, по одному для каждой из Сторон.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580BE5">
        <w:rPr>
          <w:b/>
        </w:rPr>
        <w:t>9. АДРЕСА, РЕКВИЗИТЫ И ПОДПИСИ СТОРОН</w:t>
      </w:r>
    </w:p>
    <w:tbl>
      <w:tblPr>
        <w:tblW w:w="935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C35963" w:rsidRPr="00F70AEF" w:rsidTr="000E792B">
        <w:trPr>
          <w:trHeight w:hRule="exact" w:val="341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b/>
                <w:sz w:val="20"/>
                <w:szCs w:val="20"/>
              </w:rPr>
            </w:pPr>
            <w:r w:rsidRPr="00F70AEF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 xml:space="preserve">Общество с ограниченной ответственностью «Фортэк-97» </w:t>
            </w:r>
          </w:p>
        </w:tc>
      </w:tr>
      <w:tr w:rsidR="00C35963" w:rsidRPr="00F70AEF" w:rsidTr="000E792B">
        <w:trPr>
          <w:trHeight w:hRule="exact" w:val="381"/>
        </w:trPr>
        <w:tc>
          <w:tcPr>
            <w:tcW w:w="2552" w:type="dxa"/>
            <w:shd w:val="clear" w:color="auto" w:fill="FFFFFF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>620034, г. Екатеринбург, ул. Колмогорова, 3</w:t>
            </w:r>
          </w:p>
        </w:tc>
      </w:tr>
      <w:tr w:rsidR="00C35963" w:rsidRPr="00F70AEF" w:rsidTr="000E792B">
        <w:trPr>
          <w:trHeight w:hRule="exact" w:val="419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bCs/>
                <w:i/>
                <w:iCs/>
                <w:sz w:val="20"/>
                <w:szCs w:val="20"/>
                <w:lang w:bidi="ru-RU"/>
              </w:rPr>
              <w:t>620000, г. Екатеринбург, почтамт, а/я 529</w:t>
            </w:r>
          </w:p>
        </w:tc>
      </w:tr>
      <w:tr w:rsidR="00C35963" w:rsidRPr="00F70AEF" w:rsidTr="000E792B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ОГРН/ИНН/КПП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bCs/>
                <w:i/>
                <w:iCs/>
                <w:sz w:val="20"/>
                <w:szCs w:val="20"/>
                <w:lang w:bidi="ru-RU"/>
              </w:rPr>
              <w:t>ОГРН 1026601980888 / ИНН 6639007843 / КПП 665801001</w:t>
            </w:r>
          </w:p>
        </w:tc>
      </w:tr>
      <w:tr w:rsidR="00C35963" w:rsidRPr="00F70AEF" w:rsidTr="000E792B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bCs/>
                <w:i/>
                <w:iCs/>
                <w:sz w:val="20"/>
                <w:szCs w:val="20"/>
                <w:lang w:bidi="ru-RU"/>
              </w:rPr>
            </w:pPr>
          </w:p>
        </w:tc>
      </w:tr>
      <w:tr w:rsidR="00C35963" w:rsidRPr="00F70AEF" w:rsidTr="000E792B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b/>
                <w:sz w:val="20"/>
                <w:szCs w:val="20"/>
              </w:rPr>
            </w:pPr>
            <w:r w:rsidRPr="00F70AEF">
              <w:rPr>
                <w:b/>
                <w:sz w:val="20"/>
                <w:szCs w:val="20"/>
              </w:rPr>
              <w:t>Банк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bCs/>
                <w:i/>
                <w:iCs/>
                <w:sz w:val="20"/>
                <w:szCs w:val="20"/>
                <w:lang w:bidi="ru-RU"/>
              </w:rPr>
            </w:pPr>
            <w:r w:rsidRPr="00F70AEF">
              <w:rPr>
                <w:bCs/>
                <w:i/>
                <w:iCs/>
                <w:sz w:val="20"/>
                <w:szCs w:val="20"/>
                <w:lang w:bidi="ru-RU"/>
              </w:rPr>
              <w:t>ПАО «УБРИР»</w:t>
            </w:r>
          </w:p>
        </w:tc>
      </w:tr>
      <w:tr w:rsidR="00C35963" w:rsidRPr="00F70AEF" w:rsidTr="000E792B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Адрес банка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bCs/>
                <w:i/>
                <w:iCs/>
                <w:sz w:val="20"/>
                <w:szCs w:val="20"/>
                <w:lang w:bidi="ru-RU"/>
              </w:rPr>
            </w:pPr>
            <w:r w:rsidRPr="00F70AEF">
              <w:rPr>
                <w:bCs/>
                <w:i/>
                <w:iCs/>
                <w:sz w:val="20"/>
                <w:szCs w:val="20"/>
                <w:lang w:bidi="ru-RU"/>
              </w:rPr>
              <w:t>620014, г. Екатеринбург, ул. Сакко и Ванцетти, д. 67</w:t>
            </w:r>
          </w:p>
        </w:tc>
      </w:tr>
      <w:tr w:rsidR="00C35963" w:rsidRPr="00F70AEF" w:rsidTr="000E792B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Расчетный счет: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>40702810862130000249</w:t>
            </w:r>
          </w:p>
        </w:tc>
      </w:tr>
      <w:tr w:rsidR="00C35963" w:rsidRPr="00F70AEF" w:rsidTr="000E792B">
        <w:trPr>
          <w:trHeight w:hRule="exact" w:val="298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proofErr w:type="spellStart"/>
            <w:r w:rsidRPr="00F70AEF">
              <w:rPr>
                <w:sz w:val="20"/>
                <w:szCs w:val="20"/>
              </w:rPr>
              <w:t>Корр.счет</w:t>
            </w:r>
            <w:proofErr w:type="spellEnd"/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>30101810900000000795</w:t>
            </w:r>
          </w:p>
        </w:tc>
      </w:tr>
      <w:tr w:rsidR="00C35963" w:rsidRPr="00F70AEF" w:rsidTr="000E792B">
        <w:trPr>
          <w:trHeight w:hRule="exact" w:val="317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БИК: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>046577795</w:t>
            </w:r>
          </w:p>
        </w:tc>
      </w:tr>
      <w:tr w:rsidR="00C35963" w:rsidRPr="00F70AEF" w:rsidTr="000E792B">
        <w:trPr>
          <w:trHeight w:hRule="exact" w:val="317"/>
        </w:trPr>
        <w:tc>
          <w:tcPr>
            <w:tcW w:w="2552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ИНН/КПП банка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>ИНН 6602002004 / КПП 667101001</w:t>
            </w:r>
          </w:p>
        </w:tc>
      </w:tr>
      <w:tr w:rsidR="00C35963" w:rsidRPr="00F70AEF" w:rsidTr="000E792B">
        <w:trPr>
          <w:trHeight w:hRule="exact" w:val="336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в лице: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конкурсного управляющего Звонаре</w:t>
            </w:r>
            <w:r w:rsidRPr="00F70AEF">
              <w:rPr>
                <w:i/>
                <w:sz w:val="20"/>
                <w:szCs w:val="20"/>
              </w:rPr>
              <w:t>вой А.С.</w:t>
            </w:r>
          </w:p>
        </w:tc>
      </w:tr>
      <w:tr w:rsidR="00C35963" w:rsidRPr="00F70AEF" w:rsidTr="000E792B">
        <w:trPr>
          <w:trHeight w:hRule="exact" w:val="317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b/>
                <w:sz w:val="20"/>
                <w:szCs w:val="20"/>
              </w:rPr>
            </w:pPr>
            <w:r w:rsidRPr="00F70AEF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6804" w:type="dxa"/>
            <w:shd w:val="clear" w:color="auto" w:fill="FFFFFF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</w:tbl>
    <w:p w:rsidR="00C35963" w:rsidRDefault="00C35963" w:rsidP="00C3596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C35963" w:rsidRPr="00F70AEF" w:rsidTr="000E792B">
        <w:trPr>
          <w:trHeight w:hRule="exact" w:val="341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b/>
                <w:sz w:val="20"/>
                <w:szCs w:val="20"/>
              </w:rPr>
            </w:pPr>
            <w:r w:rsidRPr="00F70AEF">
              <w:rPr>
                <w:b/>
                <w:sz w:val="20"/>
                <w:szCs w:val="20"/>
              </w:rPr>
              <w:t>ПОКУПАТЕЛЬ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1090"/>
        </w:trPr>
        <w:tc>
          <w:tcPr>
            <w:tcW w:w="2694" w:type="dxa"/>
            <w:shd w:val="clear" w:color="auto" w:fill="FFFFFF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Юридический адрес организации /место регистрации гражданина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992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Фактический адрес Юридического лица /место жительства гражданина: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293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ИНН/КПП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293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Расчетный счет: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298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proofErr w:type="spellStart"/>
            <w:r w:rsidRPr="00F70AEF">
              <w:rPr>
                <w:sz w:val="20"/>
                <w:szCs w:val="20"/>
              </w:rPr>
              <w:t>Корр.счет</w:t>
            </w:r>
            <w:proofErr w:type="spellEnd"/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317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БИК: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336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в лице: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317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b/>
                <w:sz w:val="20"/>
                <w:szCs w:val="20"/>
              </w:rPr>
            </w:pPr>
            <w:r w:rsidRPr="00F70AEF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6804" w:type="dxa"/>
            <w:shd w:val="clear" w:color="auto" w:fill="FFFFFF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</w:tbl>
    <w:p w:rsidR="00B13398" w:rsidRDefault="00B13398"/>
    <w:sectPr w:rsidR="00B1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AA"/>
    <w:rsid w:val="00056B50"/>
    <w:rsid w:val="009551AA"/>
    <w:rsid w:val="00B13398"/>
    <w:rsid w:val="00C35963"/>
    <w:rsid w:val="00D9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E3FC-97DA-4C79-AC1F-788500AD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2015-11-01T18:29:00Z</dcterms:created>
  <dcterms:modified xsi:type="dcterms:W3CDTF">2018-08-13T04:48:00Z</dcterms:modified>
</cp:coreProperties>
</file>