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2B" w:rsidRDefault="00ED322B" w:rsidP="00ED322B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ДОГОВОР КУПЛИ-ПРОДАЖИ №____</w:t>
      </w:r>
    </w:p>
    <w:p w:rsidR="00ED322B" w:rsidRDefault="00ED322B" w:rsidP="00ED322B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ED322B" w:rsidRDefault="00ED322B" w:rsidP="00ED322B">
      <w:pPr>
        <w:suppressAutoHyphens/>
        <w:autoSpaceDE w:val="0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______________                              </w:t>
      </w:r>
      <w:r w:rsidR="005D5CEC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</w:t>
      </w:r>
      <w:r w:rsidR="005D5CEC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5D5CEC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5D5CEC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5D5CEC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>__________ 20____  г.</w:t>
      </w:r>
    </w:p>
    <w:p w:rsidR="00ED322B" w:rsidRDefault="00ED322B" w:rsidP="00ED322B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proofErr w:type="gramStart"/>
      <w:r>
        <w:rPr>
          <w:b/>
          <w:sz w:val="22"/>
          <w:lang w:val="ru-RU"/>
        </w:rPr>
        <w:t xml:space="preserve">Общество с ограниченной ответственностью «Стеллит» (ООО «Стеллит») </w:t>
      </w:r>
      <w:r>
        <w:rPr>
          <w:sz w:val="22"/>
          <w:lang w:val="ru-RU"/>
        </w:rPr>
        <w:t xml:space="preserve">(ОГРН </w:t>
      </w:r>
      <w:r>
        <w:rPr>
          <w:kern w:val="24"/>
          <w:sz w:val="22"/>
          <w:lang w:val="ru-RU"/>
        </w:rPr>
        <w:t>1057813155421</w:t>
      </w:r>
      <w:r>
        <w:rPr>
          <w:sz w:val="22"/>
          <w:lang w:val="ru-RU"/>
        </w:rPr>
        <w:t xml:space="preserve">, ИНН </w:t>
      </w:r>
      <w:r>
        <w:rPr>
          <w:kern w:val="24"/>
          <w:sz w:val="22"/>
          <w:lang w:val="ru-RU"/>
        </w:rPr>
        <w:tab/>
        <w:t>7805385684</w:t>
      </w:r>
      <w:r>
        <w:rPr>
          <w:sz w:val="22"/>
          <w:lang w:val="ru-RU"/>
        </w:rPr>
        <w:t>, КПП 643901001, адрес местонахождения: 198096, г. Санкт-Петербург, пр.</w:t>
      </w:r>
      <w:proofErr w:type="gramEnd"/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>Стачек, д.75, лит А), в лице конкурсного управляющего</w:t>
      </w:r>
      <w:r>
        <w:rPr>
          <w:b/>
          <w:sz w:val="22"/>
          <w:lang w:val="ru-RU"/>
        </w:rPr>
        <w:t xml:space="preserve"> </w:t>
      </w:r>
      <w:r>
        <w:rPr>
          <w:b/>
          <w:bCs/>
          <w:sz w:val="22"/>
          <w:lang w:val="ru-RU"/>
        </w:rPr>
        <w:t>Адушкина Юрия Алексеевича</w:t>
      </w:r>
      <w:r>
        <w:rPr>
          <w:b/>
          <w:sz w:val="22"/>
          <w:lang w:val="ru-RU"/>
        </w:rPr>
        <w:t>,</w:t>
      </w:r>
      <w:r>
        <w:rPr>
          <w:sz w:val="22"/>
          <w:lang w:val="ru-RU"/>
        </w:rPr>
        <w:t xml:space="preserve"> действующего на основании Решения от 05.09.2016 г. года Арбитражного суда города Санкт-Петербурга и Ленинградской области по делу №А56-61523/2015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proofErr w:type="gramEnd"/>
    </w:p>
    <w:p w:rsidR="00ED322B" w:rsidRDefault="00ED322B" w:rsidP="00ED322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соответствии с Протоколом №_______ от____________ о результатах открытых торгов по продаже имущества ООО «СТЕЛЛИТ», заключили настоящий Договор  купли-продажи (далее – «Договор»)  о нижеследующем:</w:t>
      </w:r>
    </w:p>
    <w:p w:rsidR="00ED322B" w:rsidRDefault="00ED322B" w:rsidP="00ED322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ED322B" w:rsidRDefault="00ED322B" w:rsidP="00ED322B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«Объект»), указанное в п. 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Объектом  в настоящем Договоре Стороны понимают следующее имущество: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</w:t>
      </w:r>
      <w:r w:rsidR="00E87B40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</w:t>
      </w:r>
      <w:bookmarkStart w:id="0" w:name="_GoBack"/>
      <w:bookmarkEnd w:id="0"/>
    </w:p>
    <w:p w:rsidR="00577263" w:rsidRPr="00E87B40" w:rsidRDefault="00577263" w:rsidP="00577263">
      <w:pPr>
        <w:widowControl w:val="0"/>
        <w:spacing w:line="276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E87B40">
        <w:rPr>
          <w:rFonts w:ascii="Times New Roman" w:hAnsi="Times New Roman" w:cs="Times New Roman"/>
          <w:sz w:val="22"/>
          <w:szCs w:val="22"/>
          <w:lang w:val="ru-RU"/>
        </w:rPr>
        <w:t>Обременения (ограничения) объектов и прав в составе Лота № 1:</w:t>
      </w:r>
    </w:p>
    <w:p w:rsidR="00577263" w:rsidRDefault="00577263" w:rsidP="00577263">
      <w:pPr>
        <w:widowControl w:val="0"/>
        <w:spacing w:line="276" w:lineRule="auto"/>
        <w:ind w:firstLine="28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Ипотека (залог) в польз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у ООО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«СБК-Ритейл»;</w:t>
      </w:r>
    </w:p>
    <w:p w:rsidR="00577263" w:rsidRDefault="00577263" w:rsidP="00577263">
      <w:pPr>
        <w:widowControl w:val="0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Здание 4 – по сведениям ЕГРН:</w:t>
      </w:r>
      <w:r w:rsidRPr="0040372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31BC">
        <w:rPr>
          <w:rFonts w:ascii="Times New Roman" w:hAnsi="Times New Roman" w:cs="Times New Roman"/>
          <w:sz w:val="22"/>
          <w:szCs w:val="22"/>
          <w:lang w:val="ru-RU"/>
        </w:rPr>
        <w:t xml:space="preserve">Аренда в пользу </w:t>
      </w:r>
      <w:r>
        <w:rPr>
          <w:rFonts w:ascii="Times New Roman" w:hAnsi="Times New Roman" w:cs="Times New Roman"/>
          <w:sz w:val="22"/>
          <w:szCs w:val="22"/>
          <w:lang w:val="ru-RU"/>
        </w:rPr>
        <w:t>ЗАО «Волжский дизель имени Маминых» на основании договора аренды объекта недвижимости №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420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/а от 01.10.2008 г., в редакции Дополнительного соглашения № 1 от 11.06.2010 г.  (сроком с 05.12.2008 на 6 лет), за номером гос. регистрации № 64-64-13/126/2008-376 от 05.12.2008 г.; Субаренда в пользу Негосударственного образовательного учреждения Учебный центр «Волжский дизель» на основании договора субаренды объектов недвижимости №64/1125 от 10.12.2008 г., в редакции Дополнительного соглашения от 11.06.2010 г. (сроком с 10.12.2008 по 05.12.2014), </w:t>
      </w:r>
      <w:r w:rsidRPr="006641B9">
        <w:rPr>
          <w:rFonts w:ascii="Times New Roman" w:hAnsi="Times New Roman" w:cs="Times New Roman"/>
          <w:sz w:val="22"/>
          <w:szCs w:val="22"/>
          <w:lang w:val="ru-RU"/>
        </w:rPr>
        <w:t xml:space="preserve">за номером гос. </w:t>
      </w:r>
      <w:r>
        <w:rPr>
          <w:rFonts w:ascii="Times New Roman" w:hAnsi="Times New Roman" w:cs="Times New Roman"/>
          <w:sz w:val="22"/>
          <w:szCs w:val="22"/>
          <w:lang w:val="ru-RU"/>
        </w:rPr>
        <w:t>рег. № 64-64-13/137/2008-083 от 19.12.2008 г.</w:t>
      </w:r>
    </w:p>
    <w:p w:rsidR="00577263" w:rsidRPr="00403724" w:rsidRDefault="00577263" w:rsidP="00577263">
      <w:pPr>
        <w:widowControl w:val="0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03724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>
        <w:rPr>
          <w:rFonts w:ascii="Times New Roman" w:hAnsi="Times New Roman" w:cs="Times New Roman"/>
          <w:sz w:val="22"/>
          <w:szCs w:val="22"/>
          <w:lang w:val="ru-RU"/>
        </w:rPr>
        <w:t>по сведениям ЕГРН</w:t>
      </w:r>
      <w:r w:rsidRPr="00403724">
        <w:rPr>
          <w:rFonts w:ascii="Times New Roman" w:hAnsi="Times New Roman" w:cs="Times New Roman"/>
          <w:sz w:val="22"/>
          <w:szCs w:val="22"/>
          <w:lang w:val="ru-RU"/>
        </w:rPr>
        <w:t xml:space="preserve"> зарегистрировано обременение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(ограничение)</w:t>
      </w:r>
      <w:r w:rsidRPr="00403724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proofErr w:type="gramStart"/>
      <w:r w:rsidRPr="00403724">
        <w:rPr>
          <w:rFonts w:ascii="Times New Roman" w:hAnsi="Times New Roman" w:cs="Times New Roman"/>
          <w:sz w:val="22"/>
          <w:szCs w:val="22"/>
          <w:lang w:val="ru-RU"/>
        </w:rPr>
        <w:t>Запрещение сделок с имуществом, (основание государственной регистрации:</w:t>
      </w:r>
      <w:proofErr w:type="gramEnd"/>
      <w:r w:rsidRPr="0040372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403724">
        <w:rPr>
          <w:rFonts w:ascii="Times New Roman" w:hAnsi="Times New Roman" w:cs="Times New Roman"/>
          <w:sz w:val="22"/>
          <w:szCs w:val="22"/>
          <w:lang w:val="ru-RU"/>
        </w:rPr>
        <w:t>Постановление о запрете регистрационных действий в отношении объектов недвижимого имущества судебного пристава-исполнителя Межрайонного отдела судебных приставов по исполнению особых исполнительных производств Управления Федеральной службы судебных приставов по Санкт-Петербургу, вынесенное по материалам исполнительного производства 14450/15/78022 от 18.08.2015) следующих объектов недвижимости:</w:t>
      </w:r>
      <w:proofErr w:type="gramEnd"/>
      <w:r w:rsidRPr="0040372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403724">
        <w:rPr>
          <w:rFonts w:ascii="Times New Roman" w:hAnsi="Times New Roman" w:cs="Times New Roman"/>
          <w:sz w:val="22"/>
          <w:szCs w:val="22"/>
          <w:lang w:val="ru-RU"/>
        </w:rPr>
        <w:t>Здание 4: рег. №64-64/005-64/005/107/2015-107/1 от 24.12.2015 Здание 5: рег. №64-64/005-64/005/107/2015-108/1 от 24.12.2015; Здание 6: рег. № 64-64/005-64/005/107/2015-153/1 от 24.12.2015; Здание 7: рег. №64-64/005-64/005/107/2015-154/1 от 24.12.2015; Здание 8: рег. №64-64/005-64/005/107/2015-102/1 от 24.12.2015;</w:t>
      </w:r>
      <w:proofErr w:type="gramEnd"/>
      <w:r w:rsidRPr="00403724">
        <w:rPr>
          <w:rFonts w:ascii="Times New Roman" w:hAnsi="Times New Roman" w:cs="Times New Roman"/>
          <w:sz w:val="22"/>
          <w:szCs w:val="22"/>
          <w:lang w:val="ru-RU"/>
        </w:rPr>
        <w:t xml:space="preserve"> Здание 9: рег. №64-64/005-64/005/107/2015-109/1 от 24.12.2015; Здание 10: рег. №64-64/005-64/005/107/2015-105/1 от 24.12.2015; Здание 11: рег. №64-64/005-64/005/107/2015-104/1 от 24.12.2015. </w:t>
      </w:r>
    </w:p>
    <w:p w:rsidR="00577263" w:rsidRDefault="00577263" w:rsidP="00577263">
      <w:pPr>
        <w:widowControl w:val="0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- Здание 1, Здание 2, Здание 3, Здание 5, Здание 6, Здание 7, Здание 8, Здание 9, Здание 10, Здание 11, Здание 12 – Аренда,  на основании договора краткосрочной аренды объектов недвижимости № 64/11 от 05.05.2016 года (</w:t>
      </w:r>
      <w:r w:rsidRPr="00403724">
        <w:rPr>
          <w:rFonts w:ascii="Times New Roman" w:hAnsi="Times New Roman" w:cs="Times New Roman"/>
          <w:sz w:val="22"/>
          <w:szCs w:val="22"/>
          <w:lang w:val="ru-RU"/>
        </w:rPr>
        <w:t>срок  на 11 месяцев с условием  автоматического продления на тот же срок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 не тех же условиях</w:t>
      </w:r>
      <w:r w:rsidRPr="00403724">
        <w:rPr>
          <w:rFonts w:ascii="Times New Roman" w:hAnsi="Times New Roman" w:cs="Times New Roman"/>
          <w:sz w:val="22"/>
          <w:szCs w:val="22"/>
          <w:lang w:val="ru-RU"/>
        </w:rPr>
        <w:t xml:space="preserve"> без ограничения количества продлений</w:t>
      </w:r>
      <w:r>
        <w:rPr>
          <w:rFonts w:ascii="Times New Roman" w:hAnsi="Times New Roman" w:cs="Times New Roman"/>
          <w:sz w:val="22"/>
          <w:szCs w:val="22"/>
          <w:lang w:val="ru-RU"/>
        </w:rPr>
        <w:t>).</w:t>
      </w:r>
      <w:proofErr w:type="gramEnd"/>
    </w:p>
    <w:p w:rsidR="00577263" w:rsidRPr="00577263" w:rsidRDefault="00577263" w:rsidP="00577263">
      <w:pPr>
        <w:widowControl w:val="0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577263">
        <w:rPr>
          <w:rFonts w:ascii="Times New Roman" w:hAnsi="Times New Roman" w:cs="Times New Roman"/>
          <w:sz w:val="22"/>
          <w:szCs w:val="22"/>
          <w:lang w:val="ru-RU"/>
        </w:rPr>
        <w:t xml:space="preserve">Право аренды земельного участка под Зданием 8, категория земель: земли населенных пунктов, разрешенное использование: земельные участки, предназначенные для размещения производственных и административных зданий, строений, сооружений, промышленности, </w:t>
      </w:r>
      <w:r w:rsidRPr="00577263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кадастровый номер 64:40:010301:71, общая площадь 1 786,0 </w:t>
      </w:r>
      <w:proofErr w:type="spellStart"/>
      <w:r w:rsidRPr="00577263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577263">
        <w:rPr>
          <w:rFonts w:ascii="Times New Roman" w:hAnsi="Times New Roman" w:cs="Times New Roman"/>
          <w:sz w:val="22"/>
          <w:szCs w:val="22"/>
          <w:lang w:val="ru-RU"/>
        </w:rPr>
        <w:t>. Право возникло у Доверителю на основании договора аренды № 516 от 28.11.2008 сроком до 04.11.2023 года).</w:t>
      </w:r>
      <w:proofErr w:type="gramEnd"/>
    </w:p>
    <w:p w:rsidR="00ED322B" w:rsidRDefault="00577263" w:rsidP="00577263">
      <w:pPr>
        <w:widowControl w:val="0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577263">
        <w:rPr>
          <w:rFonts w:ascii="Times New Roman" w:hAnsi="Times New Roman" w:cs="Times New Roman"/>
          <w:sz w:val="22"/>
          <w:szCs w:val="22"/>
          <w:lang w:val="ru-RU"/>
        </w:rPr>
        <w:t>Обременения (ограничения) в использовании земельного участка: согласно выписке из ЕГРН от 03.05.2017 г. зарегистрировано ограничение прав на земельный участок, предусмотренные статьей 56 Земельного кодекса Российской Федерации, ст. 65 Водного кодекса Российской Федерации от 03.06.2006 г. №74-ФЗ, ст. 19.1 Закона Российской Федерации от 21.02.1992 г. №2395-1 «О недрах», Распоряжением «Об утверждении местоположения части береговой линии (границы водного объекта), границ части водоохраной</w:t>
      </w:r>
      <w:proofErr w:type="gramEnd"/>
      <w:r w:rsidRPr="00577263">
        <w:rPr>
          <w:rFonts w:ascii="Times New Roman" w:hAnsi="Times New Roman" w:cs="Times New Roman"/>
          <w:sz w:val="22"/>
          <w:szCs w:val="22"/>
          <w:lang w:val="ru-RU"/>
        </w:rPr>
        <w:t xml:space="preserve"> зоны и границ части прибрежной защитной полосы Саратовского водохранилища, расположенного на территории муниципального образования. Балаково, муниципального образования г. Хвалынск, </w:t>
      </w:r>
      <w:proofErr w:type="spellStart"/>
      <w:r w:rsidRPr="00577263">
        <w:rPr>
          <w:rFonts w:ascii="Times New Roman" w:hAnsi="Times New Roman" w:cs="Times New Roman"/>
          <w:sz w:val="22"/>
          <w:szCs w:val="22"/>
          <w:lang w:val="ru-RU"/>
        </w:rPr>
        <w:t>Балаковского</w:t>
      </w:r>
      <w:proofErr w:type="spellEnd"/>
      <w:r w:rsidRPr="0057726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77263">
        <w:rPr>
          <w:rFonts w:ascii="Times New Roman" w:hAnsi="Times New Roman" w:cs="Times New Roman"/>
          <w:sz w:val="22"/>
          <w:szCs w:val="22"/>
          <w:lang w:val="ru-RU"/>
        </w:rPr>
        <w:t>Хвалынского</w:t>
      </w:r>
      <w:proofErr w:type="spellEnd"/>
      <w:r w:rsidRPr="0057726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77263">
        <w:rPr>
          <w:rFonts w:ascii="Times New Roman" w:hAnsi="Times New Roman" w:cs="Times New Roman"/>
          <w:sz w:val="22"/>
          <w:szCs w:val="22"/>
          <w:lang w:val="ru-RU"/>
        </w:rPr>
        <w:t>Духовинцкого</w:t>
      </w:r>
      <w:proofErr w:type="spellEnd"/>
      <w:r w:rsidRPr="0057726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77263">
        <w:rPr>
          <w:rFonts w:ascii="Times New Roman" w:hAnsi="Times New Roman" w:cs="Times New Roman"/>
          <w:sz w:val="22"/>
          <w:szCs w:val="22"/>
          <w:lang w:val="ru-RU"/>
        </w:rPr>
        <w:t>Вольского</w:t>
      </w:r>
      <w:proofErr w:type="spellEnd"/>
      <w:r w:rsidRPr="00577263">
        <w:rPr>
          <w:rFonts w:ascii="Times New Roman" w:hAnsi="Times New Roman" w:cs="Times New Roman"/>
          <w:sz w:val="22"/>
          <w:szCs w:val="22"/>
          <w:lang w:val="ru-RU"/>
        </w:rPr>
        <w:t xml:space="preserve"> муниципальных районов Саратовской области» №11 от 20.03.2017 г., Распоряжением «Об утверждении местоположения части береговой линии (границы водного объекта), границ части водоохраной зоны и границ части прибрежной защитной полосы Саратовского водохранилища, расположенного на территории муниципального образования. Балаково, муниципального образования г. Хвалынск, </w:t>
      </w:r>
      <w:proofErr w:type="spellStart"/>
      <w:r w:rsidRPr="00577263">
        <w:rPr>
          <w:rFonts w:ascii="Times New Roman" w:hAnsi="Times New Roman" w:cs="Times New Roman"/>
          <w:sz w:val="22"/>
          <w:szCs w:val="22"/>
          <w:lang w:val="ru-RU"/>
        </w:rPr>
        <w:t>Балаковского</w:t>
      </w:r>
      <w:proofErr w:type="spellEnd"/>
      <w:r w:rsidRPr="0057726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77263">
        <w:rPr>
          <w:rFonts w:ascii="Times New Roman" w:hAnsi="Times New Roman" w:cs="Times New Roman"/>
          <w:sz w:val="22"/>
          <w:szCs w:val="22"/>
          <w:lang w:val="ru-RU"/>
        </w:rPr>
        <w:t>Хвалынского</w:t>
      </w:r>
      <w:proofErr w:type="spellEnd"/>
      <w:r w:rsidRPr="0057726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77263">
        <w:rPr>
          <w:rFonts w:ascii="Times New Roman" w:hAnsi="Times New Roman" w:cs="Times New Roman"/>
          <w:sz w:val="22"/>
          <w:szCs w:val="22"/>
          <w:lang w:val="ru-RU"/>
        </w:rPr>
        <w:t>Духовинцкого</w:t>
      </w:r>
      <w:proofErr w:type="spellEnd"/>
      <w:r w:rsidRPr="0057726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77263">
        <w:rPr>
          <w:rFonts w:ascii="Times New Roman" w:hAnsi="Times New Roman" w:cs="Times New Roman"/>
          <w:sz w:val="22"/>
          <w:szCs w:val="22"/>
          <w:lang w:val="ru-RU"/>
        </w:rPr>
        <w:t>Вольского</w:t>
      </w:r>
      <w:proofErr w:type="spellEnd"/>
      <w:r w:rsidRPr="00577263">
        <w:rPr>
          <w:rFonts w:ascii="Times New Roman" w:hAnsi="Times New Roman" w:cs="Times New Roman"/>
          <w:sz w:val="22"/>
          <w:szCs w:val="22"/>
          <w:lang w:val="ru-RU"/>
        </w:rPr>
        <w:t xml:space="preserve"> муниципальных районов Саратовской области» №20 от 20.03.2017 г.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Указанный в п. 1.2. настоящего Договора Объект Покупатель приобретает по итогам  открытых торгов в рамках конкурсного производств</w:t>
      </w:r>
      <w:proofErr w:type="gramStart"/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а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ООО</w:t>
      </w:r>
      <w:proofErr w:type="gramEnd"/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«СТЕЛЛИТ»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Протоколу №_____ о результатах проведения открытых торгов  от ________________ 20______ года.  </w:t>
      </w:r>
    </w:p>
    <w:p w:rsidR="00ED322B" w:rsidRDefault="00ED322B" w:rsidP="00ED322B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1.4. Право залога ООО «СБК-Ритейл» на Имущество прекращается настоящей реализацией Объекта на открытых торгах в процедуре конкурсного производства ООО «СТЕЛЛИТ».</w:t>
      </w:r>
    </w:p>
    <w:p w:rsidR="00ED322B" w:rsidRDefault="00ED322B" w:rsidP="00ED322B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ED322B" w:rsidRDefault="00ED322B" w:rsidP="00ED322B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ED322B" w:rsidRDefault="00ED322B" w:rsidP="00ED322B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 Покупатель обязан: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2.1.2. Принять от Продавца Объект по акту приема-передачи в течение 10 (десяти) рабочих дней с момента  полной оплаты Объекта.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 Продавец обязан: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2.2.1. Не позднее 10 (десяти) рабочих дней после выполнения Покупателем обязанности по оплате Объекта в полном объеме осуществить действия по передаче Покупателю всех документов в отношении Объекта. 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ED322B" w:rsidRDefault="00ED322B" w:rsidP="00ED322B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ED322B" w:rsidRDefault="00ED322B" w:rsidP="00ED322B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3.1. Стоимость передаваемого по настоящему договору Объекта определена по итогам проведения Торгов и  составляет________________(____________________) рублей ___ коп., НДС не облагается.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3.2. Задаток в сумме _____________ (_____________________) рубля___ копеек, перечисленный Покупателем по Договору о задатке № __ от ____________ г. (далее – «Договор о задатке») на расчетный счет АО «Российский ауцкионный дом», засчитывается в счет оплаты Объекта.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Получатель платежа: ООО «СТЕЛЛИТ».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3.4. Надлежащим выполнением обязательств Покупателя по оплате Объекта  является поступление денежных средств в порядке, сумме и сроки, указанные в п. 3.3 настоящего Договора.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3.5. Факт оплаты Объекта удостоверяется выпиской с указанного в п. 3.3 настоящего Договора счета, подтверждающей поступление денежных средств в счет оплаты Объекта 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ED322B" w:rsidRDefault="00ED322B" w:rsidP="00ED32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4. Передача Объекта 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Объект передается по месту его нахождения.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4.3. Передача Объекта должна быть осуществлена в течение 10 (десяти) рабочих дней со дня его полной оплаты.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Объекта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ED322B" w:rsidRDefault="00ED322B" w:rsidP="00ED322B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ED322B" w:rsidRDefault="00ED322B" w:rsidP="00ED32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непоступление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ED322B" w:rsidRDefault="00ED322B" w:rsidP="00ED322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ED322B" w:rsidRDefault="00ED322B" w:rsidP="00ED32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ED322B" w:rsidRDefault="00ED322B" w:rsidP="00ED3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надлежащем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исполнении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своих обязательств;</w:t>
      </w:r>
    </w:p>
    <w:p w:rsidR="00ED322B" w:rsidRDefault="00ED322B" w:rsidP="00ED3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расторжении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предусмотренных федеральным законодательством и настоящим Договором случаях;</w:t>
      </w:r>
    </w:p>
    <w:p w:rsidR="00ED322B" w:rsidRDefault="00ED322B" w:rsidP="00ED3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возникновении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иных оснований, предусмотренных законодательством Российской Федерации.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неурегулировании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процессе переговоров спорных вопросов споры разрешаются в Арбитражном суде города Санкт-Петербурга и Ленинградской области.</w:t>
      </w:r>
    </w:p>
    <w:p w:rsidR="00ED322B" w:rsidRDefault="00ED322B" w:rsidP="00ED322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ED322B" w:rsidRDefault="00ED322B" w:rsidP="00ED32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ED322B" w:rsidRDefault="00ED322B" w:rsidP="00ED322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2"/>
          <w:szCs w:val="22"/>
          <w:lang w:val="ru-RU"/>
        </w:rPr>
      </w:pPr>
    </w:p>
    <w:p w:rsidR="00ED322B" w:rsidRDefault="00ED322B" w:rsidP="00ED322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ED322B" w:rsidRDefault="00ED322B" w:rsidP="00ED322B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:rsidR="00ED322B" w:rsidRDefault="00ED322B" w:rsidP="00ED322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ПРОДАВЕЦ:</w:t>
      </w:r>
    </w:p>
    <w:p w:rsidR="00ED322B" w:rsidRDefault="00ED322B" w:rsidP="00ED322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ED322B" w:rsidRDefault="00ED322B" w:rsidP="00ED322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___________________________________</w:t>
      </w:r>
    </w:p>
    <w:p w:rsidR="00ED322B" w:rsidRDefault="00ED322B" w:rsidP="00ED322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:rsidR="00ED322B" w:rsidRDefault="00ED322B" w:rsidP="00ED322B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:rsidR="00ED322B" w:rsidRDefault="00ED322B" w:rsidP="00ED322B">
      <w:pPr>
        <w:widowControl w:val="0"/>
        <w:spacing w:line="274" w:lineRule="exac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B40CC" w:rsidRPr="00ED322B" w:rsidRDefault="00E87B40" w:rsidP="00ED322B">
      <w:pPr>
        <w:tabs>
          <w:tab w:val="left" w:pos="567"/>
        </w:tabs>
        <w:ind w:right="-57"/>
        <w:rPr>
          <w:rFonts w:asciiTheme="minorHAnsi" w:hAnsiTheme="minorHAnsi"/>
          <w:lang w:val="ru-RU" w:eastAsia="en-US"/>
        </w:rPr>
      </w:pPr>
    </w:p>
    <w:sectPr w:rsidR="00FB40CC" w:rsidRPr="00ED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4E"/>
    <w:rsid w:val="0015354E"/>
    <w:rsid w:val="00577263"/>
    <w:rsid w:val="005D5CEC"/>
    <w:rsid w:val="00E751E3"/>
    <w:rsid w:val="00E87B40"/>
    <w:rsid w:val="00ED322B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2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2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1739</Words>
  <Characters>9916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5</cp:revision>
  <dcterms:created xsi:type="dcterms:W3CDTF">2017-05-26T07:02:00Z</dcterms:created>
  <dcterms:modified xsi:type="dcterms:W3CDTF">2017-05-26T09:02:00Z</dcterms:modified>
</cp:coreProperties>
</file>