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94" w:rsidRDefault="003E5594" w:rsidP="003E5594">
      <w:pPr>
        <w:spacing w:line="288" w:lineRule="auto"/>
        <w:jc w:val="center"/>
        <w:rPr>
          <w:sz w:val="22"/>
          <w:szCs w:val="22"/>
          <w:u w:val="single"/>
        </w:rPr>
      </w:pPr>
    </w:p>
    <w:p w:rsidR="003E5594" w:rsidRDefault="003E5594" w:rsidP="003E5594">
      <w:pPr>
        <w:pStyle w:val="1"/>
        <w:numPr>
          <w:ilvl w:val="0"/>
          <w:numId w:val="1"/>
        </w:numPr>
        <w:spacing w:before="0" w:after="0" w:line="288" w:lineRule="auto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КУПЛИ – ПРОДАЖИ  НЕДВИЖИМОГО ИМУЩЕСТВА</w:t>
      </w:r>
    </w:p>
    <w:p w:rsidR="003E5594" w:rsidRPr="003E5594" w:rsidRDefault="003E5594" w:rsidP="003E5594">
      <w:pPr>
        <w:rPr>
          <w:color w:val="000000" w:themeColor="text1"/>
          <w:lang w:eastAsia="ar-SA"/>
        </w:rPr>
      </w:pPr>
    </w:p>
    <w:p w:rsidR="003E5594" w:rsidRPr="003E5594" w:rsidRDefault="003E5594" w:rsidP="003E5594">
      <w:pPr>
        <w:rPr>
          <w:color w:val="000000" w:themeColor="text1"/>
          <w:lang w:eastAsia="ar-SA"/>
        </w:rPr>
      </w:pPr>
    </w:p>
    <w:p w:rsidR="003E5594" w:rsidRPr="003E5594" w:rsidRDefault="003E5594" w:rsidP="003E5594">
      <w:pPr>
        <w:pStyle w:val="1"/>
        <w:tabs>
          <w:tab w:val="clear" w:pos="360"/>
        </w:tabs>
        <w:spacing w:before="0" w:after="0" w:line="288" w:lineRule="auto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E5594">
        <w:rPr>
          <w:b w:val="0"/>
          <w:color w:val="000000" w:themeColor="text1"/>
          <w:sz w:val="22"/>
          <w:szCs w:val="22"/>
        </w:rPr>
        <w:t>«___»_______________.                                                                         Г._________________</w:t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  <w:r w:rsidRPr="003E5594">
        <w:rPr>
          <w:b w:val="0"/>
          <w:sz w:val="22"/>
          <w:szCs w:val="22"/>
        </w:rPr>
        <w:tab/>
      </w: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АО «Стройтрест» (ИНН 2902042940 ОГРН 1022900836397 164500, Архангельская обл. г. Северодвинск, пр.</w:t>
      </w:r>
      <w:proofErr w:type="gramEnd"/>
      <w:r>
        <w:rPr>
          <w:szCs w:val="24"/>
        </w:rPr>
        <w:t xml:space="preserve"> Чаячий 29 оф.2) именуемый в дальнейшем Продавец, в лице конкурсного управляющего </w:t>
      </w:r>
      <w:proofErr w:type="spellStart"/>
      <w:r>
        <w:rPr>
          <w:szCs w:val="24"/>
        </w:rPr>
        <w:t>Аваляна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Карлена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Гамлетовича</w:t>
      </w:r>
      <w:proofErr w:type="spellEnd"/>
      <w:r>
        <w:rPr>
          <w:szCs w:val="24"/>
        </w:rPr>
        <w:t xml:space="preserve"> (паспорт 7800 № 360829 выдан </w:t>
      </w:r>
      <w:proofErr w:type="spellStart"/>
      <w:r>
        <w:rPr>
          <w:szCs w:val="24"/>
        </w:rPr>
        <w:t>Тутаевским</w:t>
      </w:r>
      <w:proofErr w:type="spellEnd"/>
      <w:r>
        <w:rPr>
          <w:szCs w:val="24"/>
        </w:rPr>
        <w:t xml:space="preserve"> ГОВД Ярославской области 04.10.2001г.)  действующего на основании решения Арбитражного суда Архангельской области от 18 апреля 2017 года по делу А05-9336/2016 с одной стороны, и  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>руководствуясь Федеральным законом от 26.10.2002 г. № 127-ФЗ «О несостоятельности (банкротстве)», заключили настоящий Договор о нижеследующем:</w:t>
      </w:r>
    </w:p>
    <w:p w:rsidR="003E5594" w:rsidRDefault="003E5594" w:rsidP="003E5594">
      <w:pPr>
        <w:pStyle w:val="a5"/>
        <w:spacing w:line="288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E5594" w:rsidRDefault="003E5594" w:rsidP="003E5594">
      <w:pPr>
        <w:pStyle w:val="1"/>
        <w:tabs>
          <w:tab w:val="clear" w:pos="360"/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1. ПРЕДМЕТ ДОГОВОРА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Покупателя, а Покупатель принимает и оплачивает в соответствии с условиями настоящего Договора </w:t>
      </w:r>
      <w:r w:rsidR="005E78C5">
        <w:rPr>
          <w:sz w:val="22"/>
          <w:szCs w:val="22"/>
        </w:rPr>
        <w:t>следующее</w:t>
      </w:r>
      <w:r>
        <w:rPr>
          <w:sz w:val="22"/>
          <w:szCs w:val="22"/>
        </w:rPr>
        <w:t xml:space="preserve"> имущество (далее по тексту –                       Имущество):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1.2. Имущество</w:t>
      </w:r>
      <w:r>
        <w:rPr>
          <w:color w:val="000000"/>
          <w:sz w:val="22"/>
          <w:szCs w:val="22"/>
        </w:rPr>
        <w:t>, указанное в п. 1.1. настоящего Договора,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принадлежит Продавцу на праве собственности</w:t>
      </w:r>
      <w:r>
        <w:rPr>
          <w:sz w:val="22"/>
          <w:szCs w:val="22"/>
        </w:rPr>
        <w:t>.</w:t>
      </w:r>
    </w:p>
    <w:p w:rsidR="003E5594" w:rsidRDefault="003E5594" w:rsidP="003E5594">
      <w:pPr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  Продавец гарантирует,  что указанное в п.  1.1 настоящего договора имущество никому  другому  не  продано,  не   заложено,  в  споре,  под  арестом не состоит и свободно от любых прав третьих лиц.</w:t>
      </w:r>
    </w:p>
    <w:p w:rsidR="003E5594" w:rsidRDefault="003E5594" w:rsidP="003E5594">
      <w:pPr>
        <w:pStyle w:val="1"/>
        <w:tabs>
          <w:tab w:val="clear" w:pos="360"/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E5594" w:rsidRDefault="003E5594" w:rsidP="003E5594">
      <w:pPr>
        <w:pStyle w:val="1"/>
        <w:tabs>
          <w:tab w:val="clear" w:pos="360"/>
          <w:tab w:val="left" w:pos="708"/>
        </w:tabs>
        <w:spacing w:before="0" w:after="0" w:line="288" w:lineRule="auto"/>
        <w:ind w:firstLine="54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2. ЦЕНА И ПОРЯДОК РАСЧЕТОВ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Общая стоимость </w:t>
      </w:r>
      <w:proofErr w:type="gramStart"/>
      <w:r>
        <w:rPr>
          <w:color w:val="000000"/>
          <w:sz w:val="22"/>
          <w:szCs w:val="22"/>
        </w:rPr>
        <w:t>Имущества, приобретаемого по настоящему Договору составляет</w:t>
      </w:r>
      <w:proofErr w:type="gramEnd"/>
      <w:r>
        <w:t xml:space="preserve"> _______________________________________</w:t>
      </w:r>
      <w:r>
        <w:rPr>
          <w:color w:val="000000"/>
          <w:sz w:val="22"/>
          <w:szCs w:val="22"/>
        </w:rPr>
        <w:t>. Цена Договора является окончательной и изменению не подлежит.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перечисленный Покупателем </w:t>
      </w:r>
      <w:r>
        <w:rPr>
          <w:rStyle w:val="paragraph"/>
          <w:sz w:val="22"/>
          <w:szCs w:val="22"/>
        </w:rPr>
        <w:t>в целях участия в торгах</w:t>
      </w:r>
      <w:r>
        <w:rPr>
          <w:color w:val="000000"/>
          <w:sz w:val="22"/>
          <w:szCs w:val="22"/>
        </w:rPr>
        <w:t xml:space="preserve"> платежным поручением                  № ____ </w:t>
      </w:r>
      <w:proofErr w:type="spellStart"/>
      <w:r>
        <w:rPr>
          <w:color w:val="000000"/>
          <w:sz w:val="22"/>
          <w:szCs w:val="22"/>
        </w:rPr>
        <w:t>от_____________________г</w:t>
      </w:r>
      <w:proofErr w:type="spellEnd"/>
      <w:r>
        <w:rPr>
          <w:color w:val="000000"/>
          <w:sz w:val="22"/>
          <w:szCs w:val="22"/>
        </w:rPr>
        <w:t>. в размере ______________________</w:t>
      </w:r>
      <w:r>
        <w:rPr>
          <w:sz w:val="22"/>
          <w:szCs w:val="22"/>
        </w:rPr>
        <w:t xml:space="preserve">, является задатком по настоящему Договору в качестве обеспечения обязательств по настоящему Договору и </w:t>
      </w:r>
      <w:r>
        <w:rPr>
          <w:bCs/>
          <w:sz w:val="22"/>
          <w:szCs w:val="22"/>
        </w:rPr>
        <w:t>засчитывается в счет платежа</w:t>
      </w:r>
      <w:r>
        <w:rPr>
          <w:sz w:val="22"/>
          <w:szCs w:val="22"/>
        </w:rPr>
        <w:t>, причитающегося с Покупателя по настоящему Договору.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Cs w:val="24"/>
        </w:rPr>
      </w:pPr>
      <w:r>
        <w:rPr>
          <w:sz w:val="22"/>
          <w:szCs w:val="22"/>
        </w:rPr>
        <w:t xml:space="preserve">2.3. </w:t>
      </w:r>
      <w:r>
        <w:rPr>
          <w:bCs/>
          <w:sz w:val="22"/>
          <w:szCs w:val="22"/>
        </w:rPr>
        <w:t xml:space="preserve">Окончательный расчет </w:t>
      </w:r>
      <w:r>
        <w:rPr>
          <w:sz w:val="22"/>
          <w:szCs w:val="22"/>
        </w:rPr>
        <w:t xml:space="preserve">за приобретаемое Имущество производится Покупателем </w:t>
      </w:r>
      <w:r>
        <w:rPr>
          <w:bCs/>
          <w:sz w:val="22"/>
          <w:szCs w:val="22"/>
        </w:rPr>
        <w:t xml:space="preserve">в течение 30 (Тридцати) дней </w:t>
      </w:r>
      <w:proofErr w:type="gramStart"/>
      <w:r>
        <w:rPr>
          <w:bCs/>
          <w:sz w:val="22"/>
          <w:szCs w:val="22"/>
        </w:rPr>
        <w:t>с даты подписания</w:t>
      </w:r>
      <w:proofErr w:type="gramEnd"/>
      <w:r>
        <w:rPr>
          <w:bCs/>
          <w:sz w:val="22"/>
          <w:szCs w:val="22"/>
        </w:rPr>
        <w:t xml:space="preserve"> настоящего Договора.</w:t>
      </w:r>
      <w:r>
        <w:rPr>
          <w:sz w:val="22"/>
          <w:szCs w:val="22"/>
        </w:rPr>
        <w:t xml:space="preserve"> Расчеты по настоящему Договору осуществляются в безналичном порядке путем перечисления Покупателем денежных </w:t>
      </w:r>
      <w:r>
        <w:rPr>
          <w:sz w:val="22"/>
          <w:szCs w:val="22"/>
        </w:rPr>
        <w:lastRenderedPageBreak/>
        <w:t xml:space="preserve">средств на расчетный счет Продавца: расчетный счет: </w:t>
      </w:r>
      <w:r>
        <w:rPr>
          <w:color w:val="000000"/>
          <w:szCs w:val="24"/>
        </w:rPr>
        <w:t>40702.810.7.0291.0003005;</w:t>
      </w:r>
      <w:r>
        <w:t xml:space="preserve"> ИНН </w:t>
      </w:r>
      <w:r>
        <w:rPr>
          <w:color w:val="000000"/>
          <w:szCs w:val="24"/>
        </w:rPr>
        <w:t xml:space="preserve">7728168971;КПП 770801001; </w:t>
      </w:r>
      <w:proofErr w:type="spellStart"/>
      <w:r>
        <w:rPr>
          <w:color w:val="000000"/>
          <w:szCs w:val="24"/>
        </w:rPr>
        <w:t>кор</w:t>
      </w:r>
      <w:proofErr w:type="spellEnd"/>
      <w:r>
        <w:rPr>
          <w:color w:val="000000"/>
          <w:szCs w:val="24"/>
        </w:rPr>
        <w:t>. Счет 30101810200000000593, АО «Альфа-Банк»</w:t>
      </w:r>
      <w:proofErr w:type="gramStart"/>
      <w:r>
        <w:rPr>
          <w:color w:val="000000"/>
          <w:szCs w:val="24"/>
        </w:rPr>
        <w:t> 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Датой оплаты считается календарная дата поступления денежных средств на расчетный счет Продавца, что подтверждается выпиской банка, обслуживающего расчетный счет Продавца.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Покупатель несет все расходы, связанные с оформлением настоящего Договора и государственной регистрацией перехода права собственности на Имущество к Покупателю в соответствии с действующим  законодательством РФ.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ПЕРЕДАЧА ОБЪЕКТА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Продавец передает Покупателю имущество в течение 10 (десяти) дней со дня оплаты стоимости имущества, указанной в п. 2.1 настоящего Договора.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Передача осуществляется по Акту сдачи-приемки.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Акт сдачи-приемки подписывается  уполномоченными представителями обеих сторон.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С момента подписания Акта сдачи-приемки ответственность за сохранность Имущества, риск случайной гибели или повреждения несет Покупатель.</w:t>
      </w:r>
    </w:p>
    <w:p w:rsidR="003E5594" w:rsidRDefault="003E5594" w:rsidP="003E5594">
      <w:pPr>
        <w:spacing w:line="288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3E5594" w:rsidRDefault="003E5594" w:rsidP="003E5594">
      <w:pPr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 ПЕРЕХОД ПРАВА СОБСТВЕННОСТИ</w:t>
      </w:r>
    </w:p>
    <w:p w:rsidR="003E5594" w:rsidRDefault="003E5594" w:rsidP="003E5594">
      <w:pPr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Государственная регистрация перехода права собственности на Имущество производится после выполнения Покупателем обязательства по оплате приобретаемого Имущества в полном объеме и подписания сторонами Акта сдачи-приемки.</w:t>
      </w:r>
    </w:p>
    <w:p w:rsidR="003E5594" w:rsidRDefault="003E5594" w:rsidP="003E5594">
      <w:pPr>
        <w:spacing w:line="288" w:lineRule="auto"/>
        <w:ind w:firstLine="567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4.2. Переход права собственности на Имущество по настоящему Договору к Покупателю подлежит государственной регистрации. </w:t>
      </w:r>
    </w:p>
    <w:p w:rsidR="003E5594" w:rsidRDefault="003E5594" w:rsidP="003E5594">
      <w:pPr>
        <w:spacing w:line="288" w:lineRule="auto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 ПРАВА И ОБЯЗАННОСТИ СТОРОН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5.1. Продавец обязан: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5.1.1. Передать Имущество</w:t>
      </w:r>
      <w:r>
        <w:rPr>
          <w:sz w:val="22"/>
          <w:szCs w:val="22"/>
        </w:rPr>
        <w:t xml:space="preserve"> Покупателю по Акту сдачи-приемки в течение 10 (десяти) дней с момента надлежащего исполнения Покупателем своего обязательства по оплате Имущества.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5.1.2. Выполнить все предусмотренные законом действия, необходимые для государственной регистрации перехода права собственности на Имущество к Покупателю, в том числе предоставить Покупателю необходимые для регистрации документы.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5.2. Покупатель обязан: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5.2.1. Произвести оплату за приобретаемое Имущество по цене и в сроки, установленные настоящим Договором.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5.2.2. Принять от Продавца Имущество в сроки, установленные в п. 5.1.1. настоящего Договора, и подписать Акт сдачи-приемки.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6. ОТВЕТСТВЕННОСТЬ СТОРОН И ПОРЯДОК РАССМОТРЕНИЯ СПОРОВ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6.1. В случае неисполнения или ненадлежащего исполнения одной из сторон обязательств по настоящему Договору виновная сторона возмещает другой стороне все убытки, причиненные неисполнением или ненадлежащим исполнением обязательств в соответствии с действующим </w:t>
      </w:r>
      <w:r>
        <w:rPr>
          <w:sz w:val="22"/>
          <w:szCs w:val="22"/>
        </w:rPr>
        <w:t>законодательством.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 </w:t>
      </w:r>
      <w:r>
        <w:rPr>
          <w:color w:val="000000"/>
          <w:sz w:val="22"/>
          <w:szCs w:val="22"/>
        </w:rPr>
        <w:lastRenderedPageBreak/>
        <w:t>разрешаются путем переговоров, в случае недостигнутой договоренности - в Арбитражном суде Архангельской области.</w:t>
      </w:r>
    </w:p>
    <w:p w:rsidR="003E5594" w:rsidRDefault="003E5594" w:rsidP="003E5594">
      <w:pPr>
        <w:shd w:val="clear" w:color="auto" w:fill="FFFFFF"/>
        <w:spacing w:line="288" w:lineRule="auto"/>
        <w:jc w:val="both"/>
        <w:rPr>
          <w:bCs/>
          <w:color w:val="000000"/>
          <w:sz w:val="22"/>
          <w:szCs w:val="22"/>
        </w:rPr>
      </w:pPr>
    </w:p>
    <w:p w:rsidR="003E5594" w:rsidRDefault="003E5594" w:rsidP="003E5594">
      <w:pPr>
        <w:shd w:val="clear" w:color="auto" w:fill="FFFFFF"/>
        <w:spacing w:line="288" w:lineRule="auto"/>
        <w:ind w:firstLine="54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7. ЗАКЛЮЧИТЕЛЬНЫЕ ПОЛОЖЕНИЯ</w:t>
      </w:r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3E5594" w:rsidRDefault="003E5594" w:rsidP="003E5594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3E5594" w:rsidRDefault="003E5594" w:rsidP="003E5594">
      <w:pPr>
        <w:shd w:val="clear" w:color="auto" w:fill="FFFFFF"/>
        <w:tabs>
          <w:tab w:val="num" w:pos="1260"/>
        </w:tabs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В случае неисполнения Покупателем обязательств по оплате за приобретаемое Имущество в срок, предусмотренный п. 2.3 настоящего Договора, Продавец вправе отказаться от исполнения Договора. При этом договор будет считаться расторгнутым по истечении 10 дней </w:t>
      </w:r>
      <w:proofErr w:type="gramStart"/>
      <w:r>
        <w:rPr>
          <w:sz w:val="22"/>
          <w:szCs w:val="22"/>
        </w:rPr>
        <w:t>с даты направления</w:t>
      </w:r>
      <w:proofErr w:type="gramEnd"/>
      <w:r>
        <w:rPr>
          <w:sz w:val="22"/>
          <w:szCs w:val="22"/>
        </w:rPr>
        <w:t xml:space="preserve"> Покупателю заявления Продавца об одностороннем отказе от исполнения договора. </w:t>
      </w:r>
      <w:proofErr w:type="gramStart"/>
      <w:r>
        <w:rPr>
          <w:sz w:val="22"/>
          <w:szCs w:val="22"/>
        </w:rPr>
        <w:t>Задаток, уплаченный Покупателем в качестве обеспечения обязательств по настоящему Договору (п. 2.2.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Договора), в данном случае не возвращается. </w:t>
      </w:r>
      <w:proofErr w:type="gramEnd"/>
    </w:p>
    <w:p w:rsidR="003E5594" w:rsidRDefault="003E5594" w:rsidP="003E5594">
      <w:pPr>
        <w:shd w:val="clear" w:color="auto" w:fill="FFFFFF"/>
        <w:spacing w:line="288" w:lineRule="auto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7.4. Настоящий Договор составлен в 3 (Трех) экземплярах на 3 (Трех) страницах, имеющих одинаковую юридическую силу</w:t>
      </w:r>
      <w:r w:rsidR="005E78C5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3E5594" w:rsidRDefault="003E5594" w:rsidP="003E5594">
      <w:pPr>
        <w:pStyle w:val="a3"/>
        <w:spacing w:line="288" w:lineRule="auto"/>
        <w:jc w:val="both"/>
        <w:rPr>
          <w:smallCaps/>
          <w:sz w:val="22"/>
          <w:szCs w:val="22"/>
        </w:rPr>
      </w:pPr>
    </w:p>
    <w:p w:rsidR="003E5594" w:rsidRDefault="003E5594" w:rsidP="003E5594">
      <w:pPr>
        <w:pStyle w:val="a3"/>
        <w:spacing w:line="288" w:lineRule="aut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8. РЕКВИЗИТЫ И ПОДПИСИ СТОРОН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6"/>
        <w:gridCol w:w="4964"/>
      </w:tblGrid>
      <w:tr w:rsidR="003E5594" w:rsidTr="003E5594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594" w:rsidRDefault="003E5594">
            <w:pPr>
              <w:snapToGri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Продавец: </w:t>
            </w:r>
          </w:p>
          <w:p w:rsidR="003E5594" w:rsidRDefault="003E5594">
            <w:pPr>
              <w:snapToGrid w:val="0"/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АО «Стройтрест»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  <w:r>
              <w:t xml:space="preserve">Покупатель: </w:t>
            </w:r>
          </w:p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</w:p>
          <w:p w:rsidR="003E5594" w:rsidRDefault="003E5594">
            <w:pPr>
              <w:pStyle w:val="a6"/>
              <w:snapToGrid w:val="0"/>
              <w:spacing w:line="288" w:lineRule="auto"/>
              <w:ind w:firstLine="0"/>
            </w:pPr>
          </w:p>
        </w:tc>
      </w:tr>
      <w:tr w:rsidR="003E5594" w:rsidTr="003E5594">
        <w:trPr>
          <w:trHeight w:val="410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5594" w:rsidRDefault="003E559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164500 Архангельская обл. г. Северодвинск, пр. Чаячий 29 оф. 2 </w:t>
            </w:r>
          </w:p>
          <w:p w:rsidR="003E5594" w:rsidRDefault="003E5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2902042940, ОГРН 1022900836397</w:t>
            </w:r>
          </w:p>
          <w:p w:rsidR="003E5594" w:rsidRDefault="003E5594">
            <w:pPr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р.с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Cs w:val="24"/>
              </w:rPr>
              <w:t xml:space="preserve"> 40702.810.7.0291.0003005 </w:t>
            </w:r>
            <w:r>
              <w:rPr>
                <w:sz w:val="22"/>
                <w:szCs w:val="22"/>
              </w:rPr>
              <w:t xml:space="preserve">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«Альфа-Банк»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044525593,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</w:t>
            </w:r>
            <w:r>
              <w:rPr>
                <w:color w:val="000000"/>
                <w:szCs w:val="24"/>
              </w:rPr>
              <w:t>30101810200000000593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«Стройтрест»               </w:t>
            </w: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</w:p>
          <w:p w:rsidR="003E5594" w:rsidRDefault="003E55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К.Г. </w:t>
            </w:r>
            <w:proofErr w:type="spellStart"/>
            <w:r>
              <w:rPr>
                <w:sz w:val="22"/>
                <w:szCs w:val="22"/>
              </w:rPr>
              <w:t>Авалян</w:t>
            </w:r>
            <w:proofErr w:type="spellEnd"/>
            <w:r>
              <w:rPr>
                <w:sz w:val="22"/>
                <w:szCs w:val="22"/>
              </w:rPr>
              <w:t>____________________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94" w:rsidRDefault="003E5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E5594" w:rsidRDefault="003E5594">
            <w:pPr>
              <w:rPr>
                <w:sz w:val="22"/>
                <w:szCs w:val="22"/>
              </w:rPr>
            </w:pPr>
          </w:p>
          <w:p w:rsidR="003E5594" w:rsidRDefault="003E5594">
            <w:pPr>
              <w:rPr>
                <w:sz w:val="22"/>
                <w:szCs w:val="22"/>
              </w:rPr>
            </w:pPr>
          </w:p>
        </w:tc>
      </w:tr>
    </w:tbl>
    <w:p w:rsidR="003E5594" w:rsidRDefault="003E5594" w:rsidP="003E5594">
      <w:pPr>
        <w:spacing w:line="288" w:lineRule="auto"/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3E5594" w:rsidRDefault="003E5594" w:rsidP="003E5594">
      <w:pPr>
        <w:tabs>
          <w:tab w:val="left" w:pos="3285"/>
        </w:tabs>
        <w:jc w:val="both"/>
        <w:rPr>
          <w:sz w:val="22"/>
          <w:szCs w:val="22"/>
        </w:rPr>
      </w:pPr>
    </w:p>
    <w:p w:rsidR="002E6E7A" w:rsidRDefault="002E6E7A"/>
    <w:sectPr w:rsidR="002E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B4"/>
    <w:rsid w:val="002305B4"/>
    <w:rsid w:val="002E6E7A"/>
    <w:rsid w:val="003E5594"/>
    <w:rsid w:val="005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594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9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E559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59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E5594"/>
    <w:pPr>
      <w:autoSpaceDE w:val="0"/>
      <w:jc w:val="both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a6">
    <w:name w:val="основной"/>
    <w:basedOn w:val="a"/>
    <w:rsid w:val="003E5594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character" w:customStyle="1" w:styleId="paragraph">
    <w:name w:val="paragraph"/>
    <w:basedOn w:val="a0"/>
    <w:rsid w:val="003E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5594"/>
    <w:pPr>
      <w:tabs>
        <w:tab w:val="num" w:pos="360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0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594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3E559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E5594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E5594"/>
    <w:pPr>
      <w:autoSpaceDE w:val="0"/>
      <w:jc w:val="both"/>
    </w:pPr>
    <w:rPr>
      <w:rFonts w:ascii="Courier New" w:hAnsi="Courier New" w:cs="Courier New"/>
      <w:kern w:val="0"/>
      <w:sz w:val="20"/>
      <w:lang w:eastAsia="ar-SA"/>
    </w:rPr>
  </w:style>
  <w:style w:type="paragraph" w:customStyle="1" w:styleId="a6">
    <w:name w:val="основной"/>
    <w:basedOn w:val="a"/>
    <w:rsid w:val="003E5594"/>
    <w:pPr>
      <w:autoSpaceDE w:val="0"/>
      <w:spacing w:before="1" w:after="1"/>
      <w:ind w:left="1" w:right="1" w:firstLine="284"/>
      <w:jc w:val="both"/>
    </w:pPr>
    <w:rPr>
      <w:kern w:val="0"/>
      <w:sz w:val="22"/>
      <w:szCs w:val="22"/>
      <w:lang w:eastAsia="ar-SA"/>
    </w:rPr>
  </w:style>
  <w:style w:type="character" w:customStyle="1" w:styleId="paragraph">
    <w:name w:val="paragraph"/>
    <w:basedOn w:val="a0"/>
    <w:rsid w:val="003E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m4s6L1va/agUYyVet7HfndA8X8YxkS+s9/SDKAMvUk0=</DigestValue>
    </Reference>
    <Reference URI="#idOfficeObject" Type="http://www.w3.org/2000/09/xmldsig#Object">
      <DigestMethod Algorithm="urn:ietf:params:xml:ns:cpxmlsec:algorithms:gostr3411"/>
      <DigestValue>zUjI6lVBn8Q1gkVsgaWpvNu0w5mr5XCrAwnjgupawZo=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X4PobFopoAZBdjFjfk7kF41+Pc/Wb4bTAP1r8xFui4E=</DigestValue>
    </Reference>
  </SignedInfo>
  <SignatureValue>jOPqZuz91foXkIotPYb6dcJ6cZ4lgIdqT8tRcMfJ8gAPcpnullEnY3r5lVnjWRj5
QUcKrtvGDgFfHXmEFkAWrQ==</SignatureValue>
  <KeyInfo>
    <X509Data>
      <X509Certificate>MIILADCCCq+gAwIBAgIRAOkZuenyQBag6BGNT5NXHrUwCAYGKoUDAgIDMIIBhzEi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0J7QoCIwHhcNMTgwNTA0MTExNDM2WhcNMTkwNTA0MTEyNDM2WjCCAVIxMTAvBgNV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0YHRgtC+0LLQtdGA0Y/RjtGJ0LjQuSDRhtC10L3RgtGAggoy8bXZAAAAAAGEMB0G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LsvPKRLE88DaazGIXOMtlJNnVNU=</DigestValue>
      </Reference>
      <Reference URI="/word/fontTable.xml?ContentType=application/vnd.openxmlformats-officedocument.wordprocessingml.fontTable+xml">
        <DigestMethod Algorithm="http://www.w3.org/2000/09/xmldsig#sha1"/>
        <DigestValue>Yc09HJmwaxum4Kf9KrcsEfnc/CE=</DigestValue>
      </Reference>
      <Reference URI="/word/stylesWithEffects.xml?ContentType=application/vnd.ms-word.stylesWithEffects+xml">
        <DigestMethod Algorithm="http://www.w3.org/2000/09/xmldsig#sha1"/>
        <DigestValue>esPB0DcvSetIX1JMlyTiQHH9PL4=</DigestValue>
      </Reference>
      <Reference URI="/word/styles.xml?ContentType=application/vnd.openxmlformats-officedocument.wordprocessingml.styles+xml">
        <DigestMethod Algorithm="http://www.w3.org/2000/09/xmldsig#sha1"/>
        <DigestValue>OZx9sGcfFCRtNdVbqjXCH3ueAis=</DigestValue>
      </Reference>
      <Reference URI="/word/settings.xml?ContentType=application/vnd.openxmlformats-officedocument.wordprocessingml.settings+xml">
        <DigestMethod Algorithm="http://www.w3.org/2000/09/xmldsig#sha1"/>
        <DigestValue>7in3QOQwseKwG38T0vwUpcshKxU=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khQlfMNEn0sEnwQD/zorw6mn4hI=</DigestValue>
      </Reference>
      <Reference URI="/word/numbering.xml?ContentType=application/vnd.openxmlformats-officedocument.wordprocessingml.numbering+xml">
        <DigestMethod Algorithm="http://www.w3.org/2000/09/xmldsig#sha1"/>
        <DigestValue>MOz6UWc1WN7R37kMhFpX5ua0WuE=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2018-08-22T09:55:41Z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2018-08-22T09:55:41Z</xd:SigningTime>
          <xd:SigningCertificate>
            <xd:Cert>
              <xd:CertDigest>
                <DigestMethod Algorithm="http://www.w3.org/2000/09/xmldsig#sha1"/>
                <DigestValue>Rt7nvGDJGb7v5AjPGOAPbIwsnh0=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309843701220260160949404217079397555893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</cp:revision>
  <dcterms:created xsi:type="dcterms:W3CDTF">2017-11-30T08:44:00Z</dcterms:created>
  <dcterms:modified xsi:type="dcterms:W3CDTF">2018-08-22T09:49:00Z</dcterms:modified>
</cp:coreProperties>
</file>