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E" w:rsidRPr="00FD4892" w:rsidRDefault="0018207E" w:rsidP="0018207E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Pr="00FD4892">
        <w:rPr>
          <w:rFonts w:ascii="Arial" w:hAnsi="Arial" w:cs="Arial"/>
          <w:b/>
          <w:sz w:val="16"/>
          <w:szCs w:val="16"/>
        </w:rPr>
        <w:t xml:space="preserve"> о задатке в ходе проведения торгов</w:t>
      </w:r>
    </w:p>
    <w:p w:rsidR="0018207E" w:rsidRPr="00FD4892" w:rsidRDefault="0018207E" w:rsidP="0018207E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18207E" w:rsidRPr="00FD4892" w:rsidRDefault="0018207E" w:rsidP="0018207E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«___»___________ 2018</w:t>
      </w:r>
    </w:p>
    <w:p w:rsidR="0018207E" w:rsidRPr="00FD4892" w:rsidRDefault="0018207E" w:rsidP="0018207E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18207E" w:rsidRPr="00FD4892" w:rsidRDefault="0018207E" w:rsidP="0018207E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__________________, именуемый в дальнейшем «Участник торгов», с одной стороны, и </w:t>
      </w:r>
      <w:r>
        <w:t xml:space="preserve">конкурсный управляющий </w:t>
      </w:r>
      <w:r w:rsidR="00A05FCB">
        <w:t xml:space="preserve">ООО «Белые берега» </w:t>
      </w:r>
      <w:proofErr w:type="spellStart"/>
      <w:r>
        <w:t>Шпет</w:t>
      </w:r>
      <w:proofErr w:type="spellEnd"/>
      <w:r>
        <w:t xml:space="preserve"> Фёдор Александрович</w:t>
      </w:r>
      <w:r w:rsidRPr="00CD1B1B">
        <w:t xml:space="preserve">, </w:t>
      </w:r>
      <w:r>
        <w:t>действующий на основании Решения Арбитражного суда РК по делу №А26-274/2017</w:t>
      </w:r>
      <w:r w:rsidRPr="00FD4892">
        <w:rPr>
          <w:rFonts w:ascii="Arial" w:hAnsi="Arial" w:cs="Arial"/>
          <w:sz w:val="16"/>
          <w:szCs w:val="16"/>
        </w:rPr>
        <w:t>, именуемый в дальнейшем «Организатор», с другой стороны, заключили настоящее соглашение:</w:t>
      </w:r>
    </w:p>
    <w:p w:rsidR="0018207E" w:rsidRPr="00FD4892" w:rsidRDefault="0018207E" w:rsidP="0018207E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18207E" w:rsidRPr="00E04975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>Участник торгов намеревается участвовать в торгах, проводимых в форме аукциона с открытой формой предложения о цене, по продаже принадлежащего должнику – ___________ имуществе</w:t>
      </w:r>
      <w:r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опубликованном в газете «</w:t>
      </w:r>
      <w:proofErr w:type="spellStart"/>
      <w:r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Pr="00E04975">
        <w:rPr>
          <w:rFonts w:ascii="Arial" w:hAnsi="Arial" w:cs="Arial"/>
          <w:sz w:val="16"/>
          <w:szCs w:val="16"/>
        </w:rPr>
        <w:t xml:space="preserve">» </w:t>
      </w:r>
      <w:r>
        <w:rPr>
          <w:rFonts w:ascii="Arial" w:hAnsi="Arial" w:cs="Arial"/>
          <w:sz w:val="16"/>
          <w:szCs w:val="16"/>
        </w:rPr>
        <w:t>23 декабря</w:t>
      </w:r>
      <w:r w:rsidRPr="00E04975">
        <w:rPr>
          <w:rFonts w:ascii="Arial" w:hAnsi="Arial" w:cs="Arial"/>
          <w:sz w:val="16"/>
          <w:szCs w:val="16"/>
        </w:rPr>
        <w:t xml:space="preserve">  2017 года: - начальная цена продажи _____________, место проведения торгов: электронная площадка «Российский аукционный дом» (далее – Оператор), по адресу: </w:t>
      </w:r>
      <w:hyperlink r:id="rId7" w:history="1">
        <w:r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18207E" w:rsidRPr="00E04975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E04975">
        <w:rPr>
          <w:rFonts w:ascii="Arial" w:hAnsi="Arial" w:cs="Arial"/>
          <w:color w:val="000000"/>
          <w:sz w:val="16"/>
          <w:szCs w:val="16"/>
        </w:rPr>
        <w:t>0 % от  цены лота. Задаток передается в обеспечение исполнения следующих обязательств Участника торгов: 1) обязательство заключить с Организатором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торгах по продаже имуществ</w:t>
      </w:r>
      <w:proofErr w:type="gramStart"/>
      <w:r w:rsidRPr="00FD4892">
        <w:rPr>
          <w:rFonts w:ascii="Arial" w:hAnsi="Arial" w:cs="Arial"/>
          <w:color w:val="000000"/>
          <w:sz w:val="16"/>
          <w:szCs w:val="16"/>
        </w:rPr>
        <w:t xml:space="preserve">а </w:t>
      </w:r>
      <w:r>
        <w:rPr>
          <w:rFonts w:ascii="Arial" w:hAnsi="Arial" w:cs="Arial"/>
          <w:color w:val="000000"/>
          <w:sz w:val="16"/>
          <w:szCs w:val="16"/>
        </w:rPr>
        <w:t>ООО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«Белые берега»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код торгов «Х», где «Х» - код торгов, присвоенный электронной торговой площадкой. Денежные средства, поступившие Организатору,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указанием назначения платежа.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купли-продажи, характеристиками продаваемого имущества (как в части фактического состояния, так и в части сведений об ограничениях и обременениях) в объеме, достаточном для принятия решения об участии в торгах и последующего заключения договора купли-продажи, а также осведомлен, что оплата имущества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Организатора.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возврат задатка в течение 5 рабочих дней с момента принятия соответствующего решения:</w:t>
      </w:r>
    </w:p>
    <w:p w:rsidR="0018207E" w:rsidRPr="00FD4892" w:rsidRDefault="0018207E" w:rsidP="001820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признанному Победителем – при завершении торгов;</w:t>
      </w:r>
    </w:p>
    <w:p w:rsidR="0018207E" w:rsidRPr="00FD4892" w:rsidRDefault="0018207E" w:rsidP="001820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18207E" w:rsidRPr="00FD4892" w:rsidRDefault="0018207E" w:rsidP="0018207E">
      <w:pPr>
        <w:pStyle w:val="a3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18207E" w:rsidRPr="00FD4892" w:rsidRDefault="0018207E" w:rsidP="0018207E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 Организатором торгов в случаях путем перечисления суммы задатка на расчетный счет Участника торгов.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 в соответствии с законодательством Российской Федерации.</w:t>
      </w:r>
    </w:p>
    <w:p w:rsidR="0018207E" w:rsidRPr="00FD4892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18207E" w:rsidRPr="00FD4892" w:rsidRDefault="0018207E" w:rsidP="0018207E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:rsidR="0018207E" w:rsidRPr="00E84F57" w:rsidRDefault="0018207E" w:rsidP="0018207E">
      <w:pPr>
        <w:rPr>
          <w:rFonts w:ascii="Arial" w:hAnsi="Arial" w:cs="Arial"/>
          <w:sz w:val="16"/>
          <w:szCs w:val="16"/>
        </w:rPr>
      </w:pPr>
      <w:r w:rsidRPr="00E84F57">
        <w:rPr>
          <w:rFonts w:ascii="Arial" w:hAnsi="Arial" w:cs="Arial"/>
          <w:sz w:val="16"/>
          <w:szCs w:val="16"/>
        </w:rPr>
        <w:t>ООО «Белые берега»</w:t>
      </w:r>
    </w:p>
    <w:p w:rsidR="0018207E" w:rsidRDefault="0018207E" w:rsidP="0018207E">
      <w:pPr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proofErr w:type="gramStart"/>
      <w:r w:rsidRPr="00E84F57">
        <w:rPr>
          <w:rFonts w:ascii="Arial" w:hAnsi="Arial" w:cs="Arial"/>
          <w:bCs/>
          <w:color w:val="000000"/>
          <w:sz w:val="16"/>
          <w:szCs w:val="16"/>
        </w:rPr>
        <w:t>р</w:t>
      </w:r>
      <w:proofErr w:type="spellEnd"/>
      <w:proofErr w:type="gramEnd"/>
      <w:r w:rsidRPr="00E84F57">
        <w:rPr>
          <w:rFonts w:ascii="Arial" w:hAnsi="Arial" w:cs="Arial"/>
          <w:bCs/>
          <w:color w:val="000000"/>
          <w:sz w:val="16"/>
          <w:szCs w:val="16"/>
        </w:rPr>
        <w:t>/с 40702810225000106420 в Карельском отделении №8628 ПАО «Сбербанк России», БИК 048602673, к/с 30101810600000000673</w:t>
      </w:r>
    </w:p>
    <w:p w:rsidR="0018207E" w:rsidRDefault="0018207E" w:rsidP="0018207E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185000, г. Петрозаводск, ул. Зайцева, 65, стр. 5, 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оф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>. 304</w:t>
      </w:r>
    </w:p>
    <w:p w:rsidR="0018207E" w:rsidRPr="00E84F57" w:rsidRDefault="0018207E" w:rsidP="001820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lastRenderedPageBreak/>
        <w:t xml:space="preserve">Конкурсный управляющий 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Шпет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Ф.А.</w:t>
      </w:r>
    </w:p>
    <w:p w:rsidR="00CC2434" w:rsidRDefault="00CC2434"/>
    <w:sectPr w:rsidR="00CC2434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94" w:rsidRDefault="00373C94" w:rsidP="009D0643">
      <w:pPr>
        <w:spacing w:after="0" w:line="240" w:lineRule="auto"/>
      </w:pPr>
      <w:r>
        <w:separator/>
      </w:r>
    </w:p>
  </w:endnote>
  <w:endnote w:type="continuationSeparator" w:id="0">
    <w:p w:rsidR="00373C94" w:rsidRDefault="00373C94" w:rsidP="009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9D0643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18207E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A05FCB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373C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94" w:rsidRDefault="00373C94" w:rsidP="009D0643">
      <w:pPr>
        <w:spacing w:after="0" w:line="240" w:lineRule="auto"/>
      </w:pPr>
      <w:r>
        <w:separator/>
      </w:r>
    </w:p>
  </w:footnote>
  <w:footnote w:type="continuationSeparator" w:id="0">
    <w:p w:rsidR="00373C94" w:rsidRDefault="00373C94" w:rsidP="009D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7E"/>
    <w:rsid w:val="0018207E"/>
    <w:rsid w:val="00373C94"/>
    <w:rsid w:val="009D0643"/>
    <w:rsid w:val="00A05FCB"/>
    <w:rsid w:val="00C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07E"/>
    <w:pPr>
      <w:ind w:left="708"/>
    </w:pPr>
  </w:style>
  <w:style w:type="paragraph" w:styleId="a4">
    <w:name w:val="footer"/>
    <w:basedOn w:val="a"/>
    <w:link w:val="a5"/>
    <w:rsid w:val="001820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207E"/>
    <w:rPr>
      <w:rFonts w:ascii="Calibri" w:eastAsia="Times New Roman" w:hAnsi="Calibri" w:cs="Times New Roman"/>
    </w:rPr>
  </w:style>
  <w:style w:type="character" w:styleId="a6">
    <w:name w:val="Hyperlink"/>
    <w:basedOn w:val="a0"/>
    <w:rsid w:val="0018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yRkZIUOJdBq+SQ/0j3R4r8la5eepE6lIFZ40PerGdws=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0IIBKdGXBtkQfYVVElq4VY8ZVfBH3jFyz/cSqr3cWk1cXQIBLZnyrEYfN8vCOym3HU9y3bNF
    NbSn0XWus0+Thg==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8xDf1rjyNy+x714N+MyQI1P7yi8=</DigestValue>
      </Reference>
      <Reference URI="/word/endnotes.xml?ContentType=application/vnd.openxmlformats-officedocument.wordprocessingml.endnotes+xml">
        <DigestMethod Algorithm="http://www.w3.org/2000/09/xmldsig#sha1"/>
        <DigestValue>KVs+/Q817sOoH8zK4tqgMG1zuRI=</DigestValue>
      </Reference>
      <Reference URI="/word/fontTable.xml?ContentType=application/vnd.openxmlformats-officedocument.wordprocessingml.fontTable+xml">
        <DigestMethod Algorithm="http://www.w3.org/2000/09/xmldsig#sha1"/>
        <DigestValue>6PQ+q4bR23nc6gQr1zyrpRion3Q=</DigestValue>
      </Reference>
      <Reference URI="/word/footer1.xml?ContentType=application/vnd.openxmlformats-officedocument.wordprocessingml.footer+xml">
        <DigestMethod Algorithm="http://www.w3.org/2000/09/xmldsig#sha1"/>
        <DigestValue>tysNUA1szR9lN6n14FDTAbIOxWE=</DigestValue>
      </Reference>
      <Reference URI="/word/footnotes.xml?ContentType=application/vnd.openxmlformats-officedocument.wordprocessingml.footnotes+xml">
        <DigestMethod Algorithm="http://www.w3.org/2000/09/xmldsig#sha1"/>
        <DigestValue>DmbCGuTYB0dK4zbiN1zV86BouCc=</DigestValue>
      </Reference>
      <Reference URI="/word/numbering.xml?ContentType=application/vnd.openxmlformats-officedocument.wordprocessingml.numbering+xml">
        <DigestMethod Algorithm="http://www.w3.org/2000/09/xmldsig#sha1"/>
        <DigestValue>J7ZzbiFpd4RRLJ9u4yUH98xxn5s=</DigestValue>
      </Reference>
      <Reference URI="/word/settings.xml?ContentType=application/vnd.openxmlformats-officedocument.wordprocessingml.settings+xml">
        <DigestMethod Algorithm="http://www.w3.org/2000/09/xmldsig#sha1"/>
        <DigestValue>XjRXr1auTQMqVH8oERoNIIuLWHc=</DigestValue>
      </Reference>
      <Reference URI="/word/styles.xml?ContentType=application/vnd.openxmlformats-officedocument.wordprocessingml.styles+xml">
        <DigestMethod Algorithm="http://www.w3.org/2000/09/xmldsig#sha1"/>
        <DigestValue>18pLuFUVgg4cSfYowdojCOMIAlM=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2018-10-01T08:50:29Z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Company>Krokoz™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2018-10-01T08:48:00Z</dcterms:created>
  <dcterms:modified xsi:type="dcterms:W3CDTF">2018-10-01T08:50:00Z</dcterms:modified>
</cp:coreProperties>
</file>