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P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1A1AB7">
        <w:rPr>
          <w:rFonts w:ascii="Times New Roman" w:hAnsi="Times New Roman" w:cs="Times New Roman"/>
          <w:b/>
        </w:rPr>
        <w:t>ехстрой</w:t>
      </w:r>
      <w:proofErr w:type="spellEnd"/>
      <w:r w:rsidR="001A1AB7">
        <w:rPr>
          <w:rFonts w:ascii="Times New Roman" w:hAnsi="Times New Roman" w:cs="Times New Roman"/>
          <w:b/>
        </w:rPr>
        <w:t>" лот-2</w:t>
      </w:r>
      <w:r w:rsidRPr="003A5C10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  <w:r w:rsidR="001A1AB7" w:rsidRPr="001A1AB7">
        <w:rPr>
          <w:rFonts w:ascii="Times New Roman" w:hAnsi="Times New Roman" w:cs="Times New Roman"/>
          <w:b/>
        </w:rPr>
        <w:t>Экскаватор НIТACHI-ZХ450LC-3, 2007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</w:t>
      </w:r>
      <w:r w:rsidRPr="003A5C10">
        <w:rPr>
          <w:rFonts w:ascii="Times New Roman" w:hAnsi="Times New Roman" w:cs="Times New Roman"/>
          <w:i/>
          <w:sz w:val="24"/>
          <w:szCs w:val="24"/>
        </w:rPr>
        <w:t>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1A1AB7" w:rsidRPr="001A1AB7">
        <w:rPr>
          <w:rFonts w:ascii="Times New Roman" w:hAnsi="Times New Roman" w:cs="Times New Roman"/>
        </w:rPr>
        <w:t>Лот 2- Экскаватор НIТACHI-ZХ450LC-3, 2007 г.в..HCM1J100L00021725 - 4080508,20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sectPr w:rsidR="0047445D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3A5C10"/>
    <w:rsid w:val="0047445D"/>
    <w:rsid w:val="00523E92"/>
    <w:rsid w:val="00643BDA"/>
    <w:rsid w:val="009502FB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2018-10-03T06:06:00Z</dcterms:created>
  <dcterms:modified xsi:type="dcterms:W3CDTF">2018-10-03T06:06:00Z</dcterms:modified>
</cp:coreProperties>
</file>