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Pr="00BD7071" w:rsidRDefault="00F00AD9" w:rsidP="00F11F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Квартир</w:t>
      </w:r>
      <w:r w:rsidR="00D54030">
        <w:rPr>
          <w:rFonts w:ascii="Times New Roman" w:hAnsi="Times New Roman"/>
          <w:b/>
          <w:sz w:val="24"/>
          <w:szCs w:val="24"/>
        </w:rPr>
        <w:t>ы</w:t>
      </w:r>
    </w:p>
    <w:p w:rsidR="00F57780" w:rsidRPr="00BD7071" w:rsidRDefault="00F57780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Дата и время проведения торгов</w:t>
      </w:r>
      <w:r w:rsidRPr="00BD7071">
        <w:rPr>
          <w:rFonts w:ascii="Times New Roman" w:hAnsi="Times New Roman"/>
          <w:sz w:val="24"/>
          <w:szCs w:val="24"/>
        </w:rPr>
        <w:t>:</w:t>
      </w:r>
      <w:r w:rsidR="00F00AD9">
        <w:rPr>
          <w:rFonts w:ascii="Times New Roman" w:hAnsi="Times New Roman"/>
          <w:sz w:val="24"/>
          <w:szCs w:val="24"/>
        </w:rPr>
        <w:t xml:space="preserve"> </w:t>
      </w:r>
      <w:r w:rsidR="00A87435">
        <w:rPr>
          <w:rFonts w:ascii="Times New Roman" w:hAnsi="Times New Roman"/>
          <w:sz w:val="24"/>
          <w:szCs w:val="24"/>
        </w:rPr>
        <w:t>07</w:t>
      </w:r>
      <w:r w:rsidR="009E148B">
        <w:rPr>
          <w:rFonts w:ascii="Times New Roman" w:hAnsi="Times New Roman"/>
          <w:sz w:val="24"/>
          <w:szCs w:val="24"/>
        </w:rPr>
        <w:t>.</w:t>
      </w:r>
      <w:r w:rsidR="00A87435">
        <w:rPr>
          <w:rFonts w:ascii="Times New Roman" w:hAnsi="Times New Roman"/>
          <w:sz w:val="24"/>
          <w:szCs w:val="24"/>
        </w:rPr>
        <w:t>09</w:t>
      </w:r>
      <w:r w:rsidR="003E4A71">
        <w:rPr>
          <w:rFonts w:ascii="Times New Roman" w:hAnsi="Times New Roman"/>
          <w:sz w:val="24"/>
          <w:szCs w:val="24"/>
        </w:rPr>
        <w:t>.</w:t>
      </w:r>
      <w:r w:rsidR="00D3385F" w:rsidRPr="00BD7071">
        <w:rPr>
          <w:rFonts w:ascii="Times New Roman" w:hAnsi="Times New Roman"/>
          <w:sz w:val="24"/>
          <w:szCs w:val="24"/>
        </w:rPr>
        <w:t>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 xml:space="preserve">г. </w:t>
      </w:r>
      <w:r w:rsidR="00BD7071" w:rsidRPr="00BD7071">
        <w:rPr>
          <w:rFonts w:ascii="Times New Roman" w:hAnsi="Times New Roman"/>
          <w:sz w:val="24"/>
          <w:szCs w:val="24"/>
        </w:rPr>
        <w:t>в</w:t>
      </w:r>
      <w:r w:rsidR="00D3385F" w:rsidRPr="00BD7071">
        <w:rPr>
          <w:rFonts w:ascii="Times New Roman" w:hAnsi="Times New Roman"/>
          <w:sz w:val="24"/>
          <w:szCs w:val="24"/>
        </w:rPr>
        <w:t xml:space="preserve"> </w:t>
      </w:r>
      <w:r w:rsidR="0087665B">
        <w:rPr>
          <w:rFonts w:ascii="Times New Roman" w:hAnsi="Times New Roman"/>
          <w:sz w:val="24"/>
          <w:szCs w:val="24"/>
        </w:rPr>
        <w:t>09</w:t>
      </w:r>
      <w:r w:rsidR="00D3385F" w:rsidRPr="00BD7071">
        <w:rPr>
          <w:rFonts w:ascii="Times New Roman" w:hAnsi="Times New Roman"/>
          <w:sz w:val="24"/>
          <w:szCs w:val="24"/>
        </w:rPr>
        <w:t xml:space="preserve">:00 </w:t>
      </w:r>
    </w:p>
    <w:p w:rsidR="00F11F08" w:rsidRPr="00BD7071" w:rsidRDefault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Начало приема заявок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A87435">
        <w:rPr>
          <w:rFonts w:ascii="Times New Roman" w:hAnsi="Times New Roman"/>
          <w:sz w:val="24"/>
          <w:szCs w:val="24"/>
        </w:rPr>
        <w:t>06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A87435">
        <w:rPr>
          <w:rFonts w:ascii="Times New Roman" w:hAnsi="Times New Roman"/>
          <w:sz w:val="24"/>
          <w:szCs w:val="24"/>
        </w:rPr>
        <w:t>08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>г.</w:t>
      </w:r>
      <w:r w:rsidRPr="00BD7071">
        <w:rPr>
          <w:rFonts w:ascii="Times New Roman" w:hAnsi="Times New Roman"/>
          <w:sz w:val="24"/>
          <w:szCs w:val="24"/>
        </w:rPr>
        <w:t xml:space="preserve"> с </w:t>
      </w:r>
      <w:r w:rsidR="00D3385F" w:rsidRPr="00BD7071">
        <w:rPr>
          <w:rFonts w:ascii="Times New Roman" w:hAnsi="Times New Roman"/>
          <w:sz w:val="24"/>
          <w:szCs w:val="24"/>
        </w:rPr>
        <w:t>10</w:t>
      </w:r>
      <w:r w:rsidRPr="00BD7071">
        <w:rPr>
          <w:rFonts w:ascii="Times New Roman" w:hAnsi="Times New Roman"/>
          <w:sz w:val="24"/>
          <w:szCs w:val="24"/>
        </w:rPr>
        <w:t>:00</w:t>
      </w:r>
    </w:p>
    <w:p w:rsidR="00F11F08" w:rsidRPr="00BD7071" w:rsidRDefault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Окончание приема заявок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A87435">
        <w:rPr>
          <w:rFonts w:ascii="Times New Roman" w:hAnsi="Times New Roman"/>
          <w:sz w:val="24"/>
          <w:szCs w:val="24"/>
        </w:rPr>
        <w:t>05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A87435">
        <w:rPr>
          <w:rFonts w:ascii="Times New Roman" w:hAnsi="Times New Roman"/>
          <w:sz w:val="24"/>
          <w:szCs w:val="24"/>
        </w:rPr>
        <w:t>09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>г. в 1</w:t>
      </w:r>
      <w:r w:rsidR="00F00AD9">
        <w:rPr>
          <w:rFonts w:ascii="Times New Roman" w:hAnsi="Times New Roman"/>
          <w:sz w:val="24"/>
          <w:szCs w:val="24"/>
        </w:rPr>
        <w:t>7</w:t>
      </w:r>
      <w:r w:rsidR="00D3385F" w:rsidRPr="00BD7071">
        <w:rPr>
          <w:rFonts w:ascii="Times New Roman" w:hAnsi="Times New Roman"/>
          <w:sz w:val="24"/>
          <w:szCs w:val="24"/>
        </w:rPr>
        <w:t>:00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Задаток должен поступить</w:t>
      </w:r>
      <w:r w:rsidRPr="00BD7071">
        <w:rPr>
          <w:rFonts w:ascii="Times New Roman" w:hAnsi="Times New Roman"/>
          <w:sz w:val="24"/>
          <w:szCs w:val="24"/>
        </w:rPr>
        <w:t xml:space="preserve"> </w:t>
      </w:r>
      <w:r w:rsidR="00D3385F" w:rsidRPr="00BD7071">
        <w:rPr>
          <w:rFonts w:ascii="Times New Roman" w:hAnsi="Times New Roman"/>
          <w:sz w:val="24"/>
          <w:szCs w:val="24"/>
        </w:rPr>
        <w:t xml:space="preserve">не позднее </w:t>
      </w:r>
      <w:r w:rsidR="00A87435">
        <w:rPr>
          <w:rFonts w:ascii="Times New Roman" w:hAnsi="Times New Roman"/>
          <w:sz w:val="24"/>
          <w:szCs w:val="24"/>
        </w:rPr>
        <w:t>05</w:t>
      </w:r>
      <w:r w:rsidR="00D3385F" w:rsidRPr="00BD7071">
        <w:rPr>
          <w:rFonts w:ascii="Times New Roman" w:hAnsi="Times New Roman"/>
          <w:sz w:val="24"/>
          <w:szCs w:val="24"/>
        </w:rPr>
        <w:t>.</w:t>
      </w:r>
      <w:r w:rsidR="00A87435">
        <w:rPr>
          <w:rFonts w:ascii="Times New Roman" w:hAnsi="Times New Roman"/>
          <w:sz w:val="24"/>
          <w:szCs w:val="24"/>
        </w:rPr>
        <w:t>09</w:t>
      </w:r>
      <w:r w:rsidR="00D3385F" w:rsidRPr="00BD7071">
        <w:rPr>
          <w:rFonts w:ascii="Times New Roman" w:hAnsi="Times New Roman"/>
          <w:sz w:val="24"/>
          <w:szCs w:val="24"/>
        </w:rPr>
        <w:t>.201</w:t>
      </w:r>
      <w:r w:rsidR="0087665B">
        <w:rPr>
          <w:rFonts w:ascii="Times New Roman" w:hAnsi="Times New Roman"/>
          <w:sz w:val="24"/>
          <w:szCs w:val="24"/>
        </w:rPr>
        <w:t>8</w:t>
      </w:r>
      <w:r w:rsidR="00D3385F" w:rsidRPr="00BD7071">
        <w:rPr>
          <w:rFonts w:ascii="Times New Roman" w:hAnsi="Times New Roman"/>
          <w:sz w:val="24"/>
          <w:szCs w:val="24"/>
        </w:rPr>
        <w:t xml:space="preserve">г. 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Организатор торгов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BD7071" w:rsidRPr="00BD7071">
        <w:rPr>
          <w:rFonts w:ascii="Times New Roman" w:hAnsi="Times New Roman"/>
          <w:sz w:val="24"/>
          <w:szCs w:val="24"/>
        </w:rPr>
        <w:t xml:space="preserve">Тюменский филиал </w:t>
      </w:r>
      <w:r w:rsidRPr="00BD7071">
        <w:rPr>
          <w:rFonts w:ascii="Times New Roman" w:hAnsi="Times New Roman"/>
          <w:sz w:val="24"/>
          <w:szCs w:val="24"/>
        </w:rPr>
        <w:t>АО «Российский аукционный дом»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Вид объекта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3651B0">
        <w:rPr>
          <w:rFonts w:ascii="Times New Roman" w:hAnsi="Times New Roman"/>
          <w:sz w:val="24"/>
          <w:szCs w:val="24"/>
        </w:rPr>
        <w:t>жилое помещение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Тип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134403" w:rsidRPr="00BD7071">
        <w:rPr>
          <w:rFonts w:ascii="Times New Roman" w:hAnsi="Times New Roman"/>
          <w:sz w:val="24"/>
          <w:szCs w:val="24"/>
        </w:rPr>
        <w:t>открытый английский</w:t>
      </w:r>
      <w:r w:rsidR="00D3385F" w:rsidRPr="00BD7071">
        <w:rPr>
          <w:rFonts w:ascii="Times New Roman" w:hAnsi="Times New Roman"/>
          <w:sz w:val="24"/>
          <w:szCs w:val="24"/>
        </w:rPr>
        <w:t xml:space="preserve"> аукцион</w:t>
      </w:r>
    </w:p>
    <w:p w:rsidR="00F11F08" w:rsidRPr="00BD7071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Место проведения</w:t>
      </w:r>
      <w:r w:rsidRPr="00BD7071">
        <w:rPr>
          <w:rFonts w:ascii="Times New Roman" w:hAnsi="Times New Roman"/>
          <w:sz w:val="24"/>
          <w:szCs w:val="24"/>
        </w:rPr>
        <w:t xml:space="preserve">: </w:t>
      </w:r>
      <w:r w:rsidR="000E4108" w:rsidRPr="000E4108">
        <w:rPr>
          <w:rFonts w:ascii="Times New Roman" w:hAnsi="Times New Roman"/>
          <w:sz w:val="24"/>
          <w:szCs w:val="24"/>
        </w:rPr>
        <w:t>электронная торговая площадка lot-online.ru</w:t>
      </w:r>
    </w:p>
    <w:p w:rsidR="00F11F08" w:rsidRDefault="00F11F08" w:rsidP="00F11F08">
      <w:pPr>
        <w:rPr>
          <w:rFonts w:ascii="Times New Roman" w:hAnsi="Times New Roman"/>
          <w:sz w:val="24"/>
          <w:szCs w:val="24"/>
        </w:rPr>
      </w:pPr>
      <w:r w:rsidRPr="00BD7071">
        <w:rPr>
          <w:rFonts w:ascii="Times New Roman" w:hAnsi="Times New Roman"/>
          <w:b/>
          <w:sz w:val="24"/>
          <w:szCs w:val="24"/>
        </w:rPr>
        <w:t>Телефоны для справок</w:t>
      </w:r>
      <w:r w:rsidRPr="00BD7071">
        <w:rPr>
          <w:rFonts w:ascii="Times New Roman" w:hAnsi="Times New Roman"/>
          <w:sz w:val="24"/>
          <w:szCs w:val="24"/>
        </w:rPr>
        <w:t>: 8-800-777-57-57, 8 (3452) 69-19-29</w:t>
      </w:r>
    </w:p>
    <w:p w:rsidR="000E4108" w:rsidRPr="000E4108" w:rsidRDefault="000E4108" w:rsidP="000E4108">
      <w:pPr>
        <w:rPr>
          <w:rFonts w:ascii="Times New Roman" w:hAnsi="Times New Roman"/>
        </w:rPr>
      </w:pPr>
      <w:r w:rsidRPr="000E4108">
        <w:rPr>
          <w:rFonts w:ascii="Times New Roman" w:hAnsi="Times New Roman"/>
          <w:b/>
        </w:rPr>
        <w:t>Телефоны службы технической поддержки lot-online.ru</w:t>
      </w:r>
      <w:r w:rsidRPr="000E4108">
        <w:rPr>
          <w:rFonts w:ascii="Times New Roman" w:hAnsi="Times New Roman"/>
        </w:rPr>
        <w:t>: 8-800-777-57-57, доб. 233, 231</w:t>
      </w:r>
    </w:p>
    <w:p w:rsidR="00F11F08" w:rsidRPr="00BD7071" w:rsidRDefault="000E4108" w:rsidP="00F11F0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F11F08" w:rsidRPr="00BD7071">
        <w:rPr>
          <w:rFonts w:ascii="Times New Roman" w:hAnsi="Times New Roman"/>
          <w:b/>
          <w:sz w:val="24"/>
          <w:szCs w:val="24"/>
        </w:rPr>
        <w:t>нформационное сообщение</w:t>
      </w:r>
    </w:p>
    <w:p w:rsidR="00195AA5" w:rsidRPr="00BD7071" w:rsidRDefault="0063145B" w:rsidP="0063145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7071">
        <w:rPr>
          <w:rFonts w:ascii="Times New Roman" w:hAnsi="Times New Roman"/>
          <w:b/>
          <w:sz w:val="24"/>
          <w:szCs w:val="24"/>
        </w:rPr>
        <w:t>Тюменский филиал АО «Российский аукционный дом»</w:t>
      </w:r>
      <w:r w:rsidRPr="00BD7071">
        <w:rPr>
          <w:rFonts w:ascii="Times New Roman" w:hAnsi="Times New Roman"/>
          <w:sz w:val="24"/>
          <w:szCs w:val="24"/>
        </w:rPr>
        <w:t xml:space="preserve"> (далее – Организатор торгов), </w:t>
      </w:r>
      <w:r w:rsidR="00BF7999" w:rsidRPr="00BF7999">
        <w:rPr>
          <w:rFonts w:ascii="Times New Roman" w:hAnsi="Times New Roman"/>
          <w:sz w:val="24"/>
          <w:szCs w:val="24"/>
        </w:rPr>
        <w:t xml:space="preserve">действуя в соответствии с </w:t>
      </w:r>
      <w:r w:rsidR="00F71CFB">
        <w:rPr>
          <w:rFonts w:ascii="Times New Roman" w:hAnsi="Times New Roman"/>
          <w:sz w:val="24"/>
          <w:szCs w:val="24"/>
        </w:rPr>
        <w:t xml:space="preserve">поручениями к </w:t>
      </w:r>
      <w:r w:rsidR="00F71CFB" w:rsidRPr="00F71CFB">
        <w:rPr>
          <w:rFonts w:ascii="Times New Roman" w:hAnsi="Times New Roman"/>
          <w:sz w:val="24"/>
          <w:szCs w:val="24"/>
        </w:rPr>
        <w:t xml:space="preserve">Рамочному договору об оказании услуг по организации торгов </w:t>
      </w:r>
      <w:r w:rsidR="00A87435" w:rsidRPr="00A87435">
        <w:rPr>
          <w:rFonts w:ascii="Times New Roman" w:hAnsi="Times New Roman"/>
          <w:sz w:val="24"/>
          <w:szCs w:val="24"/>
        </w:rPr>
        <w:t>РАД-288-1/2018 от «11» мая 2018года</w:t>
      </w:r>
      <w:r w:rsidR="00BF7999" w:rsidRPr="00BF7999">
        <w:rPr>
          <w:rFonts w:ascii="Times New Roman" w:hAnsi="Times New Roman"/>
          <w:sz w:val="24"/>
          <w:szCs w:val="24"/>
        </w:rPr>
        <w:t xml:space="preserve">, решением </w:t>
      </w:r>
      <w:r w:rsidR="00F71CFB">
        <w:rPr>
          <w:rFonts w:ascii="Times New Roman" w:hAnsi="Times New Roman"/>
          <w:sz w:val="24"/>
          <w:szCs w:val="24"/>
        </w:rPr>
        <w:t>суда</w:t>
      </w:r>
      <w:r w:rsidR="00E86185">
        <w:rPr>
          <w:rFonts w:ascii="Times New Roman" w:hAnsi="Times New Roman"/>
          <w:sz w:val="24"/>
          <w:szCs w:val="24"/>
        </w:rPr>
        <w:t>,</w:t>
      </w:r>
      <w:r w:rsidR="00BF7999" w:rsidRPr="00BF7999">
        <w:rPr>
          <w:rFonts w:ascii="Times New Roman" w:hAnsi="Times New Roman"/>
          <w:sz w:val="24"/>
          <w:szCs w:val="24"/>
        </w:rPr>
        <w:t xml:space="preserve"> объявляет о продаже </w:t>
      </w:r>
      <w:r w:rsidR="001C069D">
        <w:rPr>
          <w:rFonts w:ascii="Times New Roman" w:hAnsi="Times New Roman"/>
          <w:sz w:val="24"/>
          <w:szCs w:val="24"/>
        </w:rPr>
        <w:t>имущества</w:t>
      </w:r>
      <w:r w:rsidR="009E148B" w:rsidRPr="009E148B">
        <w:rPr>
          <w:rFonts w:ascii="Times New Roman" w:hAnsi="Times New Roman"/>
          <w:sz w:val="24"/>
          <w:szCs w:val="24"/>
        </w:rPr>
        <w:t>, находяще</w:t>
      </w:r>
      <w:r w:rsidR="00CA6403">
        <w:rPr>
          <w:rFonts w:ascii="Times New Roman" w:hAnsi="Times New Roman"/>
          <w:sz w:val="24"/>
          <w:szCs w:val="24"/>
        </w:rPr>
        <w:t>гося</w:t>
      </w:r>
      <w:r w:rsidR="009E148B" w:rsidRPr="009E148B">
        <w:rPr>
          <w:rFonts w:ascii="Times New Roman" w:hAnsi="Times New Roman"/>
          <w:sz w:val="24"/>
          <w:szCs w:val="24"/>
        </w:rPr>
        <w:t xml:space="preserve"> в залоге у </w:t>
      </w:r>
      <w:bookmarkStart w:id="0" w:name="OLE_LINK7"/>
      <w:bookmarkStart w:id="1" w:name="OLE_LINK8"/>
      <w:r w:rsidR="00A87435">
        <w:rPr>
          <w:rFonts w:ascii="Times New Roman" w:hAnsi="Times New Roman"/>
          <w:sz w:val="24"/>
          <w:szCs w:val="24"/>
        </w:rPr>
        <w:t>КПК «</w:t>
      </w:r>
      <w:proofErr w:type="spellStart"/>
      <w:r w:rsidR="00A87435">
        <w:rPr>
          <w:rFonts w:ascii="Times New Roman" w:hAnsi="Times New Roman"/>
          <w:sz w:val="24"/>
          <w:szCs w:val="24"/>
        </w:rPr>
        <w:t>КапитольКредит</w:t>
      </w:r>
      <w:proofErr w:type="spellEnd"/>
      <w:r w:rsidR="00A87435">
        <w:rPr>
          <w:rFonts w:ascii="Times New Roman" w:hAnsi="Times New Roman"/>
          <w:sz w:val="24"/>
          <w:szCs w:val="24"/>
        </w:rPr>
        <w:t>»</w:t>
      </w:r>
      <w:r w:rsidR="009E148B" w:rsidRPr="009E148B">
        <w:rPr>
          <w:rFonts w:ascii="Times New Roman" w:hAnsi="Times New Roman"/>
          <w:sz w:val="24"/>
          <w:szCs w:val="24"/>
        </w:rPr>
        <w:t xml:space="preserve"> (ОГРН </w:t>
      </w:r>
      <w:r w:rsidR="008B27B9" w:rsidRPr="008B27B9">
        <w:rPr>
          <w:rFonts w:ascii="Times New Roman" w:hAnsi="Times New Roman"/>
          <w:sz w:val="24"/>
          <w:szCs w:val="24"/>
        </w:rPr>
        <w:t>1177232007468</w:t>
      </w:r>
      <w:r w:rsidR="009E148B" w:rsidRPr="009E148B">
        <w:rPr>
          <w:rFonts w:ascii="Times New Roman" w:hAnsi="Times New Roman"/>
          <w:sz w:val="24"/>
          <w:szCs w:val="24"/>
        </w:rPr>
        <w:t>, адрес: 625003, Тюменская область, г. Тюмень, ул. Герцена, 64, офис 903)</w:t>
      </w:r>
      <w:bookmarkEnd w:id="0"/>
      <w:bookmarkEnd w:id="1"/>
      <w:r w:rsidR="00E86185">
        <w:rPr>
          <w:rFonts w:ascii="Times New Roman" w:hAnsi="Times New Roman"/>
          <w:sz w:val="24"/>
          <w:szCs w:val="24"/>
        </w:rPr>
        <w:t>.</w:t>
      </w:r>
      <w:r w:rsidR="00195AA5" w:rsidRPr="00BD70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F71CFB" w:rsidRPr="00F71CFB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 заявок,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www.lot-online.ru с </w:t>
      </w:r>
      <w:r w:rsidR="008B27B9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27B9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г.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8B27B9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27B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</w:t>
      </w:r>
    </w:p>
    <w:p w:rsidR="00F71CFB" w:rsidRPr="00F71CFB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Задаток должен поступить не позднее </w:t>
      </w:r>
      <w:r w:rsidR="008B27B9">
        <w:rPr>
          <w:rFonts w:ascii="Times New Roman" w:eastAsia="Times New Roman" w:hAnsi="Times New Roman"/>
          <w:b/>
          <w:sz w:val="24"/>
          <w:szCs w:val="24"/>
          <w:lang w:eastAsia="ru-RU"/>
        </w:rPr>
        <w:t>05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8B27B9">
        <w:rPr>
          <w:rFonts w:ascii="Times New Roman" w:eastAsia="Times New Roman" w:hAnsi="Times New Roman"/>
          <w:b/>
          <w:sz w:val="24"/>
          <w:szCs w:val="24"/>
          <w:lang w:eastAsia="ru-RU"/>
        </w:rPr>
        <w:t>09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:rsidR="00F71CFB" w:rsidRPr="00F71CFB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Аукцион и подведение итогов 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аукциона состоится </w:t>
      </w:r>
      <w:r w:rsidR="008B27B9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B27B9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0E4108" w:rsidRPr="000E4108" w:rsidRDefault="00F71CFB" w:rsidP="00F71CFB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1CFB">
        <w:rPr>
          <w:rFonts w:ascii="Times New Roman" w:eastAsia="Times New Roman" w:hAnsi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 принимается время сервера электронной торговой площадки</w:t>
      </w:r>
    </w:p>
    <w:p w:rsidR="00214A1A" w:rsidRPr="00BD7071" w:rsidRDefault="00214A1A" w:rsidP="0063145B">
      <w:pPr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6EB1" w:rsidRPr="00BD7071" w:rsidRDefault="009B6EB1" w:rsidP="00AC44EA">
      <w:pPr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</w:t>
      </w:r>
      <w:r w:rsidR="00214A1A"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предмете торгов</w:t>
      </w:r>
      <w:r w:rsidRPr="00BD707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14A1A" w:rsidRPr="00BD7071" w:rsidRDefault="00214A1A" w:rsidP="009B6EB1">
      <w:pPr>
        <w:autoSpaceDE w:val="0"/>
        <w:autoSpaceDN w:val="0"/>
        <w:spacing w:after="0" w:line="240" w:lineRule="auto"/>
        <w:ind w:firstLine="72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A5382" w:rsidRPr="00EA5382" w:rsidRDefault="00EA5382" w:rsidP="00EA5382">
      <w:pPr>
        <w:autoSpaceDE w:val="0"/>
        <w:autoSpaceDN w:val="0"/>
        <w:spacing w:after="0" w:line="240" w:lineRule="auto"/>
        <w:ind w:firstLine="142"/>
        <w:outlineLvl w:val="0"/>
        <w:rPr>
          <w:rFonts w:ascii="Times New Roman" w:eastAsia="Times New Roman" w:hAnsi="Times New Roman"/>
          <w:b/>
          <w:lang w:eastAsia="ru-RU"/>
        </w:rPr>
      </w:pPr>
      <w:r w:rsidRPr="00EA5382">
        <w:rPr>
          <w:rFonts w:ascii="Times New Roman" w:eastAsia="Times New Roman" w:hAnsi="Times New Roman"/>
          <w:b/>
          <w:lang w:eastAsia="ru-RU"/>
        </w:rPr>
        <w:t>ЛОТ 1: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Адрес имущества: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8B27B9">
        <w:rPr>
          <w:rFonts w:ascii="Times New Roman" w:eastAsia="Times New Roman" w:hAnsi="Times New Roman"/>
          <w:lang w:eastAsia="ru-RU"/>
        </w:rPr>
        <w:t xml:space="preserve">Алтайский край, г. Барнаул, </w:t>
      </w:r>
      <w:proofErr w:type="spellStart"/>
      <w:r w:rsidR="008B27B9">
        <w:rPr>
          <w:rFonts w:ascii="Times New Roman" w:eastAsia="Times New Roman" w:hAnsi="Times New Roman"/>
          <w:lang w:eastAsia="ru-RU"/>
        </w:rPr>
        <w:t>раб</w:t>
      </w:r>
      <w:proofErr w:type="gramStart"/>
      <w:r w:rsidR="008B27B9">
        <w:rPr>
          <w:rFonts w:ascii="Times New Roman" w:eastAsia="Times New Roman" w:hAnsi="Times New Roman"/>
          <w:lang w:eastAsia="ru-RU"/>
        </w:rPr>
        <w:t>.п</w:t>
      </w:r>
      <w:proofErr w:type="gramEnd"/>
      <w:r w:rsidR="008B27B9">
        <w:rPr>
          <w:rFonts w:ascii="Times New Roman" w:eastAsia="Times New Roman" w:hAnsi="Times New Roman"/>
          <w:lang w:eastAsia="ru-RU"/>
        </w:rPr>
        <w:t>ос</w:t>
      </w:r>
      <w:proofErr w:type="spellEnd"/>
      <w:r w:rsidR="008B27B9">
        <w:rPr>
          <w:rFonts w:ascii="Times New Roman" w:eastAsia="Times New Roman" w:hAnsi="Times New Roman"/>
          <w:lang w:eastAsia="ru-RU"/>
        </w:rPr>
        <w:t>. Южный, ул. Белинского, д. 14, кв. 112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Объект:</w:t>
      </w:r>
      <w:r w:rsidR="008B27B9">
        <w:rPr>
          <w:rFonts w:ascii="Times New Roman" w:eastAsia="Times New Roman" w:hAnsi="Times New Roman"/>
          <w:lang w:eastAsia="ru-RU"/>
        </w:rPr>
        <w:t xml:space="preserve"> квартира, назначение: жилое, этаж: 1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Кадастровый номер: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bookmarkStart w:id="2" w:name="OLE_LINK5"/>
      <w:bookmarkStart w:id="3" w:name="OLE_LINK6"/>
      <w:r w:rsidR="008B27B9">
        <w:rPr>
          <w:rFonts w:ascii="Times New Roman" w:eastAsia="Times New Roman" w:hAnsi="Times New Roman"/>
          <w:lang w:eastAsia="ru-RU"/>
        </w:rPr>
        <w:t>22:61:042111:2371</w:t>
      </w:r>
      <w:bookmarkEnd w:id="2"/>
      <w:bookmarkEnd w:id="3"/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Общая площадь: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8B27B9">
        <w:rPr>
          <w:rFonts w:ascii="Times New Roman" w:eastAsia="Times New Roman" w:hAnsi="Times New Roman"/>
          <w:lang w:eastAsia="ru-RU"/>
        </w:rPr>
        <w:t>67,8</w:t>
      </w:r>
      <w:r w:rsidRPr="00551ED0">
        <w:rPr>
          <w:rFonts w:ascii="Times New Roman" w:eastAsia="Times New Roman" w:hAnsi="Times New Roman"/>
          <w:lang w:eastAsia="ru-RU"/>
        </w:rPr>
        <w:t xml:space="preserve"> кв. м.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Наличие обременения: </w:t>
      </w:r>
      <w:r w:rsidRPr="00551ED0">
        <w:rPr>
          <w:rFonts w:ascii="Times New Roman" w:eastAsia="Times New Roman" w:hAnsi="Times New Roman"/>
          <w:lang w:eastAsia="ru-RU"/>
        </w:rPr>
        <w:t>Ипотека в силу закона</w:t>
      </w:r>
      <w:r w:rsidRPr="00551ED0">
        <w:rPr>
          <w:rFonts w:ascii="Arial" w:eastAsia="Arial" w:hAnsi="Arial" w:cs="Arial"/>
          <w:color w:val="000000"/>
          <w:lang w:eastAsia="ru-RU"/>
        </w:rPr>
        <w:t xml:space="preserve"> (</w:t>
      </w:r>
      <w:r w:rsidRPr="00551ED0">
        <w:rPr>
          <w:rFonts w:ascii="Times New Roman" w:eastAsia="Times New Roman" w:hAnsi="Times New Roman"/>
          <w:lang w:eastAsia="ru-RU"/>
        </w:rPr>
        <w:t xml:space="preserve">запись в Едином государственном реестре прав на недвижимое имущество </w:t>
      </w:r>
      <w:r w:rsidR="008B27B9" w:rsidRPr="008B27B9">
        <w:rPr>
          <w:rFonts w:ascii="Times New Roman" w:eastAsia="Times New Roman" w:hAnsi="Times New Roman"/>
          <w:lang w:eastAsia="ru-RU"/>
        </w:rPr>
        <w:t>22:61:042111:2371-22/001/2017-4  от 26.10.2017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 xml:space="preserve">Право собственности Заложенного недвижимого имущества: </w:t>
      </w:r>
      <w:r w:rsidRPr="00551ED0">
        <w:rPr>
          <w:rFonts w:ascii="Times New Roman" w:eastAsia="Times New Roman" w:hAnsi="Times New Roman"/>
          <w:lang w:eastAsia="ru-RU"/>
        </w:rPr>
        <w:t xml:space="preserve">принадлежит Должнику (запись в Едином государственном реестре прав на недвижимое имущество </w:t>
      </w:r>
      <w:r w:rsidR="008B27B9" w:rsidRPr="008B27B9">
        <w:rPr>
          <w:rFonts w:ascii="Times New Roman" w:eastAsia="Times New Roman" w:hAnsi="Times New Roman"/>
          <w:lang w:eastAsia="ru-RU"/>
        </w:rPr>
        <w:t>22:61:042111:2371-22/001/2017-3  от 03.05.2017</w:t>
      </w:r>
      <w:r w:rsidRPr="00551ED0">
        <w:rPr>
          <w:rFonts w:ascii="Times New Roman" w:eastAsia="Times New Roman" w:hAnsi="Times New Roman"/>
          <w:lang w:eastAsia="ru-RU"/>
        </w:rPr>
        <w:t>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Решение об обращении взыскания</w:t>
      </w:r>
      <w:r w:rsidR="008B27B9"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на заложенное имущество вынесено</w:t>
      </w:r>
      <w:r w:rsidR="008B27B9">
        <w:rPr>
          <w:rFonts w:ascii="Times New Roman" w:eastAsia="Times New Roman" w:hAnsi="Times New Roman"/>
          <w:lang w:eastAsia="ru-RU"/>
        </w:rPr>
        <w:t xml:space="preserve"> Российским арбитражным центром при Российском институте современного арбитража (Москва, ул. Гашека, д.7, стр.1 БЦ Дукат </w:t>
      </w:r>
      <w:proofErr w:type="spellStart"/>
      <w:r w:rsidR="008B27B9">
        <w:rPr>
          <w:rFonts w:ascii="Times New Roman" w:eastAsia="Times New Roman" w:hAnsi="Times New Roman"/>
          <w:lang w:eastAsia="ru-RU"/>
        </w:rPr>
        <w:t>Плейс</w:t>
      </w:r>
      <w:proofErr w:type="spellEnd"/>
      <w:r w:rsidR="008B27B9">
        <w:rPr>
          <w:rFonts w:ascii="Times New Roman" w:eastAsia="Times New Roman" w:hAnsi="Times New Roman"/>
          <w:lang w:eastAsia="ru-RU"/>
        </w:rPr>
        <w:t xml:space="preserve"> </w:t>
      </w:r>
      <w:r w:rsidR="008B27B9">
        <w:rPr>
          <w:rFonts w:ascii="Times New Roman" w:eastAsia="Times New Roman" w:hAnsi="Times New Roman"/>
          <w:lang w:val="en-US" w:eastAsia="ru-RU"/>
        </w:rPr>
        <w:t>II</w:t>
      </w:r>
      <w:r w:rsidR="008B27B9">
        <w:rPr>
          <w:rFonts w:ascii="Times New Roman" w:eastAsia="Times New Roman" w:hAnsi="Times New Roman"/>
          <w:lang w:eastAsia="ru-RU"/>
        </w:rPr>
        <w:t>, офис 140), арбитражное решение от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61560A" w:rsidRPr="0061560A">
        <w:rPr>
          <w:rFonts w:ascii="Times New Roman" w:eastAsia="Times New Roman" w:hAnsi="Times New Roman"/>
          <w:lang w:eastAsia="ru-RU"/>
        </w:rPr>
        <w:t>«</w:t>
      </w:r>
      <w:r w:rsidR="008B27B9">
        <w:rPr>
          <w:rFonts w:ascii="Times New Roman" w:eastAsia="Times New Roman" w:hAnsi="Times New Roman"/>
          <w:lang w:eastAsia="ru-RU"/>
        </w:rPr>
        <w:t>04</w:t>
      </w:r>
      <w:r w:rsidR="0061560A" w:rsidRPr="0061560A">
        <w:rPr>
          <w:rFonts w:ascii="Times New Roman" w:eastAsia="Times New Roman" w:hAnsi="Times New Roman"/>
          <w:lang w:eastAsia="ru-RU"/>
        </w:rPr>
        <w:t xml:space="preserve">» </w:t>
      </w:r>
      <w:r w:rsidR="008B27B9">
        <w:rPr>
          <w:rFonts w:ascii="Times New Roman" w:eastAsia="Times New Roman" w:hAnsi="Times New Roman"/>
          <w:lang w:eastAsia="ru-RU"/>
        </w:rPr>
        <w:t>июня</w:t>
      </w:r>
      <w:r w:rsidR="0061560A" w:rsidRPr="0061560A">
        <w:rPr>
          <w:rFonts w:ascii="Times New Roman" w:eastAsia="Times New Roman" w:hAnsi="Times New Roman"/>
          <w:lang w:eastAsia="ru-RU"/>
        </w:rPr>
        <w:t xml:space="preserve"> 20</w:t>
      </w:r>
      <w:r w:rsidR="008B27B9">
        <w:rPr>
          <w:rFonts w:ascii="Times New Roman" w:eastAsia="Times New Roman" w:hAnsi="Times New Roman"/>
          <w:lang w:eastAsia="ru-RU"/>
        </w:rPr>
        <w:t>18</w:t>
      </w:r>
      <w:r w:rsidR="0061560A" w:rsidRPr="0061560A">
        <w:rPr>
          <w:rFonts w:ascii="Times New Roman" w:eastAsia="Times New Roman" w:hAnsi="Times New Roman"/>
          <w:lang w:eastAsia="ru-RU"/>
        </w:rPr>
        <w:t>г.</w:t>
      </w:r>
      <w:r w:rsidR="008B27B9">
        <w:rPr>
          <w:rFonts w:ascii="Times New Roman" w:eastAsia="Times New Roman" w:hAnsi="Times New Roman"/>
          <w:lang w:eastAsia="ru-RU"/>
        </w:rPr>
        <w:t xml:space="preserve"> по делу</w:t>
      </w:r>
      <w:r w:rsidR="0061560A" w:rsidRPr="0061560A">
        <w:rPr>
          <w:rFonts w:ascii="Times New Roman" w:eastAsia="Times New Roman" w:hAnsi="Times New Roman"/>
          <w:lang w:eastAsia="ru-RU"/>
        </w:rPr>
        <w:t xml:space="preserve"> №</w:t>
      </w:r>
      <w:r w:rsidR="008B27B9">
        <w:rPr>
          <w:rFonts w:ascii="Times New Roman" w:eastAsia="Times New Roman" w:hAnsi="Times New Roman"/>
          <w:lang w:val="en-US" w:eastAsia="ru-RU"/>
        </w:rPr>
        <w:t>D</w:t>
      </w:r>
      <w:r w:rsidR="008B27B9" w:rsidRPr="008B27B9">
        <w:rPr>
          <w:rFonts w:ascii="Times New Roman" w:eastAsia="Times New Roman" w:hAnsi="Times New Roman"/>
          <w:lang w:eastAsia="ru-RU"/>
        </w:rPr>
        <w:t>3784-18</w:t>
      </w:r>
      <w:r w:rsidR="0061560A" w:rsidRPr="0061560A">
        <w:rPr>
          <w:rFonts w:ascii="Times New Roman" w:eastAsia="Times New Roman" w:hAnsi="Times New Roman"/>
          <w:lang w:eastAsia="ru-RU"/>
        </w:rPr>
        <w:t xml:space="preserve">. 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lastRenderedPageBreak/>
        <w:t xml:space="preserve">Залогодержатель: </w:t>
      </w:r>
      <w:r w:rsidR="008B27B9" w:rsidRPr="008B27B9">
        <w:rPr>
          <w:rFonts w:ascii="Times New Roman" w:eastAsia="Times New Roman" w:hAnsi="Times New Roman"/>
          <w:lang w:eastAsia="ru-RU"/>
        </w:rPr>
        <w:t>КПК «</w:t>
      </w:r>
      <w:proofErr w:type="spellStart"/>
      <w:r w:rsidR="008B27B9" w:rsidRPr="008B27B9">
        <w:rPr>
          <w:rFonts w:ascii="Times New Roman" w:eastAsia="Times New Roman" w:hAnsi="Times New Roman"/>
          <w:lang w:eastAsia="ru-RU"/>
        </w:rPr>
        <w:t>КапитольКредит</w:t>
      </w:r>
      <w:proofErr w:type="spellEnd"/>
      <w:r w:rsidR="008B27B9" w:rsidRPr="008B27B9">
        <w:rPr>
          <w:rFonts w:ascii="Times New Roman" w:eastAsia="Times New Roman" w:hAnsi="Times New Roman"/>
          <w:lang w:eastAsia="ru-RU"/>
        </w:rPr>
        <w:t>» (ОГРН 1177232007468, адрес: 625003, Тюменская область, г. Тюмень, ул. Герцена, 64, офис 903)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="003E5593">
        <w:rPr>
          <w:rFonts w:ascii="Times New Roman" w:eastAsia="Times New Roman" w:hAnsi="Times New Roman"/>
          <w:lang w:eastAsia="ru-RU"/>
        </w:rPr>
        <w:t>1 422 172</w:t>
      </w:r>
      <w:r w:rsidRPr="00551ED0">
        <w:rPr>
          <w:rFonts w:ascii="Times New Roman" w:eastAsia="Times New Roman" w:hAnsi="Times New Roman"/>
          <w:lang w:eastAsia="ru-RU"/>
        </w:rPr>
        <w:t xml:space="preserve"> (один миллион </w:t>
      </w:r>
      <w:r w:rsidR="003E5593">
        <w:rPr>
          <w:rFonts w:ascii="Times New Roman" w:eastAsia="Times New Roman" w:hAnsi="Times New Roman"/>
          <w:lang w:eastAsia="ru-RU"/>
        </w:rPr>
        <w:t>четыреста двадцать две тысячи сто семьдесят два</w:t>
      </w:r>
      <w:r w:rsidRPr="00551ED0">
        <w:rPr>
          <w:rFonts w:ascii="Times New Roman" w:eastAsia="Times New Roman" w:hAnsi="Times New Roman"/>
          <w:lang w:eastAsia="ru-RU"/>
        </w:rPr>
        <w:t>) руб</w:t>
      </w:r>
      <w:r w:rsidR="003E5593">
        <w:rPr>
          <w:rFonts w:ascii="Times New Roman" w:eastAsia="Times New Roman" w:hAnsi="Times New Roman"/>
          <w:lang w:eastAsia="ru-RU"/>
        </w:rPr>
        <w:t>.</w:t>
      </w:r>
      <w:r w:rsidRPr="00551ED0">
        <w:rPr>
          <w:rFonts w:ascii="Times New Roman" w:eastAsia="Times New Roman" w:hAnsi="Times New Roman"/>
          <w:lang w:eastAsia="ru-RU"/>
        </w:rPr>
        <w:t>, НДС не облагается согласно подпункту 22 пункта 3 статьи 149 Налогового кодекса Российской Федерации</w:t>
      </w: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551ED0">
        <w:rPr>
          <w:rFonts w:ascii="Times New Roman" w:eastAsia="Times New Roman" w:hAnsi="Times New Roman"/>
          <w:b/>
          <w:lang w:eastAsia="ru-RU"/>
        </w:rPr>
        <w:t>Сумма задатка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5% от начальной цены прода</w:t>
      </w:r>
      <w:r w:rsidR="003E5593">
        <w:rPr>
          <w:rFonts w:ascii="Times New Roman" w:eastAsia="Times New Roman" w:hAnsi="Times New Roman"/>
          <w:lang w:eastAsia="ru-RU"/>
        </w:rPr>
        <w:t>жи Имущества и составляет 71 108</w:t>
      </w:r>
      <w:r w:rsidRPr="00551ED0">
        <w:rPr>
          <w:rFonts w:ascii="Times New Roman" w:eastAsia="Times New Roman" w:hAnsi="Times New Roman"/>
          <w:lang w:eastAsia="ru-RU"/>
        </w:rPr>
        <w:t xml:space="preserve"> </w:t>
      </w:r>
      <w:r w:rsidR="003E5593">
        <w:rPr>
          <w:rFonts w:ascii="Times New Roman" w:eastAsia="Times New Roman" w:hAnsi="Times New Roman"/>
          <w:lang w:eastAsia="ru-RU"/>
        </w:rPr>
        <w:t>(семьдесят одна тысяча сто восемь)</w:t>
      </w:r>
      <w:r w:rsidRPr="00551ED0">
        <w:rPr>
          <w:rFonts w:ascii="Times New Roman" w:eastAsia="Times New Roman" w:hAnsi="Times New Roman"/>
          <w:lang w:eastAsia="ru-RU"/>
        </w:rPr>
        <w:t xml:space="preserve"> руб</w:t>
      </w:r>
      <w:r w:rsidR="003E5593">
        <w:rPr>
          <w:rFonts w:ascii="Times New Roman" w:eastAsia="Times New Roman" w:hAnsi="Times New Roman"/>
          <w:lang w:eastAsia="ru-RU"/>
        </w:rPr>
        <w:t>. 60 коп.</w:t>
      </w:r>
    </w:p>
    <w:p w:rsidR="00EA5382" w:rsidRDefault="00551ED0" w:rsidP="00551ED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lang w:eastAsia="ar-SA"/>
        </w:rPr>
      </w:pPr>
      <w:r w:rsidRPr="00551ED0">
        <w:rPr>
          <w:rFonts w:ascii="Times New Roman" w:eastAsia="Times New Roman" w:hAnsi="Times New Roman"/>
          <w:b/>
          <w:lang w:eastAsia="ru-RU"/>
        </w:rPr>
        <w:t>Шаг аукциона на повышение</w:t>
      </w:r>
      <w:r>
        <w:rPr>
          <w:rFonts w:ascii="Times New Roman" w:eastAsia="Times New Roman" w:hAnsi="Times New Roman"/>
          <w:b/>
          <w:lang w:eastAsia="ru-RU"/>
        </w:rPr>
        <w:t>:</w:t>
      </w:r>
      <w:r w:rsidRPr="00551ED0">
        <w:rPr>
          <w:rFonts w:ascii="Times New Roman" w:eastAsia="Times New Roman" w:hAnsi="Times New Roman"/>
          <w:b/>
          <w:lang w:eastAsia="ru-RU"/>
        </w:rPr>
        <w:t xml:space="preserve"> </w:t>
      </w:r>
      <w:r w:rsidRPr="00551ED0">
        <w:rPr>
          <w:rFonts w:ascii="Times New Roman" w:eastAsia="Times New Roman" w:hAnsi="Times New Roman"/>
          <w:lang w:eastAsia="ru-RU"/>
        </w:rPr>
        <w:t>1</w:t>
      </w:r>
      <w:r w:rsidR="004F5DD8">
        <w:rPr>
          <w:rFonts w:ascii="Times New Roman" w:eastAsia="Times New Roman" w:hAnsi="Times New Roman"/>
          <w:lang w:eastAsia="ru-RU"/>
        </w:rPr>
        <w:t>4 221</w:t>
      </w:r>
      <w:r w:rsidRPr="00551ED0">
        <w:rPr>
          <w:rFonts w:ascii="Times New Roman" w:eastAsia="Times New Roman" w:hAnsi="Times New Roman"/>
          <w:lang w:eastAsia="ru-RU"/>
        </w:rPr>
        <w:t xml:space="preserve"> (</w:t>
      </w:r>
      <w:r w:rsidR="004F5DD8">
        <w:rPr>
          <w:rFonts w:ascii="Times New Roman" w:eastAsia="Times New Roman" w:hAnsi="Times New Roman"/>
          <w:lang w:eastAsia="ru-RU"/>
        </w:rPr>
        <w:t>четырнадцать тысяч двести двадцать один</w:t>
      </w:r>
      <w:r w:rsidRPr="00551ED0">
        <w:rPr>
          <w:rFonts w:ascii="Times New Roman" w:eastAsia="Times New Roman" w:hAnsi="Times New Roman"/>
          <w:lang w:eastAsia="ru-RU"/>
        </w:rPr>
        <w:t>) руб</w:t>
      </w:r>
      <w:r w:rsidR="004F5DD8">
        <w:rPr>
          <w:rFonts w:ascii="Times New Roman" w:eastAsia="Times New Roman" w:hAnsi="Times New Roman"/>
          <w:lang w:eastAsia="ru-RU"/>
        </w:rPr>
        <w:t>. 72 коп.</w:t>
      </w:r>
    </w:p>
    <w:p w:rsidR="00DB5620" w:rsidRDefault="00DB5620" w:rsidP="00AD2079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1ED0" w:rsidRPr="00551ED0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_GoBack"/>
      <w:bookmarkEnd w:id="4"/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Условия проведения аукциона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5" w:history="1">
        <w:r w:rsidRPr="00551E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www.lot-online.ru (далее - Регламент).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Документы, представляемые для участия в аукционе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Документы, подписанные электронно-цифровой подписью необходимые для предоставления для участия в торгах в электронной форме: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1. Заявку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www.lot-online.ru. Заявка заполняется в электронном виде и подписывается электронной подписью Претендента (его уполномоченного представителя).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2. Договор о задатке (договор присоединения) по установленной Организатором торгов форме, размещенной на электронной торговой площадке АО «Российский аукционный дом» в сети Интернет по адресу www.lot-online.ru (форма № 4-е РАД). Договор заполняется в электронном виде и подписывается электронной подписью Претендента (его уполномоченного представителя).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3. Платежный документ (копию)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4.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 Одновременно к заявке претенденты прилагают: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 Физические лица: копии всех листов документа, удостоверяющего личность; копию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5.2.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Единый государственный реестр юридических лиц/листа записи ЕГРЮЛ и др.);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лица, и если для участника приобретение имущества или внесение денежных сре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дств в к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ачестве задатка являются крупной сделкой; выписку из Единого государственного реестра юридических лиц, полученную не ранее чем за 1 (один) месяц до дня подачи заявки на участие в торгах.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5.3. Индивидуальные предприниматели: копии всех листов документа, удостоверяющего личность; копию свидетельства о внесении физического лица в Единый государственный реестр индивидуальных предпринимателей/листа записи ЕГРИПП; копию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1 (один) месяц до дня подачи заявки на участие в торгах.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(указываются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апостиль</w:t>
      </w:r>
      <w:proofErr w:type="spell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т.п., не рассматриваются.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Допустимые форматы загружаемых файлов: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doc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docx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pdf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gif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jpg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jpeg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. Загружаемые файлы подписываются электронной подписью Претендента.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аукциона, Организатора аукциона и отправитель несет ответственность за подлинность и достоверность таких документов и сведений.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19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 В электронном аукционе могут </w:t>
      </w: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принимать участие только Претенденты, признанные Организатором торгов в установленном порядке его Участниками.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внесения и возврата задатка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договора о задатке (договора присоединения), путем перечисления денежных средств на счет Организатора торгов АО «Российский аукционный дом» ИНН 7838430413, КПП 783801001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- №40702810855230001547 в Северо-Западном банке ПАО Сбербанк г. Санкт-Петербург, 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/с 30101810500000000653, БИК 044030653;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Задаток подлежит перечислению Претендентом на счет Организатора торгов и перечисляется непосредственно Претендентом единовременным платежом. Задаток считается внесенным </w:t>
      </w:r>
      <w:proofErr w:type="gramStart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551E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551ED0" w:rsidRPr="00551ED0" w:rsidRDefault="00551ED0" w:rsidP="00551ED0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Задаток, договор №_____, торги </w:t>
      </w:r>
      <w:proofErr w:type="spell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хх.хх</w:t>
      </w:r>
      <w:proofErr w:type="gramStart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.х</w:t>
      </w:r>
      <w:proofErr w:type="gram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хххг</w:t>
      </w:r>
      <w:proofErr w:type="spellEnd"/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., код лота РАД-_____).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Задаток возвращается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следующем порядке: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не будет допущен к участию в торгах, Организатор торгов  возвращает сумму внесенного Претендентом Задатка в течение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оформления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Организатором торгов Протокола определения участников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51ED0">
        <w:t xml:space="preserve"> 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с даты подведения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итогов аукциона.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Внесенный Задаток не возвращается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случае, если Претендент, признанный победителем торгов, 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уклонится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если к торгам допущена одна заявка, то Единственный участник может представить Организатору торгов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торгов, и возврату не подлежит.</w:t>
      </w:r>
    </w:p>
    <w:p w:rsidR="00551ED0" w:rsidRPr="00551ED0" w:rsidRDefault="00551ED0" w:rsidP="00551ED0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Ознакомиться с Правилами проведения аукциона, с формой заявки, условиями договора о задатке, формой договора купли-продажи, а также иными сведениями о </w:t>
      </w:r>
      <w:r w:rsidRPr="00551ED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лотах, выставленных на торги, можно с момента начала приема заявок </w:t>
      </w: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.Т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юмень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ул.Пермякова</w:t>
      </w:r>
      <w:proofErr w:type="spell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, д.1, офис 209 и на электронной торговой площадке АО «Российский аукционный дом» в сети Интернет по адресу www.lot-online.ru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Телефоны для справок: 8 (3452) 69-19-29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настоящим информационным сообщением, Регламентом;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не подтверждено поступление задатка на один из счетов, указанных в сообщении о проведении торгов, в срок, установленный в информационном сообщении;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- заявка и представленные документы поданы лицом, не уполномоченным Претендентом на осуществление таких действий.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торгов вправе отказаться от проведения аукциона не </w:t>
      </w:r>
      <w:proofErr w:type="gramStart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End"/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 xml:space="preserve">Торги признаются несостоявшимися в следующих случаях: 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-  ни один из Участников торгов не сделал предложения по цене.</w:t>
      </w:r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NTTimes/Cyrillic" w:eastAsia="Times New Roman" w:hAnsi="NTTimes/Cyrillic"/>
          <w:lang w:eastAsia="ru-RU"/>
        </w:rPr>
      </w:pPr>
      <w:r w:rsidRPr="00551ED0">
        <w:rPr>
          <w:rFonts w:ascii="Times New Roman" w:eastAsia="Times New Roman" w:hAnsi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открытого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551ED0" w:rsidRPr="00551ED0" w:rsidRDefault="00551ED0" w:rsidP="00551ED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51ED0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подведения итогов аукциона с момента его утверждения Организатором торгов приобретает юридическую силу и является документом, удостоверяющим право победителя на заключение договора </w:t>
      </w:r>
      <w:r w:rsidRPr="00551ED0">
        <w:rPr>
          <w:rFonts w:ascii="Times New Roman" w:hAnsi="Times New Roman"/>
          <w:bCs/>
          <w:sz w:val="24"/>
          <w:szCs w:val="24"/>
          <w:lang w:eastAsia="ar-SA"/>
        </w:rPr>
        <w:t>по итогам торгов</w:t>
      </w:r>
      <w:r w:rsidRPr="00551ED0">
        <w:rPr>
          <w:rFonts w:ascii="Times New Roman" w:eastAsia="Times New Roman" w:hAnsi="Times New Roman"/>
          <w:sz w:val="24"/>
          <w:szCs w:val="24"/>
        </w:rPr>
        <w:t>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В случае поступления на участие в аукционе одной заявки, договор по итогам торгов может быть заключен с Единственным участником аукциона по цене, не ниже начальной цены продажи установленной для данных торгов.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b/>
          <w:szCs w:val="24"/>
          <w:lang w:eastAsia="ru-RU"/>
        </w:rPr>
        <w:t xml:space="preserve">Победитель аукциона (Единственный участник аукциона) должен в течение 5 (пяти) рабочих дней после подписания протокола подведения итогов аукциона внести сумму, определенную по итогам аукциона, за вычетом ранее внесенного задатка, </w:t>
      </w:r>
      <w:r w:rsidRPr="00551ED0">
        <w:rPr>
          <w:rFonts w:ascii="Times New Roman" w:eastAsia="Times New Roman" w:hAnsi="Times New Roman"/>
          <w:szCs w:val="24"/>
          <w:lang w:eastAsia="ru-RU"/>
        </w:rPr>
        <w:t>на счет Организатора торгов АО «Российский аукционный дом» ИНН 7838430413, КПП 783801001,  №40702810855230001547 в Северо-Западном банке ПАО Сбербанк г. Санкт-Петербург, к/с 30101810500000000653, БИК 044030653.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Задаток направляется в зачет стоимости приобретаемого </w:t>
      </w:r>
      <w:r w:rsidRPr="00551ED0">
        <w:rPr>
          <w:rFonts w:ascii="Times New Roman" w:eastAsia="Times New Roman" w:hAnsi="Times New Roman"/>
          <w:szCs w:val="24"/>
          <w:lang w:eastAsia="ru-RU"/>
        </w:rPr>
        <w:lastRenderedPageBreak/>
        <w:t xml:space="preserve">Имущества, определенной по итогам аукциона. В случае </w:t>
      </w: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не внесения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оставшейся суммы цены продажи Имущества в установленный срок задаток не возвращается</w:t>
      </w:r>
      <w:r w:rsidRPr="00551ED0">
        <w:rPr>
          <w:rFonts w:ascii="Times New Roman" w:eastAsia="Times New Roman" w:hAnsi="Times New Roman"/>
          <w:b/>
          <w:szCs w:val="24"/>
          <w:lang w:eastAsia="ru-RU"/>
        </w:rPr>
        <w:t>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551ED0">
        <w:rPr>
          <w:rFonts w:ascii="Times New Roman" w:eastAsia="Times New Roman" w:hAnsi="Times New Roman"/>
          <w:b/>
          <w:szCs w:val="24"/>
          <w:lang w:eastAsia="ru-RU"/>
        </w:rPr>
        <w:t>В течение 5 (пяти) рабочих дней с момента внесения покупной цены Победителем аукциона (Единственным участником аукциона), Организатор торгов, от имени Залогодержателя, заключает с Победителем аукциона (Единственным участником аукциона) договор купли-продажи.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Договор купли продажи, протокол о результатах открытого аукциона, соответствующее решение суда, а также иные документы в соответствии с действующим законодательством РФ, 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>Государственная регистрация права при переходе права собственности на Имущество по итогам аукциона, проведенного в соответствии с решением суда в результате обращения взыскания на него, проводится в соответствии со ст. 50 Федерального закона от 13.07.2015 N 218-ФЗ "О государственной регистрации недвижимости".</w:t>
      </w:r>
    </w:p>
    <w:p w:rsidR="00551ED0" w:rsidRPr="00551ED0" w:rsidRDefault="00551ED0" w:rsidP="00551E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Cs w:val="24"/>
          <w:lang w:eastAsia="ru-RU"/>
        </w:rPr>
      </w:pP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Государственная регистрация прав на объект недвижимости осуществляется без заявления собственника (правообладателя) объекта недвижимости при переходе права собственности на недвижимое имущество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 (п. 3 ст. 50 ФЗ 218-ФЗ от 13.07.2015г.).</w:t>
      </w:r>
      <w:proofErr w:type="gramEnd"/>
    </w:p>
    <w:p w:rsidR="00551ED0" w:rsidRPr="00551ED0" w:rsidRDefault="00551ED0" w:rsidP="00551E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1ED0">
        <w:rPr>
          <w:rFonts w:ascii="Times New Roman" w:eastAsia="Times New Roman" w:hAnsi="Times New Roman"/>
          <w:szCs w:val="24"/>
          <w:lang w:eastAsia="ru-RU"/>
        </w:rPr>
        <w:t xml:space="preserve">При государственной регистрации перехода права собственности на недвижимое имущество в результате обращения взыскания на него по решению суда, регистрационная запись об ипотеке, обеспечивающей требования залогодержателя, в </w:t>
      </w:r>
      <w:proofErr w:type="gramStart"/>
      <w:r w:rsidRPr="00551ED0">
        <w:rPr>
          <w:rFonts w:ascii="Times New Roman" w:eastAsia="Times New Roman" w:hAnsi="Times New Roman"/>
          <w:szCs w:val="24"/>
          <w:lang w:eastAsia="ru-RU"/>
        </w:rPr>
        <w:t>целях</w:t>
      </w:r>
      <w:proofErr w:type="gramEnd"/>
      <w:r w:rsidRPr="00551ED0">
        <w:rPr>
          <w:rFonts w:ascii="Times New Roman" w:eastAsia="Times New Roman" w:hAnsi="Times New Roman"/>
          <w:szCs w:val="24"/>
          <w:lang w:eastAsia="ru-RU"/>
        </w:rPr>
        <w:t xml:space="preserve"> удовлетворения которых реализован предмет ипотеки, погашается одновременно с государственной регистрацией права собственности приобретателя заложенного имущества или залогодержателя (п. 2 ст. 50 ФЗ 218-ФЗ от 13.07.2015г.).</w:t>
      </w:r>
    </w:p>
    <w:p w:rsidR="00F11F08" w:rsidRPr="00AD2079" w:rsidRDefault="00551ED0" w:rsidP="00551ED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1ED0">
        <w:rPr>
          <w:rFonts w:ascii="Times New Roman" w:hAnsi="Times New Roman"/>
          <w:sz w:val="24"/>
          <w:szCs w:val="24"/>
        </w:rPr>
        <w:t xml:space="preserve">На момент заключения договора купли продажи, возможно наличие задолженности обслуживающим коммунальным службам и организациям по содержанию Объекта и общего имущества в многоквартирном доме, в котором расположен Объект, включая, </w:t>
      </w:r>
      <w:proofErr w:type="gramStart"/>
      <w:r w:rsidRPr="00551ED0">
        <w:rPr>
          <w:rFonts w:ascii="Times New Roman" w:hAnsi="Times New Roman"/>
          <w:sz w:val="24"/>
          <w:szCs w:val="24"/>
        </w:rPr>
        <w:t>но</w:t>
      </w:r>
      <w:proofErr w:type="gramEnd"/>
      <w:r w:rsidRPr="00551ED0">
        <w:rPr>
          <w:rFonts w:ascii="Times New Roman" w:hAnsi="Times New Roman"/>
          <w:sz w:val="24"/>
          <w:szCs w:val="24"/>
        </w:rPr>
        <w:t xml:space="preserve"> не ограничиваясь, - по оплате коммунальных услуг, капитального ремонта. По адресу расположения Объекта могут быть зарегистрированы и проживать третьи лица. Указанные обстоятельства не является препятствием к заключению Договора купли-продажи. Все действия и расходы по выселению и снятию с регистрационного учета третьих лиц, выполняет и несет Покупатель собственными силами и за свой счет</w:t>
      </w:r>
    </w:p>
    <w:sectPr w:rsidR="00F11F08" w:rsidRPr="00AD2079" w:rsidSect="00785B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07060"/>
    <w:rsid w:val="00027BAB"/>
    <w:rsid w:val="0003008E"/>
    <w:rsid w:val="00042C2A"/>
    <w:rsid w:val="00066B37"/>
    <w:rsid w:val="00081C1A"/>
    <w:rsid w:val="000E4108"/>
    <w:rsid w:val="000F266F"/>
    <w:rsid w:val="00105A38"/>
    <w:rsid w:val="00106506"/>
    <w:rsid w:val="0012052E"/>
    <w:rsid w:val="00134403"/>
    <w:rsid w:val="00140D38"/>
    <w:rsid w:val="00153DD5"/>
    <w:rsid w:val="00154DC9"/>
    <w:rsid w:val="00160143"/>
    <w:rsid w:val="00171B51"/>
    <w:rsid w:val="00195AA5"/>
    <w:rsid w:val="001B507D"/>
    <w:rsid w:val="001C069D"/>
    <w:rsid w:val="001E78F8"/>
    <w:rsid w:val="00214A1A"/>
    <w:rsid w:val="0023027E"/>
    <w:rsid w:val="002344B4"/>
    <w:rsid w:val="0024693F"/>
    <w:rsid w:val="002500E2"/>
    <w:rsid w:val="002B0E46"/>
    <w:rsid w:val="002D4C46"/>
    <w:rsid w:val="002E2BC8"/>
    <w:rsid w:val="00315145"/>
    <w:rsid w:val="00335D9E"/>
    <w:rsid w:val="003651B0"/>
    <w:rsid w:val="003765BD"/>
    <w:rsid w:val="003D1BFF"/>
    <w:rsid w:val="003E0B90"/>
    <w:rsid w:val="003E4A71"/>
    <w:rsid w:val="003E5593"/>
    <w:rsid w:val="003F00C5"/>
    <w:rsid w:val="00431881"/>
    <w:rsid w:val="00442F66"/>
    <w:rsid w:val="004812A6"/>
    <w:rsid w:val="004C3A9F"/>
    <w:rsid w:val="004C5B02"/>
    <w:rsid w:val="004D3ABF"/>
    <w:rsid w:val="004E5E87"/>
    <w:rsid w:val="004F5DD8"/>
    <w:rsid w:val="004F6A16"/>
    <w:rsid w:val="00551ED0"/>
    <w:rsid w:val="00576A0A"/>
    <w:rsid w:val="00587876"/>
    <w:rsid w:val="00590A03"/>
    <w:rsid w:val="005A2A6A"/>
    <w:rsid w:val="005C1EB7"/>
    <w:rsid w:val="005D5FEB"/>
    <w:rsid w:val="00601405"/>
    <w:rsid w:val="0061560A"/>
    <w:rsid w:val="00631233"/>
    <w:rsid w:val="0063145B"/>
    <w:rsid w:val="00633F75"/>
    <w:rsid w:val="006515D7"/>
    <w:rsid w:val="006520EB"/>
    <w:rsid w:val="00663F46"/>
    <w:rsid w:val="00675C41"/>
    <w:rsid w:val="00676A6F"/>
    <w:rsid w:val="00676D96"/>
    <w:rsid w:val="00680857"/>
    <w:rsid w:val="007762FF"/>
    <w:rsid w:val="00785B81"/>
    <w:rsid w:val="00786B9D"/>
    <w:rsid w:val="007B32E4"/>
    <w:rsid w:val="007E60C8"/>
    <w:rsid w:val="007F73EC"/>
    <w:rsid w:val="00800F07"/>
    <w:rsid w:val="0081171F"/>
    <w:rsid w:val="008117F2"/>
    <w:rsid w:val="0085120D"/>
    <w:rsid w:val="0087665B"/>
    <w:rsid w:val="008818DB"/>
    <w:rsid w:val="0089310E"/>
    <w:rsid w:val="008B27B9"/>
    <w:rsid w:val="008D25EF"/>
    <w:rsid w:val="008E4386"/>
    <w:rsid w:val="00911CAA"/>
    <w:rsid w:val="00931D71"/>
    <w:rsid w:val="00940EBC"/>
    <w:rsid w:val="009879E1"/>
    <w:rsid w:val="00990A84"/>
    <w:rsid w:val="009B6EB1"/>
    <w:rsid w:val="009C1877"/>
    <w:rsid w:val="009E148B"/>
    <w:rsid w:val="009E25FD"/>
    <w:rsid w:val="009E7FCF"/>
    <w:rsid w:val="00A63CB9"/>
    <w:rsid w:val="00A722E0"/>
    <w:rsid w:val="00A74FE7"/>
    <w:rsid w:val="00A847F5"/>
    <w:rsid w:val="00A87435"/>
    <w:rsid w:val="00AA4E47"/>
    <w:rsid w:val="00AB49A1"/>
    <w:rsid w:val="00AC44EA"/>
    <w:rsid w:val="00AD2079"/>
    <w:rsid w:val="00AD2537"/>
    <w:rsid w:val="00AD2CF3"/>
    <w:rsid w:val="00AE377B"/>
    <w:rsid w:val="00AF02F6"/>
    <w:rsid w:val="00B10A85"/>
    <w:rsid w:val="00B61AC9"/>
    <w:rsid w:val="00B636BD"/>
    <w:rsid w:val="00B6634B"/>
    <w:rsid w:val="00BB4CC6"/>
    <w:rsid w:val="00BB6CC8"/>
    <w:rsid w:val="00BD7071"/>
    <w:rsid w:val="00BF7999"/>
    <w:rsid w:val="00C0275A"/>
    <w:rsid w:val="00C13EB9"/>
    <w:rsid w:val="00C35F18"/>
    <w:rsid w:val="00CA6403"/>
    <w:rsid w:val="00CB7C28"/>
    <w:rsid w:val="00CD6731"/>
    <w:rsid w:val="00CE46D9"/>
    <w:rsid w:val="00D24E94"/>
    <w:rsid w:val="00D3385F"/>
    <w:rsid w:val="00D47D93"/>
    <w:rsid w:val="00D54030"/>
    <w:rsid w:val="00D63A47"/>
    <w:rsid w:val="00D76D66"/>
    <w:rsid w:val="00D864A9"/>
    <w:rsid w:val="00DA6766"/>
    <w:rsid w:val="00DB2157"/>
    <w:rsid w:val="00DB5620"/>
    <w:rsid w:val="00E0106D"/>
    <w:rsid w:val="00E43302"/>
    <w:rsid w:val="00E51E35"/>
    <w:rsid w:val="00E66AF3"/>
    <w:rsid w:val="00E67CAB"/>
    <w:rsid w:val="00E73232"/>
    <w:rsid w:val="00E86185"/>
    <w:rsid w:val="00E95891"/>
    <w:rsid w:val="00EA4029"/>
    <w:rsid w:val="00EA5382"/>
    <w:rsid w:val="00EB216F"/>
    <w:rsid w:val="00EC5650"/>
    <w:rsid w:val="00ED00D5"/>
    <w:rsid w:val="00EE536C"/>
    <w:rsid w:val="00F00AD9"/>
    <w:rsid w:val="00F11F08"/>
    <w:rsid w:val="00F3470A"/>
    <w:rsid w:val="00F4576F"/>
    <w:rsid w:val="00F57780"/>
    <w:rsid w:val="00F6038D"/>
    <w:rsid w:val="00F669BF"/>
    <w:rsid w:val="00F71CFB"/>
    <w:rsid w:val="00F844CB"/>
    <w:rsid w:val="00F93983"/>
    <w:rsid w:val="00FC4835"/>
    <w:rsid w:val="00FE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AA5"/>
    <w:rPr>
      <w:color w:val="0000FF"/>
      <w:u w:val="single"/>
    </w:rPr>
  </w:style>
  <w:style w:type="table" w:styleId="a4">
    <w:name w:val="Table Grid"/>
    <w:basedOn w:val="a1"/>
    <w:uiPriority w:val="59"/>
    <w:rsid w:val="00601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2899</Words>
  <Characters>16528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19389</CharactersWithSpaces>
  <SharedDoc>false</SharedDoc>
  <HLinks>
    <vt:vector size="24" baseType="variant"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2018-07-30T04:02:00Z</dcterms:created>
  <dcterms:modified xsi:type="dcterms:W3CDTF">2018-09-05T04:43:00Z</dcterms:modified>
</cp:coreProperties>
</file>