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Pr="00BD7071" w:rsidRDefault="00F00AD9" w:rsidP="00F11F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Квартир</w:t>
      </w:r>
      <w:r w:rsidR="00D54030">
        <w:rPr>
          <w:rFonts w:ascii="Times New Roman" w:hAnsi="Times New Roman"/>
          <w:b/>
          <w:sz w:val="24"/>
          <w:szCs w:val="24"/>
        </w:rPr>
        <w:t>ы</w:t>
      </w:r>
    </w:p>
    <w:p w:rsidR="00F57780" w:rsidRPr="00BD7071" w:rsidRDefault="00F57780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 w:rsidRPr="00BD7071">
        <w:rPr>
          <w:rFonts w:ascii="Times New Roman" w:hAnsi="Times New Roman"/>
          <w:sz w:val="24"/>
          <w:szCs w:val="24"/>
        </w:rPr>
        <w:t>:</w:t>
      </w:r>
      <w:r w:rsidR="00F00AD9">
        <w:rPr>
          <w:rFonts w:ascii="Times New Roman" w:hAnsi="Times New Roman"/>
          <w:sz w:val="24"/>
          <w:szCs w:val="24"/>
        </w:rPr>
        <w:t xml:space="preserve"> </w:t>
      </w:r>
      <w:r w:rsidR="00F7540B">
        <w:rPr>
          <w:rFonts w:ascii="Times New Roman" w:hAnsi="Times New Roman"/>
          <w:sz w:val="24"/>
          <w:szCs w:val="24"/>
        </w:rPr>
        <w:t>28</w:t>
      </w:r>
      <w:r w:rsidR="009E148B">
        <w:rPr>
          <w:rFonts w:ascii="Times New Roman" w:hAnsi="Times New Roman"/>
          <w:sz w:val="24"/>
          <w:szCs w:val="24"/>
        </w:rPr>
        <w:t>.</w:t>
      </w:r>
      <w:r w:rsidR="00A87435">
        <w:rPr>
          <w:rFonts w:ascii="Times New Roman" w:hAnsi="Times New Roman"/>
          <w:sz w:val="24"/>
          <w:szCs w:val="24"/>
        </w:rPr>
        <w:t>09</w:t>
      </w:r>
      <w:r w:rsidR="003E4A71">
        <w:rPr>
          <w:rFonts w:ascii="Times New Roman" w:hAnsi="Times New Roman"/>
          <w:sz w:val="24"/>
          <w:szCs w:val="24"/>
        </w:rPr>
        <w:t>.</w:t>
      </w:r>
      <w:r w:rsidR="00D3385F" w:rsidRPr="00BD7071">
        <w:rPr>
          <w:rFonts w:ascii="Times New Roman" w:hAnsi="Times New Roman"/>
          <w:sz w:val="24"/>
          <w:szCs w:val="24"/>
        </w:rPr>
        <w:t>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 xml:space="preserve">г. </w:t>
      </w:r>
      <w:r w:rsidR="00BD7071" w:rsidRPr="00BD7071">
        <w:rPr>
          <w:rFonts w:ascii="Times New Roman" w:hAnsi="Times New Roman"/>
          <w:sz w:val="24"/>
          <w:szCs w:val="24"/>
        </w:rPr>
        <w:t>в</w:t>
      </w:r>
      <w:r w:rsidR="00D3385F" w:rsidRPr="00BD7071">
        <w:rPr>
          <w:rFonts w:ascii="Times New Roman" w:hAnsi="Times New Roman"/>
          <w:sz w:val="24"/>
          <w:szCs w:val="24"/>
        </w:rPr>
        <w:t xml:space="preserve"> </w:t>
      </w:r>
      <w:r w:rsidR="0087665B">
        <w:rPr>
          <w:rFonts w:ascii="Times New Roman" w:hAnsi="Times New Roman"/>
          <w:sz w:val="24"/>
          <w:szCs w:val="24"/>
        </w:rPr>
        <w:t>09</w:t>
      </w:r>
      <w:r w:rsidR="00D3385F" w:rsidRPr="00BD7071">
        <w:rPr>
          <w:rFonts w:ascii="Times New Roman" w:hAnsi="Times New Roman"/>
          <w:sz w:val="24"/>
          <w:szCs w:val="24"/>
        </w:rPr>
        <w:t xml:space="preserve">:00 </w:t>
      </w:r>
    </w:p>
    <w:p w:rsidR="00F11F08" w:rsidRPr="00BD7071" w:rsidRDefault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F7540B">
        <w:rPr>
          <w:rFonts w:ascii="Times New Roman" w:hAnsi="Times New Roman"/>
          <w:sz w:val="24"/>
          <w:szCs w:val="24"/>
        </w:rPr>
        <w:t>29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A87435">
        <w:rPr>
          <w:rFonts w:ascii="Times New Roman" w:hAnsi="Times New Roman"/>
          <w:sz w:val="24"/>
          <w:szCs w:val="24"/>
        </w:rPr>
        <w:t>08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>г.</w:t>
      </w:r>
      <w:r w:rsidRPr="00BD7071">
        <w:rPr>
          <w:rFonts w:ascii="Times New Roman" w:hAnsi="Times New Roman"/>
          <w:sz w:val="24"/>
          <w:szCs w:val="24"/>
        </w:rPr>
        <w:t xml:space="preserve"> с </w:t>
      </w:r>
      <w:r w:rsidR="00D3385F" w:rsidRPr="00BD7071">
        <w:rPr>
          <w:rFonts w:ascii="Times New Roman" w:hAnsi="Times New Roman"/>
          <w:sz w:val="24"/>
          <w:szCs w:val="24"/>
        </w:rPr>
        <w:t>10</w:t>
      </w:r>
      <w:r w:rsidRPr="00BD7071">
        <w:rPr>
          <w:rFonts w:ascii="Times New Roman" w:hAnsi="Times New Roman"/>
          <w:sz w:val="24"/>
          <w:szCs w:val="24"/>
        </w:rPr>
        <w:t>:00</w:t>
      </w:r>
    </w:p>
    <w:p w:rsidR="00F11F08" w:rsidRPr="00BD7071" w:rsidRDefault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F7540B">
        <w:rPr>
          <w:rFonts w:ascii="Times New Roman" w:hAnsi="Times New Roman"/>
          <w:sz w:val="24"/>
          <w:szCs w:val="24"/>
        </w:rPr>
        <w:t>26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A87435">
        <w:rPr>
          <w:rFonts w:ascii="Times New Roman" w:hAnsi="Times New Roman"/>
          <w:sz w:val="24"/>
          <w:szCs w:val="24"/>
        </w:rPr>
        <w:t>09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>г. в 1</w:t>
      </w:r>
      <w:r w:rsidR="00F00AD9">
        <w:rPr>
          <w:rFonts w:ascii="Times New Roman" w:hAnsi="Times New Roman"/>
          <w:sz w:val="24"/>
          <w:szCs w:val="24"/>
        </w:rPr>
        <w:t>7</w:t>
      </w:r>
      <w:r w:rsidR="00D3385F" w:rsidRPr="00BD7071">
        <w:rPr>
          <w:rFonts w:ascii="Times New Roman" w:hAnsi="Times New Roman"/>
          <w:sz w:val="24"/>
          <w:szCs w:val="24"/>
        </w:rPr>
        <w:t>:00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Задаток должен поступить</w:t>
      </w:r>
      <w:r w:rsidRPr="00BD7071">
        <w:rPr>
          <w:rFonts w:ascii="Times New Roman" w:hAnsi="Times New Roman"/>
          <w:sz w:val="24"/>
          <w:szCs w:val="24"/>
        </w:rPr>
        <w:t xml:space="preserve"> </w:t>
      </w:r>
      <w:r w:rsidR="00D3385F" w:rsidRPr="00BD7071">
        <w:rPr>
          <w:rFonts w:ascii="Times New Roman" w:hAnsi="Times New Roman"/>
          <w:sz w:val="24"/>
          <w:szCs w:val="24"/>
        </w:rPr>
        <w:t xml:space="preserve">не позднее </w:t>
      </w:r>
      <w:r w:rsidR="00F7540B">
        <w:rPr>
          <w:rFonts w:ascii="Times New Roman" w:hAnsi="Times New Roman"/>
          <w:sz w:val="24"/>
          <w:szCs w:val="24"/>
        </w:rPr>
        <w:t>26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A87435">
        <w:rPr>
          <w:rFonts w:ascii="Times New Roman" w:hAnsi="Times New Roman"/>
          <w:sz w:val="24"/>
          <w:szCs w:val="24"/>
        </w:rPr>
        <w:t>09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 xml:space="preserve">г. 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Организатор торгов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BD7071" w:rsidRPr="00BD7071">
        <w:rPr>
          <w:rFonts w:ascii="Times New Roman" w:hAnsi="Times New Roman"/>
          <w:sz w:val="24"/>
          <w:szCs w:val="24"/>
        </w:rPr>
        <w:t xml:space="preserve">Тюменский филиал </w:t>
      </w:r>
      <w:r w:rsidRPr="00BD7071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Вид объекта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3651B0">
        <w:rPr>
          <w:rFonts w:ascii="Times New Roman" w:hAnsi="Times New Roman"/>
          <w:sz w:val="24"/>
          <w:szCs w:val="24"/>
        </w:rPr>
        <w:t>жилое помещение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Тип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134403" w:rsidRPr="00BD7071">
        <w:rPr>
          <w:rFonts w:ascii="Times New Roman" w:hAnsi="Times New Roman"/>
          <w:sz w:val="24"/>
          <w:szCs w:val="24"/>
        </w:rPr>
        <w:t>открытый английский</w:t>
      </w:r>
      <w:r w:rsidR="00D3385F" w:rsidRPr="00BD7071">
        <w:rPr>
          <w:rFonts w:ascii="Times New Roman" w:hAnsi="Times New Roman"/>
          <w:sz w:val="24"/>
          <w:szCs w:val="24"/>
        </w:rPr>
        <w:t xml:space="preserve"> аукцион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Место проведения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0E4108" w:rsidRPr="000E4108">
        <w:rPr>
          <w:rFonts w:ascii="Times New Roman" w:hAnsi="Times New Roman"/>
          <w:sz w:val="24"/>
          <w:szCs w:val="24"/>
        </w:rPr>
        <w:t>электронная торговая площадка lot-online.ru</w:t>
      </w:r>
    </w:p>
    <w:p w:rsidR="00F11F08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Телефоны для справок</w:t>
      </w:r>
      <w:r w:rsidRPr="00BD7071">
        <w:rPr>
          <w:rFonts w:ascii="Times New Roman" w:hAnsi="Times New Roman"/>
          <w:sz w:val="24"/>
          <w:szCs w:val="24"/>
        </w:rPr>
        <w:t>: 8-800-777-57-57, 8 (3452) 69-19-29</w:t>
      </w:r>
    </w:p>
    <w:p w:rsidR="000E4108" w:rsidRPr="000E4108" w:rsidRDefault="000E4108" w:rsidP="000E4108">
      <w:pPr>
        <w:rPr>
          <w:rFonts w:ascii="Times New Roman" w:hAnsi="Times New Roman"/>
        </w:rPr>
      </w:pPr>
      <w:r w:rsidRPr="000E4108">
        <w:rPr>
          <w:rFonts w:ascii="Times New Roman" w:hAnsi="Times New Roman"/>
          <w:b/>
        </w:rPr>
        <w:t>Телефоны службы технической поддержки lot-online.ru</w:t>
      </w:r>
      <w:r w:rsidRPr="000E4108">
        <w:rPr>
          <w:rFonts w:ascii="Times New Roman" w:hAnsi="Times New Roman"/>
        </w:rPr>
        <w:t>: 8-800-777-57-57, доб. 233, 231</w:t>
      </w:r>
    </w:p>
    <w:p w:rsidR="00F11F08" w:rsidRPr="00BD7071" w:rsidRDefault="000E4108" w:rsidP="00F11F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F11F08" w:rsidRPr="00BD7071">
        <w:rPr>
          <w:rFonts w:ascii="Times New Roman" w:hAnsi="Times New Roman"/>
          <w:b/>
          <w:sz w:val="24"/>
          <w:szCs w:val="24"/>
        </w:rPr>
        <w:t>нформационное сообщение</w:t>
      </w:r>
    </w:p>
    <w:p w:rsidR="00195AA5" w:rsidRPr="00BD7071" w:rsidRDefault="0063145B" w:rsidP="0063145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071">
        <w:rPr>
          <w:rFonts w:ascii="Times New Roman" w:hAnsi="Times New Roman"/>
          <w:b/>
          <w:sz w:val="24"/>
          <w:szCs w:val="24"/>
        </w:rPr>
        <w:t>Тюменский филиал АО «Российский аукционный дом»</w:t>
      </w:r>
      <w:r w:rsidRPr="00BD7071">
        <w:rPr>
          <w:rFonts w:ascii="Times New Roman" w:hAnsi="Times New Roman"/>
          <w:sz w:val="24"/>
          <w:szCs w:val="24"/>
        </w:rPr>
        <w:t xml:space="preserve"> (далее – Организатор торгов), </w:t>
      </w:r>
      <w:r w:rsidR="00BF7999" w:rsidRPr="00BF7999">
        <w:rPr>
          <w:rFonts w:ascii="Times New Roman" w:hAnsi="Times New Roman"/>
          <w:sz w:val="24"/>
          <w:szCs w:val="24"/>
        </w:rPr>
        <w:t xml:space="preserve">действуя в соответствии с </w:t>
      </w:r>
      <w:r w:rsidR="00F71CFB">
        <w:rPr>
          <w:rFonts w:ascii="Times New Roman" w:hAnsi="Times New Roman"/>
          <w:sz w:val="24"/>
          <w:szCs w:val="24"/>
        </w:rPr>
        <w:t xml:space="preserve">поручениями к </w:t>
      </w:r>
      <w:r w:rsidR="00F71CFB" w:rsidRPr="00F71CFB">
        <w:rPr>
          <w:rFonts w:ascii="Times New Roman" w:hAnsi="Times New Roman"/>
          <w:sz w:val="24"/>
          <w:szCs w:val="24"/>
        </w:rPr>
        <w:t>Рамочному договору об оказании услуг по организации торгов</w:t>
      </w:r>
      <w:r w:rsidR="00BF7999" w:rsidRPr="00BF7999">
        <w:rPr>
          <w:rFonts w:ascii="Times New Roman" w:hAnsi="Times New Roman"/>
          <w:sz w:val="24"/>
          <w:szCs w:val="24"/>
        </w:rPr>
        <w:t xml:space="preserve">, решением </w:t>
      </w:r>
      <w:r w:rsidR="00F71CFB">
        <w:rPr>
          <w:rFonts w:ascii="Times New Roman" w:hAnsi="Times New Roman"/>
          <w:sz w:val="24"/>
          <w:szCs w:val="24"/>
        </w:rPr>
        <w:t>суда</w:t>
      </w:r>
      <w:r w:rsidR="00E86185">
        <w:rPr>
          <w:rFonts w:ascii="Times New Roman" w:hAnsi="Times New Roman"/>
          <w:sz w:val="24"/>
          <w:szCs w:val="24"/>
        </w:rPr>
        <w:t>,</w:t>
      </w:r>
      <w:r w:rsidR="00BF7999" w:rsidRPr="00BF7999">
        <w:rPr>
          <w:rFonts w:ascii="Times New Roman" w:hAnsi="Times New Roman"/>
          <w:sz w:val="24"/>
          <w:szCs w:val="24"/>
        </w:rPr>
        <w:t xml:space="preserve"> объявляет о продаже </w:t>
      </w:r>
      <w:r w:rsidR="001C069D">
        <w:rPr>
          <w:rFonts w:ascii="Times New Roman" w:hAnsi="Times New Roman"/>
          <w:sz w:val="24"/>
          <w:szCs w:val="24"/>
        </w:rPr>
        <w:t>имущества</w:t>
      </w:r>
      <w:r w:rsidR="009E148B" w:rsidRPr="009E148B">
        <w:rPr>
          <w:rFonts w:ascii="Times New Roman" w:hAnsi="Times New Roman"/>
          <w:sz w:val="24"/>
          <w:szCs w:val="24"/>
        </w:rPr>
        <w:t>, находяще</w:t>
      </w:r>
      <w:r w:rsidR="00CA6403">
        <w:rPr>
          <w:rFonts w:ascii="Times New Roman" w:hAnsi="Times New Roman"/>
          <w:sz w:val="24"/>
          <w:szCs w:val="24"/>
        </w:rPr>
        <w:t>гося</w:t>
      </w:r>
      <w:r w:rsidR="009E148B" w:rsidRPr="009E148B">
        <w:rPr>
          <w:rFonts w:ascii="Times New Roman" w:hAnsi="Times New Roman"/>
          <w:sz w:val="24"/>
          <w:szCs w:val="24"/>
        </w:rPr>
        <w:t xml:space="preserve"> в залоге</w:t>
      </w:r>
      <w:r w:rsidR="00E86185">
        <w:rPr>
          <w:rFonts w:ascii="Times New Roman" w:hAnsi="Times New Roman"/>
          <w:sz w:val="24"/>
          <w:szCs w:val="24"/>
        </w:rPr>
        <w:t>.</w:t>
      </w:r>
      <w:r w:rsidR="00195AA5" w:rsidRPr="00BD70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1CFB" w:rsidRPr="00F71CFB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заявок,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www.lot-online.ru с </w:t>
      </w:r>
      <w:r w:rsidR="00F7540B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27B9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F7540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27B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</w:t>
      </w:r>
    </w:p>
    <w:p w:rsidR="00F71CFB" w:rsidRPr="00F71CFB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Задаток должен поступить не позднее </w:t>
      </w:r>
      <w:r w:rsidR="00F7540B"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B27B9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F71CFB" w:rsidRPr="00F71CFB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 и подведение итогов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состоится </w:t>
      </w:r>
      <w:r w:rsidR="00F7540B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27B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0E4108" w:rsidRPr="000E4108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 принимается время сервера электронной торговой площадки</w:t>
      </w:r>
    </w:p>
    <w:p w:rsidR="00214A1A" w:rsidRPr="00BD7071" w:rsidRDefault="00214A1A" w:rsidP="0063145B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6EB1" w:rsidRPr="00BD7071" w:rsidRDefault="009B6EB1" w:rsidP="00AC44EA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214A1A"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  <w:r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14A1A" w:rsidRPr="00BD7071" w:rsidRDefault="00214A1A" w:rsidP="009B6EB1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382" w:rsidRPr="00EA5382" w:rsidRDefault="00EA5382" w:rsidP="00EA5382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bookmarkStart w:id="0" w:name="OLE_LINK40"/>
      <w:bookmarkStart w:id="1" w:name="OLE_LINK41"/>
      <w:r w:rsidRPr="00EA5382">
        <w:rPr>
          <w:rFonts w:ascii="Times New Roman" w:eastAsia="Times New Roman" w:hAnsi="Times New Roman"/>
          <w:b/>
          <w:lang w:eastAsia="ru-RU"/>
        </w:rPr>
        <w:t>ЛОТ 1: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Адрес имущества:</w:t>
      </w:r>
      <w:r w:rsidR="00F7540B"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="00F7540B" w:rsidRPr="00F7540B">
        <w:rPr>
          <w:rFonts w:ascii="Times New Roman" w:eastAsia="Times New Roman" w:hAnsi="Times New Roman"/>
          <w:lang w:eastAsia="ru-RU"/>
        </w:rPr>
        <w:t xml:space="preserve">Тюменская область, </w:t>
      </w:r>
      <w:r w:rsidR="00F7540B">
        <w:rPr>
          <w:rFonts w:ascii="Times New Roman" w:eastAsia="Times New Roman" w:hAnsi="Times New Roman"/>
          <w:lang w:eastAsia="ru-RU"/>
        </w:rPr>
        <w:t>г. Тюмень, ул. Михаила Сперанского, д. 21, кв. 79</w:t>
      </w:r>
      <w:proofErr w:type="gramEnd"/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Объект:</w:t>
      </w:r>
      <w:r w:rsidR="008B27B9">
        <w:rPr>
          <w:rFonts w:ascii="Times New Roman" w:eastAsia="Times New Roman" w:hAnsi="Times New Roman"/>
          <w:lang w:eastAsia="ru-RU"/>
        </w:rPr>
        <w:t xml:space="preserve"> квартира, назначение: жилое, этаж: 1</w:t>
      </w:r>
      <w:r w:rsidR="00F7540B">
        <w:rPr>
          <w:rFonts w:ascii="Times New Roman" w:eastAsia="Times New Roman" w:hAnsi="Times New Roman"/>
          <w:lang w:eastAsia="ru-RU"/>
        </w:rPr>
        <w:t>1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Кадастровый номер: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bookmarkStart w:id="2" w:name="OLE_LINK38"/>
      <w:bookmarkStart w:id="3" w:name="OLE_LINK39"/>
      <w:r w:rsidR="00F7540B">
        <w:rPr>
          <w:rFonts w:ascii="Times New Roman" w:eastAsia="Times New Roman" w:hAnsi="Times New Roman"/>
          <w:lang w:eastAsia="ru-RU"/>
        </w:rPr>
        <w:t>72:17:1316002:1867</w:t>
      </w:r>
      <w:bookmarkEnd w:id="2"/>
      <w:bookmarkEnd w:id="3"/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Общая площадь: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F7540B">
        <w:rPr>
          <w:rFonts w:ascii="Times New Roman" w:eastAsia="Times New Roman" w:hAnsi="Times New Roman"/>
          <w:lang w:eastAsia="ru-RU"/>
        </w:rPr>
        <w:t>43,3</w:t>
      </w:r>
      <w:r w:rsidRPr="00551ED0">
        <w:rPr>
          <w:rFonts w:ascii="Times New Roman" w:eastAsia="Times New Roman" w:hAnsi="Times New Roman"/>
          <w:lang w:eastAsia="ru-RU"/>
        </w:rPr>
        <w:t xml:space="preserve"> кв. м.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Наличие обременения: </w:t>
      </w:r>
      <w:r w:rsidRPr="00551ED0">
        <w:rPr>
          <w:rFonts w:ascii="Times New Roman" w:eastAsia="Times New Roman" w:hAnsi="Times New Roman"/>
          <w:lang w:eastAsia="ru-RU"/>
        </w:rPr>
        <w:t>Ипотека в силу закона</w:t>
      </w:r>
      <w:r w:rsidRPr="00551ED0">
        <w:rPr>
          <w:rFonts w:ascii="Arial" w:eastAsia="Arial" w:hAnsi="Arial" w:cs="Arial"/>
          <w:color w:val="000000"/>
          <w:lang w:eastAsia="ru-RU"/>
        </w:rPr>
        <w:t xml:space="preserve"> (</w:t>
      </w:r>
      <w:r w:rsidRPr="00551ED0">
        <w:rPr>
          <w:rFonts w:ascii="Times New Roman" w:eastAsia="Times New Roman" w:hAnsi="Times New Roman"/>
          <w:lang w:eastAsia="ru-RU"/>
        </w:rPr>
        <w:t xml:space="preserve">запись в Едином государственном реестре прав на недвижимое имущество </w:t>
      </w:r>
      <w:r w:rsidR="00F7540B" w:rsidRPr="00F7540B">
        <w:rPr>
          <w:rFonts w:ascii="Times New Roman" w:eastAsia="Times New Roman" w:hAnsi="Times New Roman"/>
          <w:lang w:eastAsia="ru-RU"/>
        </w:rPr>
        <w:t>№ 72:17:1316002:1867-72/001/2017-1  от 10.08.2017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Право собственности Заложенного недвижимого имущества: </w:t>
      </w:r>
      <w:r w:rsidRPr="00551ED0">
        <w:rPr>
          <w:rFonts w:ascii="Times New Roman" w:eastAsia="Times New Roman" w:hAnsi="Times New Roman"/>
          <w:lang w:eastAsia="ru-RU"/>
        </w:rPr>
        <w:t xml:space="preserve">принадлежит Должнику (запись в Едином государственном реестре прав </w:t>
      </w:r>
      <w:proofErr w:type="gramStart"/>
      <w:r w:rsidRPr="00551ED0">
        <w:rPr>
          <w:rFonts w:ascii="Times New Roman" w:eastAsia="Times New Roman" w:hAnsi="Times New Roman"/>
          <w:lang w:eastAsia="ru-RU"/>
        </w:rPr>
        <w:t>на</w:t>
      </w:r>
      <w:proofErr w:type="gramEnd"/>
      <w:r w:rsidRPr="00551ED0">
        <w:rPr>
          <w:rFonts w:ascii="Times New Roman" w:eastAsia="Times New Roman" w:hAnsi="Times New Roman"/>
          <w:lang w:eastAsia="ru-RU"/>
        </w:rPr>
        <w:t xml:space="preserve"> недвижимое </w:t>
      </w:r>
      <w:r w:rsidR="00EE31F4" w:rsidRPr="00EE31F4">
        <w:rPr>
          <w:rFonts w:ascii="Times New Roman" w:eastAsia="Times New Roman" w:hAnsi="Times New Roman"/>
          <w:lang w:eastAsia="ru-RU"/>
        </w:rPr>
        <w:t>72-72/001-72/001/107/2016-7452/3  от 13.07.2016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Решение об обращении взыскания</w:t>
      </w:r>
      <w:r w:rsidR="008B27B9"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на заложенное имущество вынесено</w:t>
      </w:r>
      <w:r w:rsidR="008B27B9">
        <w:rPr>
          <w:rFonts w:ascii="Times New Roman" w:eastAsia="Times New Roman" w:hAnsi="Times New Roman"/>
          <w:lang w:eastAsia="ru-RU"/>
        </w:rPr>
        <w:t xml:space="preserve"> </w:t>
      </w:r>
      <w:r w:rsidR="00EE31F4">
        <w:rPr>
          <w:rFonts w:ascii="Times New Roman" w:eastAsia="Times New Roman" w:hAnsi="Times New Roman"/>
          <w:lang w:eastAsia="ru-RU"/>
        </w:rPr>
        <w:t>19. марта 2018г.</w:t>
      </w:r>
      <w:proofErr w:type="gramStart"/>
      <w:r w:rsidR="00EE31F4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="00EE31F4">
        <w:rPr>
          <w:rFonts w:ascii="Times New Roman" w:eastAsia="Times New Roman" w:hAnsi="Times New Roman"/>
          <w:lang w:eastAsia="ru-RU"/>
        </w:rPr>
        <w:t>Ленинским районным судом г. Тюмени по делу № 2-2337/2018.</w:t>
      </w:r>
      <w:r w:rsidR="0061560A" w:rsidRPr="0061560A">
        <w:rPr>
          <w:rFonts w:ascii="Times New Roman" w:eastAsia="Times New Roman" w:hAnsi="Times New Roman"/>
          <w:lang w:eastAsia="ru-RU"/>
        </w:rPr>
        <w:t xml:space="preserve"> 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Залогодержатель: </w:t>
      </w:r>
      <w:r w:rsidR="008B27B9" w:rsidRPr="008B27B9">
        <w:rPr>
          <w:rFonts w:ascii="Times New Roman" w:eastAsia="Times New Roman" w:hAnsi="Times New Roman"/>
          <w:lang w:eastAsia="ru-RU"/>
        </w:rPr>
        <w:t>КПК «</w:t>
      </w:r>
      <w:proofErr w:type="spellStart"/>
      <w:r w:rsidR="008B27B9" w:rsidRPr="008B27B9">
        <w:rPr>
          <w:rFonts w:ascii="Times New Roman" w:eastAsia="Times New Roman" w:hAnsi="Times New Roman"/>
          <w:lang w:eastAsia="ru-RU"/>
        </w:rPr>
        <w:t>КапитольКредит</w:t>
      </w:r>
      <w:proofErr w:type="spellEnd"/>
      <w:r w:rsidR="008B27B9" w:rsidRPr="008B27B9">
        <w:rPr>
          <w:rFonts w:ascii="Times New Roman" w:eastAsia="Times New Roman" w:hAnsi="Times New Roman"/>
          <w:lang w:eastAsia="ru-RU"/>
        </w:rPr>
        <w:t>» (ОГРН 1177232007468, адрес: 625003, Тюменская область, г. Тюмень, ул. Герцена, 64, офис 903)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bookmarkStart w:id="4" w:name="OLE_LINK36"/>
      <w:bookmarkStart w:id="5" w:name="OLE_LINK37"/>
      <w:r w:rsidRPr="00551ED0"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bookmarkStart w:id="6" w:name="OLE_LINK14"/>
      <w:bookmarkStart w:id="7" w:name="OLE_LINK15"/>
      <w:r w:rsidR="003E5593">
        <w:rPr>
          <w:rFonts w:ascii="Times New Roman" w:eastAsia="Times New Roman" w:hAnsi="Times New Roman"/>
          <w:lang w:eastAsia="ru-RU"/>
        </w:rPr>
        <w:t xml:space="preserve">1 </w:t>
      </w:r>
      <w:r w:rsidR="00EE31F4">
        <w:rPr>
          <w:rFonts w:ascii="Times New Roman" w:eastAsia="Times New Roman" w:hAnsi="Times New Roman"/>
          <w:lang w:eastAsia="ru-RU"/>
        </w:rPr>
        <w:t>583 010</w:t>
      </w:r>
      <w:r w:rsidRPr="00551ED0">
        <w:rPr>
          <w:rFonts w:ascii="Times New Roman" w:eastAsia="Times New Roman" w:hAnsi="Times New Roman"/>
          <w:lang w:eastAsia="ru-RU"/>
        </w:rPr>
        <w:t xml:space="preserve"> (один миллион </w:t>
      </w:r>
      <w:r w:rsidR="00EE31F4">
        <w:rPr>
          <w:rFonts w:ascii="Times New Roman" w:eastAsia="Times New Roman" w:hAnsi="Times New Roman"/>
          <w:lang w:eastAsia="ru-RU"/>
        </w:rPr>
        <w:t>пятьсот восемьдесят три тысячи десять</w:t>
      </w:r>
      <w:r w:rsidRPr="00551ED0">
        <w:rPr>
          <w:rFonts w:ascii="Times New Roman" w:eastAsia="Times New Roman" w:hAnsi="Times New Roman"/>
          <w:lang w:eastAsia="ru-RU"/>
        </w:rPr>
        <w:t>) руб</w:t>
      </w:r>
      <w:r w:rsidR="003E5593">
        <w:rPr>
          <w:rFonts w:ascii="Times New Roman" w:eastAsia="Times New Roman" w:hAnsi="Times New Roman"/>
          <w:lang w:eastAsia="ru-RU"/>
        </w:rPr>
        <w:t>.</w:t>
      </w:r>
      <w:r w:rsidRPr="00551ED0">
        <w:rPr>
          <w:rFonts w:ascii="Times New Roman" w:eastAsia="Times New Roman" w:hAnsi="Times New Roman"/>
          <w:lang w:eastAsia="ru-RU"/>
        </w:rPr>
        <w:t>, НДС не облагается согласно подпункту 22 пункта 3 статьи 149 Налогового кодекса Российской Федерации</w:t>
      </w:r>
      <w:bookmarkEnd w:id="6"/>
      <w:bookmarkEnd w:id="7"/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lastRenderedPageBreak/>
        <w:t>Сумма задатка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5% от начальной цены прода</w:t>
      </w:r>
      <w:r w:rsidR="003E5593">
        <w:rPr>
          <w:rFonts w:ascii="Times New Roman" w:eastAsia="Times New Roman" w:hAnsi="Times New Roman"/>
          <w:lang w:eastAsia="ru-RU"/>
        </w:rPr>
        <w:t xml:space="preserve">жи Имущества и составляет </w:t>
      </w:r>
      <w:bookmarkStart w:id="8" w:name="OLE_LINK16"/>
      <w:bookmarkStart w:id="9" w:name="OLE_LINK17"/>
      <w:bookmarkStart w:id="10" w:name="OLE_LINK18"/>
      <w:r w:rsidR="00EE31F4">
        <w:rPr>
          <w:rFonts w:ascii="Times New Roman" w:eastAsia="Times New Roman" w:hAnsi="Times New Roman"/>
          <w:lang w:eastAsia="ru-RU"/>
        </w:rPr>
        <w:t>79 150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3E5593">
        <w:rPr>
          <w:rFonts w:ascii="Times New Roman" w:eastAsia="Times New Roman" w:hAnsi="Times New Roman"/>
          <w:lang w:eastAsia="ru-RU"/>
        </w:rPr>
        <w:t xml:space="preserve">(семьдесят </w:t>
      </w:r>
      <w:r w:rsidR="00EE31F4">
        <w:rPr>
          <w:rFonts w:ascii="Times New Roman" w:eastAsia="Times New Roman" w:hAnsi="Times New Roman"/>
          <w:lang w:eastAsia="ru-RU"/>
        </w:rPr>
        <w:t>девять тысяч сто пятьдесят</w:t>
      </w:r>
      <w:r w:rsidR="003E5593">
        <w:rPr>
          <w:rFonts w:ascii="Times New Roman" w:eastAsia="Times New Roman" w:hAnsi="Times New Roman"/>
          <w:lang w:eastAsia="ru-RU"/>
        </w:rPr>
        <w:t>)</w:t>
      </w:r>
      <w:r w:rsidRPr="00551ED0">
        <w:rPr>
          <w:rFonts w:ascii="Times New Roman" w:eastAsia="Times New Roman" w:hAnsi="Times New Roman"/>
          <w:lang w:eastAsia="ru-RU"/>
        </w:rPr>
        <w:t xml:space="preserve"> руб</w:t>
      </w:r>
      <w:r w:rsidR="003E5593">
        <w:rPr>
          <w:rFonts w:ascii="Times New Roman" w:eastAsia="Times New Roman" w:hAnsi="Times New Roman"/>
          <w:lang w:eastAsia="ru-RU"/>
        </w:rPr>
        <w:t xml:space="preserve">. </w:t>
      </w:r>
      <w:r w:rsidR="00EE31F4">
        <w:rPr>
          <w:rFonts w:ascii="Times New Roman" w:eastAsia="Times New Roman" w:hAnsi="Times New Roman"/>
          <w:lang w:eastAsia="ru-RU"/>
        </w:rPr>
        <w:t>50</w:t>
      </w:r>
      <w:r w:rsidR="003E5593">
        <w:rPr>
          <w:rFonts w:ascii="Times New Roman" w:eastAsia="Times New Roman" w:hAnsi="Times New Roman"/>
          <w:lang w:eastAsia="ru-RU"/>
        </w:rPr>
        <w:t xml:space="preserve"> коп</w:t>
      </w:r>
      <w:bookmarkEnd w:id="8"/>
      <w:bookmarkEnd w:id="9"/>
      <w:bookmarkEnd w:id="10"/>
      <w:r w:rsidR="003E5593">
        <w:rPr>
          <w:rFonts w:ascii="Times New Roman" w:eastAsia="Times New Roman" w:hAnsi="Times New Roman"/>
          <w:lang w:eastAsia="ru-RU"/>
        </w:rPr>
        <w:t>.</w:t>
      </w:r>
    </w:p>
    <w:p w:rsidR="00EA5382" w:rsidRDefault="00551ED0" w:rsidP="00551E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Шаг аукциона на повышение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bookmarkStart w:id="11" w:name="OLE_LINK19"/>
      <w:bookmarkStart w:id="12" w:name="OLE_LINK20"/>
      <w:r w:rsidR="00EE31F4">
        <w:rPr>
          <w:rFonts w:ascii="Times New Roman" w:eastAsia="Times New Roman" w:hAnsi="Times New Roman"/>
          <w:lang w:eastAsia="ru-RU"/>
        </w:rPr>
        <w:t>15 830</w:t>
      </w:r>
      <w:r w:rsidRPr="00551ED0">
        <w:rPr>
          <w:rFonts w:ascii="Times New Roman" w:eastAsia="Times New Roman" w:hAnsi="Times New Roman"/>
          <w:lang w:eastAsia="ru-RU"/>
        </w:rPr>
        <w:t xml:space="preserve"> (</w:t>
      </w:r>
      <w:r w:rsidR="00EE31F4">
        <w:rPr>
          <w:rFonts w:ascii="Times New Roman" w:eastAsia="Times New Roman" w:hAnsi="Times New Roman"/>
          <w:lang w:eastAsia="ru-RU"/>
        </w:rPr>
        <w:t>пятнадцать тысяч восемьсот тридцать</w:t>
      </w:r>
      <w:r w:rsidRPr="00551ED0">
        <w:rPr>
          <w:rFonts w:ascii="Times New Roman" w:eastAsia="Times New Roman" w:hAnsi="Times New Roman"/>
          <w:lang w:eastAsia="ru-RU"/>
        </w:rPr>
        <w:t>) руб</w:t>
      </w:r>
      <w:r w:rsidR="004F5DD8">
        <w:rPr>
          <w:rFonts w:ascii="Times New Roman" w:eastAsia="Times New Roman" w:hAnsi="Times New Roman"/>
          <w:lang w:eastAsia="ru-RU"/>
        </w:rPr>
        <w:t xml:space="preserve">. </w:t>
      </w:r>
      <w:bookmarkEnd w:id="11"/>
      <w:bookmarkEnd w:id="12"/>
      <w:r w:rsidR="00EE31F4">
        <w:rPr>
          <w:rFonts w:ascii="Times New Roman" w:eastAsia="Times New Roman" w:hAnsi="Times New Roman"/>
          <w:lang w:eastAsia="ru-RU"/>
        </w:rPr>
        <w:t>10</w:t>
      </w:r>
      <w:r w:rsidR="004F5DD8">
        <w:rPr>
          <w:rFonts w:ascii="Times New Roman" w:eastAsia="Times New Roman" w:hAnsi="Times New Roman"/>
          <w:lang w:eastAsia="ru-RU"/>
        </w:rPr>
        <w:t xml:space="preserve"> коп.</w:t>
      </w:r>
      <w:bookmarkEnd w:id="0"/>
      <w:bookmarkEnd w:id="1"/>
      <w:bookmarkEnd w:id="4"/>
      <w:bookmarkEnd w:id="5"/>
    </w:p>
    <w:p w:rsidR="00EE31F4" w:rsidRDefault="00EE31F4" w:rsidP="00551E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31F4" w:rsidRPr="00EA5382" w:rsidRDefault="00EE31F4" w:rsidP="00EE31F4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2</w:t>
      </w:r>
      <w:r w:rsidRPr="00EA5382">
        <w:rPr>
          <w:rFonts w:ascii="Times New Roman" w:eastAsia="Times New Roman" w:hAnsi="Times New Roman"/>
          <w:b/>
          <w:lang w:eastAsia="ru-RU"/>
        </w:rPr>
        <w:t>:</w:t>
      </w:r>
    </w:p>
    <w:p w:rsidR="00EE31F4" w:rsidRPr="00551ED0" w:rsidRDefault="00EE31F4" w:rsidP="00EE31F4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Адрес имущества: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Омская область, г. Омск, ул. </w:t>
      </w:r>
      <w:proofErr w:type="spellStart"/>
      <w:r>
        <w:rPr>
          <w:rFonts w:ascii="Times New Roman" w:eastAsia="Times New Roman" w:hAnsi="Times New Roman"/>
          <w:lang w:eastAsia="ru-RU"/>
        </w:rPr>
        <w:t>Карбышева</w:t>
      </w:r>
      <w:proofErr w:type="spellEnd"/>
      <w:r>
        <w:rPr>
          <w:rFonts w:ascii="Times New Roman" w:eastAsia="Times New Roman" w:hAnsi="Times New Roman"/>
          <w:lang w:eastAsia="ru-RU"/>
        </w:rPr>
        <w:t>, д.3, кв.21</w:t>
      </w:r>
    </w:p>
    <w:p w:rsidR="00EE31F4" w:rsidRPr="00551ED0" w:rsidRDefault="00EE31F4" w:rsidP="00EE31F4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Объект:</w:t>
      </w:r>
      <w:r>
        <w:rPr>
          <w:rFonts w:ascii="Times New Roman" w:eastAsia="Times New Roman" w:hAnsi="Times New Roman"/>
          <w:lang w:eastAsia="ru-RU"/>
        </w:rPr>
        <w:t xml:space="preserve"> квар</w:t>
      </w:r>
      <w:r>
        <w:rPr>
          <w:rFonts w:ascii="Times New Roman" w:eastAsia="Times New Roman" w:hAnsi="Times New Roman"/>
          <w:lang w:eastAsia="ru-RU"/>
        </w:rPr>
        <w:t>тира, назначение: жилое, этаж: 3</w:t>
      </w:r>
    </w:p>
    <w:p w:rsidR="00EE31F4" w:rsidRPr="00551ED0" w:rsidRDefault="00EE31F4" w:rsidP="00EE31F4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Кадастровый номер: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Pr="00EE31F4">
        <w:rPr>
          <w:rFonts w:ascii="Times New Roman" w:eastAsia="Times New Roman" w:hAnsi="Times New Roman"/>
          <w:lang w:eastAsia="ru-RU"/>
        </w:rPr>
        <w:t>55:36:090302:17590</w:t>
      </w:r>
    </w:p>
    <w:p w:rsidR="00EE31F4" w:rsidRPr="00551ED0" w:rsidRDefault="00EE31F4" w:rsidP="00EE31F4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Общая площадь: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44,9</w:t>
      </w:r>
      <w:r w:rsidRPr="00551ED0">
        <w:rPr>
          <w:rFonts w:ascii="Times New Roman" w:eastAsia="Times New Roman" w:hAnsi="Times New Roman"/>
          <w:lang w:eastAsia="ru-RU"/>
        </w:rPr>
        <w:t xml:space="preserve"> кв. м.</w:t>
      </w:r>
    </w:p>
    <w:p w:rsidR="00EE31F4" w:rsidRPr="00551ED0" w:rsidRDefault="00EE31F4" w:rsidP="00EE31F4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Наличие обременения: </w:t>
      </w:r>
      <w:r w:rsidRPr="00551ED0">
        <w:rPr>
          <w:rFonts w:ascii="Times New Roman" w:eastAsia="Times New Roman" w:hAnsi="Times New Roman"/>
          <w:lang w:eastAsia="ru-RU"/>
        </w:rPr>
        <w:t>Ипотека в силу закона</w:t>
      </w:r>
      <w:r w:rsidRPr="00551ED0">
        <w:rPr>
          <w:rFonts w:ascii="Arial" w:eastAsia="Arial" w:hAnsi="Arial" w:cs="Arial"/>
          <w:color w:val="000000"/>
          <w:lang w:eastAsia="ru-RU"/>
        </w:rPr>
        <w:t xml:space="preserve"> (</w:t>
      </w:r>
      <w:r w:rsidRPr="00551ED0">
        <w:rPr>
          <w:rFonts w:ascii="Times New Roman" w:eastAsia="Times New Roman" w:hAnsi="Times New Roman"/>
          <w:lang w:eastAsia="ru-RU"/>
        </w:rPr>
        <w:t xml:space="preserve">запись в Едином государственном реестре прав на недвижимое имущество </w:t>
      </w:r>
      <w:r w:rsidRPr="00F7540B">
        <w:rPr>
          <w:rFonts w:ascii="Times New Roman" w:eastAsia="Times New Roman" w:hAnsi="Times New Roman"/>
          <w:lang w:eastAsia="ru-RU"/>
        </w:rPr>
        <w:t>№ 72:17:1316002:1867-72/001/2017-1  от 10.08.2017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EE31F4" w:rsidRDefault="00EE31F4" w:rsidP="00A53DF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Право собственности Заложенного недвижимого имущества: </w:t>
      </w:r>
      <w:r w:rsidRPr="00551ED0">
        <w:rPr>
          <w:rFonts w:ascii="Times New Roman" w:eastAsia="Times New Roman" w:hAnsi="Times New Roman"/>
          <w:lang w:eastAsia="ru-RU"/>
        </w:rPr>
        <w:t xml:space="preserve">принадлежит Должнику (запись в Едином государственном реестре прав </w:t>
      </w:r>
      <w:proofErr w:type="gramStart"/>
      <w:r w:rsidRPr="00551ED0">
        <w:rPr>
          <w:rFonts w:ascii="Times New Roman" w:eastAsia="Times New Roman" w:hAnsi="Times New Roman"/>
          <w:lang w:eastAsia="ru-RU"/>
        </w:rPr>
        <w:t>на</w:t>
      </w:r>
      <w:proofErr w:type="gramEnd"/>
      <w:r w:rsidRPr="00551ED0">
        <w:rPr>
          <w:rFonts w:ascii="Times New Roman" w:eastAsia="Times New Roman" w:hAnsi="Times New Roman"/>
          <w:lang w:eastAsia="ru-RU"/>
        </w:rPr>
        <w:t xml:space="preserve"> недвижимое </w:t>
      </w:r>
      <w:r w:rsidR="00A53DF0" w:rsidRPr="00A53DF0">
        <w:rPr>
          <w:rFonts w:ascii="Times New Roman" w:eastAsia="Times New Roman" w:hAnsi="Times New Roman"/>
          <w:lang w:eastAsia="ru-RU"/>
        </w:rPr>
        <w:t>№ 555501/046/2008488</w:t>
      </w:r>
      <w:r w:rsidR="00A53DF0">
        <w:rPr>
          <w:rFonts w:ascii="Times New Roman" w:eastAsia="Times New Roman" w:hAnsi="Times New Roman"/>
          <w:lang w:eastAsia="ru-RU"/>
        </w:rPr>
        <w:t xml:space="preserve"> </w:t>
      </w:r>
      <w:r w:rsidR="00A53DF0" w:rsidRPr="00A53DF0">
        <w:rPr>
          <w:rFonts w:ascii="Times New Roman" w:eastAsia="Times New Roman" w:hAnsi="Times New Roman"/>
          <w:lang w:eastAsia="ru-RU"/>
        </w:rPr>
        <w:t>от 18.04.2008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EE31F4" w:rsidRPr="00551ED0" w:rsidRDefault="00EE31F4" w:rsidP="00EE31F4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Решение об обращении взыскания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на заложенное имущество вынесено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апреля </w:t>
      </w:r>
      <w:r>
        <w:rPr>
          <w:rFonts w:ascii="Times New Roman" w:eastAsia="Times New Roman" w:hAnsi="Times New Roman"/>
          <w:lang w:eastAsia="ru-RU"/>
        </w:rPr>
        <w:t xml:space="preserve">2018г. Ленинским районным судом г. </w:t>
      </w:r>
      <w:r>
        <w:rPr>
          <w:rFonts w:ascii="Times New Roman" w:eastAsia="Times New Roman" w:hAnsi="Times New Roman"/>
          <w:lang w:eastAsia="ru-RU"/>
        </w:rPr>
        <w:t>Омска</w:t>
      </w:r>
      <w:r>
        <w:rPr>
          <w:rFonts w:ascii="Times New Roman" w:eastAsia="Times New Roman" w:hAnsi="Times New Roman"/>
          <w:lang w:eastAsia="ru-RU"/>
        </w:rPr>
        <w:t xml:space="preserve"> по делу № </w:t>
      </w:r>
      <w:r>
        <w:rPr>
          <w:rFonts w:ascii="Times New Roman" w:eastAsia="Times New Roman" w:hAnsi="Times New Roman"/>
          <w:lang w:eastAsia="ru-RU"/>
        </w:rPr>
        <w:t>2-979/2018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 xml:space="preserve"> Апелляционное определение от 26.07.2018 №33-4005/2018.</w:t>
      </w:r>
      <w:r w:rsidRPr="0061560A">
        <w:rPr>
          <w:rFonts w:ascii="Times New Roman" w:eastAsia="Times New Roman" w:hAnsi="Times New Roman"/>
          <w:lang w:eastAsia="ru-RU"/>
        </w:rPr>
        <w:t xml:space="preserve"> </w:t>
      </w:r>
    </w:p>
    <w:p w:rsidR="00EE31F4" w:rsidRPr="00551ED0" w:rsidRDefault="00EE31F4" w:rsidP="00EE31F4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Залогодержатель: </w:t>
      </w:r>
      <w:r w:rsidRPr="008B27B9">
        <w:rPr>
          <w:rFonts w:ascii="Times New Roman" w:eastAsia="Times New Roman" w:hAnsi="Times New Roman"/>
          <w:lang w:eastAsia="ru-RU"/>
        </w:rPr>
        <w:t>КПК «</w:t>
      </w:r>
      <w:proofErr w:type="spellStart"/>
      <w:r w:rsidRPr="008B27B9">
        <w:rPr>
          <w:rFonts w:ascii="Times New Roman" w:eastAsia="Times New Roman" w:hAnsi="Times New Roman"/>
          <w:lang w:eastAsia="ru-RU"/>
        </w:rPr>
        <w:t>КапитольКредит</w:t>
      </w:r>
      <w:proofErr w:type="spellEnd"/>
      <w:r w:rsidRPr="008B27B9">
        <w:rPr>
          <w:rFonts w:ascii="Times New Roman" w:eastAsia="Times New Roman" w:hAnsi="Times New Roman"/>
          <w:lang w:eastAsia="ru-RU"/>
        </w:rPr>
        <w:t>» (ОГРН 1177232007468, адрес: 625003, Тюменская область, г. Тюмень, ул. Герцена, 64, офис 903)</w:t>
      </w:r>
    </w:p>
    <w:p w:rsidR="00EE31F4" w:rsidRPr="00551ED0" w:rsidRDefault="00EE31F4" w:rsidP="00EE31F4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1 </w:t>
      </w:r>
      <w:r>
        <w:rPr>
          <w:rFonts w:ascii="Times New Roman" w:eastAsia="Times New Roman" w:hAnsi="Times New Roman"/>
          <w:lang w:eastAsia="ru-RU"/>
        </w:rPr>
        <w:t>600 000</w:t>
      </w:r>
      <w:r w:rsidRPr="00551ED0">
        <w:rPr>
          <w:rFonts w:ascii="Times New Roman" w:eastAsia="Times New Roman" w:hAnsi="Times New Roman"/>
          <w:lang w:eastAsia="ru-RU"/>
        </w:rPr>
        <w:t xml:space="preserve"> (один миллион </w:t>
      </w:r>
      <w:r>
        <w:rPr>
          <w:rFonts w:ascii="Times New Roman" w:eastAsia="Times New Roman" w:hAnsi="Times New Roman"/>
          <w:lang w:eastAsia="ru-RU"/>
        </w:rPr>
        <w:t>шестьсот тысяч</w:t>
      </w:r>
      <w:r w:rsidRPr="00551ED0">
        <w:rPr>
          <w:rFonts w:ascii="Times New Roman" w:eastAsia="Times New Roman" w:hAnsi="Times New Roman"/>
          <w:lang w:eastAsia="ru-RU"/>
        </w:rPr>
        <w:t>) руб</w:t>
      </w:r>
      <w:r>
        <w:rPr>
          <w:rFonts w:ascii="Times New Roman" w:eastAsia="Times New Roman" w:hAnsi="Times New Roman"/>
          <w:lang w:eastAsia="ru-RU"/>
        </w:rPr>
        <w:t>.</w:t>
      </w:r>
      <w:r w:rsidRPr="00551ED0">
        <w:rPr>
          <w:rFonts w:ascii="Times New Roman" w:eastAsia="Times New Roman" w:hAnsi="Times New Roman"/>
          <w:lang w:eastAsia="ru-RU"/>
        </w:rPr>
        <w:t>, НДС не облагается согласно подпункту 22 пункта 3 статьи 149 Налогового кодекса Российской Федерации</w:t>
      </w:r>
    </w:p>
    <w:p w:rsidR="00EE31F4" w:rsidRPr="00551ED0" w:rsidRDefault="00EE31F4" w:rsidP="00EE31F4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Сумма задатка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5% от начальной цены прода</w:t>
      </w:r>
      <w:r>
        <w:rPr>
          <w:rFonts w:ascii="Times New Roman" w:eastAsia="Times New Roman" w:hAnsi="Times New Roman"/>
          <w:lang w:eastAsia="ru-RU"/>
        </w:rPr>
        <w:t xml:space="preserve">жи Имущества и составляет </w:t>
      </w:r>
      <w:r w:rsidR="00D427FD">
        <w:rPr>
          <w:rFonts w:ascii="Times New Roman" w:eastAsia="Times New Roman" w:hAnsi="Times New Roman"/>
          <w:lang w:eastAsia="ru-RU"/>
        </w:rPr>
        <w:t xml:space="preserve">80 000 </w:t>
      </w:r>
      <w:r>
        <w:rPr>
          <w:rFonts w:ascii="Times New Roman" w:eastAsia="Times New Roman" w:hAnsi="Times New Roman"/>
          <w:lang w:eastAsia="ru-RU"/>
        </w:rPr>
        <w:t>(</w:t>
      </w:r>
      <w:r w:rsidR="00A53DF0">
        <w:rPr>
          <w:rFonts w:ascii="Times New Roman" w:eastAsia="Times New Roman" w:hAnsi="Times New Roman"/>
          <w:lang w:eastAsia="ru-RU"/>
        </w:rPr>
        <w:t>восемьдесят тысяч</w:t>
      </w:r>
      <w:r>
        <w:rPr>
          <w:rFonts w:ascii="Times New Roman" w:eastAsia="Times New Roman" w:hAnsi="Times New Roman"/>
          <w:lang w:eastAsia="ru-RU"/>
        </w:rPr>
        <w:t>)</w:t>
      </w:r>
      <w:r w:rsidRPr="00551ED0">
        <w:rPr>
          <w:rFonts w:ascii="Times New Roman" w:eastAsia="Times New Roman" w:hAnsi="Times New Roman"/>
          <w:lang w:eastAsia="ru-RU"/>
        </w:rPr>
        <w:t xml:space="preserve"> руб</w:t>
      </w:r>
      <w:r>
        <w:rPr>
          <w:rFonts w:ascii="Times New Roman" w:eastAsia="Times New Roman" w:hAnsi="Times New Roman"/>
          <w:lang w:eastAsia="ru-RU"/>
        </w:rPr>
        <w:t xml:space="preserve">. </w:t>
      </w:r>
      <w:r w:rsidR="00A53DF0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0 коп.</w:t>
      </w:r>
    </w:p>
    <w:p w:rsidR="00EE31F4" w:rsidRDefault="00EE31F4" w:rsidP="00EE31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551ED0">
        <w:rPr>
          <w:rFonts w:ascii="Times New Roman" w:eastAsia="Times New Roman" w:hAnsi="Times New Roman"/>
          <w:b/>
          <w:lang w:eastAsia="ru-RU"/>
        </w:rPr>
        <w:t>Шаг аукциона на повышение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="00A53DF0">
        <w:rPr>
          <w:rFonts w:ascii="Times New Roman" w:eastAsia="Times New Roman" w:hAnsi="Times New Roman"/>
          <w:lang w:eastAsia="ru-RU"/>
        </w:rPr>
        <w:t>16 000</w:t>
      </w:r>
      <w:r w:rsidRPr="00551ED0">
        <w:rPr>
          <w:rFonts w:ascii="Times New Roman" w:eastAsia="Times New Roman" w:hAnsi="Times New Roman"/>
          <w:lang w:eastAsia="ru-RU"/>
        </w:rPr>
        <w:t xml:space="preserve"> (</w:t>
      </w:r>
      <w:r w:rsidR="00A53DF0">
        <w:rPr>
          <w:rFonts w:ascii="Times New Roman" w:eastAsia="Times New Roman" w:hAnsi="Times New Roman"/>
          <w:lang w:eastAsia="ru-RU"/>
        </w:rPr>
        <w:t>шестна</w:t>
      </w:r>
      <w:bookmarkStart w:id="13" w:name="_GoBack"/>
      <w:bookmarkEnd w:id="13"/>
      <w:r w:rsidR="00A53DF0">
        <w:rPr>
          <w:rFonts w:ascii="Times New Roman" w:eastAsia="Times New Roman" w:hAnsi="Times New Roman"/>
          <w:lang w:eastAsia="ru-RU"/>
        </w:rPr>
        <w:t>дцать тысяч</w:t>
      </w:r>
      <w:r w:rsidRPr="00551ED0">
        <w:rPr>
          <w:rFonts w:ascii="Times New Roman" w:eastAsia="Times New Roman" w:hAnsi="Times New Roman"/>
          <w:lang w:eastAsia="ru-RU"/>
        </w:rPr>
        <w:t>) руб</w:t>
      </w:r>
      <w:r>
        <w:rPr>
          <w:rFonts w:ascii="Times New Roman" w:eastAsia="Times New Roman" w:hAnsi="Times New Roman"/>
          <w:lang w:eastAsia="ru-RU"/>
        </w:rPr>
        <w:t>. 10 коп.</w:t>
      </w:r>
    </w:p>
    <w:p w:rsidR="00DB5620" w:rsidRDefault="00DB5620" w:rsidP="00AD207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проведения аукциона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6" w:history="1">
        <w:r w:rsidRPr="00551E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www.lot-online.ru (далее - Регламент).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представляемые для участия в аукционе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Документы, подписанные электронно-цифровой подписью необходимые для предоставления для участия в торгах в электронной форме: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Заявку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www.lot-online.ru. Заявка заполняется в </w:t>
      </w: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электронном виде и подписывается электронной подписью Претендента (его уполномоченного представителя).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РАД). Договор заполняется в электронном виде и подписывается электронной подписью Претендента (его уполномоченного представителя).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(копию)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Единый государственный реестр юридических лиц/листа записи ЕГРЮЛ и др.);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лица, и если для участника приобретение имущества или внесение денежных сре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ачестве задатка являются крупной сделкой; выписку из Единого государственного реестра юридических лиц, полученную не ранее чем за 1 (один) месяц до дня подачи заявки на участие в торгах.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удостоверяющего личность; копию свидетельства о внесении физического лица в Единый государственный реестр индивидуальных предпринимателей/листа записи ЕГРИПП; копию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1 (один) месяц до дня подачи заявки на участие в торгах.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(указываются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Допустимые форматы загружаемых файлов: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docx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gif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jpeg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. Загружаемые файлы подписываются электронной подписью Претендента.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 аукциона и отправитель несет ответственность за подлинность и достоверность таких документов и сведений.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 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внесения и возврата задатка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счет Организатора торгов АО «Российский аукционный дом» ИНН 7838430413, КПП 783801001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- №40702810855230001547 в Северо-Западном банке ПАО Сбербанк г. Санкт-Петербург, 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/с 30101810500000000653, БИК 044030653;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Претендентом на счет Организатора торгов и перечисляется непосредственно Претендентом единовременным платежом. Задаток считается внесенным </w:t>
      </w:r>
      <w:proofErr w:type="gram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Задаток, договор №_____, торги </w:t>
      </w:r>
      <w:proofErr w:type="spell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хх.хх</w:t>
      </w:r>
      <w:proofErr w:type="gram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.х</w:t>
      </w:r>
      <w:proofErr w:type="gram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хххг</w:t>
      </w:r>
      <w:proofErr w:type="spell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., код лота РАД-_____).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следующем порядке: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торгов  возвращает сумму внесенного Претендентом Задатка в течение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Организатором торгов Протокола определения участников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51ED0">
        <w:t xml:space="preserve"> 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Организатор торгов возвращает сумму внесенного Претендентом Задатка не позднее 5 (пяти) 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победителем торгов,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торгов, и возврату не подлежит.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юмень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ул.Пермякова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, д.1, офис 209 и на электронной торговой площадке АО «Российский аукционный дом» в сети Интернет по адресу www.lot-online.ru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Телефоны для справок: 8 (3452) 69-19-29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настоящим информационным сообщением, Регламентом;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задатка на один из счетов, указанных в сообщении о проведении торгов, в срок, установленный в информационном сообщении;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торгов вправе отказаться от проведения аукциона не 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несостоявшимися в следующих случаях: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NTTimes/Cyrillic" w:eastAsia="Times New Roman" w:hAnsi="NTTimes/Cyrillic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Организатором торгов протокола об итогах электронного открытого аукциона. </w:t>
      </w: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551ED0" w:rsidRPr="00551ED0" w:rsidRDefault="00551ED0" w:rsidP="00551E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ED0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</w:t>
      </w:r>
      <w:r w:rsidRPr="00551ED0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51ED0">
        <w:rPr>
          <w:rFonts w:ascii="Times New Roman" w:eastAsia="Times New Roman" w:hAnsi="Times New Roman"/>
          <w:sz w:val="24"/>
          <w:szCs w:val="24"/>
        </w:rPr>
        <w:t>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В случае поступления на участие в аукционе одной заявки, договор по итогам торгов может быть заключен с Единственным участником аукциона по цене, не ниже начальной цены продажи установленной для данных торгов.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b/>
          <w:szCs w:val="24"/>
          <w:lang w:eastAsia="ru-RU"/>
        </w:rPr>
        <w:t xml:space="preserve">Победитель аукциона (Единственный участник аукциона) должен в течение 5 (пяти) рабочих дней после подписания протокола подведения итогов аукциона внести сумму, определенную по итогам аукциона, за вычетом ранее внесенного задатка, </w:t>
      </w:r>
      <w:r w:rsidRPr="00551ED0">
        <w:rPr>
          <w:rFonts w:ascii="Times New Roman" w:eastAsia="Times New Roman" w:hAnsi="Times New Roman"/>
          <w:szCs w:val="24"/>
          <w:lang w:eastAsia="ru-RU"/>
        </w:rPr>
        <w:t>на счет Организатора торгов АО «Российский аукционный дом» ИНН 7838430413, КПП 783801001,  №40702810855230001547 в Северо-Западном банке ПАО Сбербанк г. Санкт-Петербург, к/с 30101810500000000653, БИК 044030653.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Задаток направляется в зачет стоимости приобретаемого Имущества, определенной по итогам аукциона. В случае </w:t>
      </w: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не внесения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оставшейся суммы цены продажи Имущества в установленный срок задаток не возвращается</w:t>
      </w:r>
      <w:r w:rsidRPr="00551ED0">
        <w:rPr>
          <w:rFonts w:ascii="Times New Roman" w:eastAsia="Times New Roman" w:hAnsi="Times New Roman"/>
          <w:b/>
          <w:szCs w:val="24"/>
          <w:lang w:eastAsia="ru-RU"/>
        </w:rPr>
        <w:t>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Cs w:val="24"/>
          <w:lang w:eastAsia="ru-RU"/>
        </w:rPr>
        <w:t>В течение 5 (пяти) рабочих дней с момента внесения покупной цены Победителем аукциона (Единственным участником аукциона), Организатор торгов, от имени Залогодержателя, заключает с Победителем аукциона (Единственным участником аукциона) договор купли-продажи.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Договор купли продажи, протокол о результатах открытого аукциона, соответствующее решение суда, а также иные документы в соответствии с действующим законодательством РФ, 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Государственная регистрация права при переходе права собственности на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Государственная регистрация прав на объект недвижимости осуществляется без заявления собственника (правообладателя) объекта недвижимости при переходе права собственности на недвижимое имущество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(п. 3 ст. 50 ФЗ 218-ФЗ от 13.07.2015г.).</w:t>
      </w:r>
      <w:proofErr w:type="gramEnd"/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 xml:space="preserve">При государственной регистрации перехода права собственности на недвижимое имущество в результате обращения взыскания на него по решению суда, регистрационная запись об ипотеке, обеспечивающей требования залогодержателя, в </w:t>
      </w: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целях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удовлетворения которых реализован предмет ипотеки, погашается одновременно с государственной регистрацией права собственности приобретателя заложенного имущества или залогодержателя (п. 2 ст. 50 ФЗ 218-ФЗ от 13.07.2015г.).</w:t>
      </w:r>
    </w:p>
    <w:p w:rsidR="00F11F08" w:rsidRPr="00AD2079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1ED0">
        <w:rPr>
          <w:rFonts w:ascii="Times New Roman" w:hAnsi="Times New Roman"/>
          <w:sz w:val="24"/>
          <w:szCs w:val="24"/>
        </w:rPr>
        <w:t xml:space="preserve">На момент заключения договора купли продажи, возможно наличие задолженности обслуживающим коммунальным службам и организациям по содержанию Объекта и общего имущества в многоквартирном доме, в котором расположен Объект, включая, </w:t>
      </w:r>
      <w:proofErr w:type="gramStart"/>
      <w:r w:rsidRPr="00551ED0">
        <w:rPr>
          <w:rFonts w:ascii="Times New Roman" w:hAnsi="Times New Roman"/>
          <w:sz w:val="24"/>
          <w:szCs w:val="24"/>
        </w:rPr>
        <w:t>но</w:t>
      </w:r>
      <w:proofErr w:type="gramEnd"/>
      <w:r w:rsidRPr="00551ED0">
        <w:rPr>
          <w:rFonts w:ascii="Times New Roman" w:hAnsi="Times New Roman"/>
          <w:sz w:val="24"/>
          <w:szCs w:val="24"/>
        </w:rPr>
        <w:t xml:space="preserve"> не ограничиваясь, - по оплате коммунальных услуг, капитального ремонта. По адресу расположения Объекта могут быть зарегистрированы и проживать третьи лица. Указанные обстоятельства не является препятствием к заключению Договора купли-продажи. Все действия и расходы по выселению и снятию с регистрационного учета третьих лиц, выполняет и несет Покупатель собственными силами и за свой счет</w:t>
      </w:r>
    </w:p>
    <w:sectPr w:rsidR="00F11F08" w:rsidRPr="00AD2079" w:rsidSect="00785B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7060"/>
    <w:rsid w:val="00027BAB"/>
    <w:rsid w:val="0003008E"/>
    <w:rsid w:val="00042C2A"/>
    <w:rsid w:val="00066B37"/>
    <w:rsid w:val="00081C1A"/>
    <w:rsid w:val="000E4108"/>
    <w:rsid w:val="000F266F"/>
    <w:rsid w:val="00105A38"/>
    <w:rsid w:val="00106506"/>
    <w:rsid w:val="0012052E"/>
    <w:rsid w:val="00134403"/>
    <w:rsid w:val="00140D38"/>
    <w:rsid w:val="00153DD5"/>
    <w:rsid w:val="00154DC9"/>
    <w:rsid w:val="00160143"/>
    <w:rsid w:val="00171B51"/>
    <w:rsid w:val="00195AA5"/>
    <w:rsid w:val="001B507D"/>
    <w:rsid w:val="001C069D"/>
    <w:rsid w:val="001E78F8"/>
    <w:rsid w:val="00214A1A"/>
    <w:rsid w:val="0023027E"/>
    <w:rsid w:val="002344B4"/>
    <w:rsid w:val="0024693F"/>
    <w:rsid w:val="002500E2"/>
    <w:rsid w:val="002B0E46"/>
    <w:rsid w:val="002D4C46"/>
    <w:rsid w:val="002E2BC8"/>
    <w:rsid w:val="00315145"/>
    <w:rsid w:val="00335D9E"/>
    <w:rsid w:val="003651B0"/>
    <w:rsid w:val="003765BD"/>
    <w:rsid w:val="003D1BFF"/>
    <w:rsid w:val="003E0B90"/>
    <w:rsid w:val="003E4A71"/>
    <w:rsid w:val="003E5593"/>
    <w:rsid w:val="003F00C5"/>
    <w:rsid w:val="00431881"/>
    <w:rsid w:val="00442F66"/>
    <w:rsid w:val="004812A6"/>
    <w:rsid w:val="004C3A9F"/>
    <w:rsid w:val="004C5B02"/>
    <w:rsid w:val="004D3ABF"/>
    <w:rsid w:val="004E5E87"/>
    <w:rsid w:val="004F5DD8"/>
    <w:rsid w:val="004F6A16"/>
    <w:rsid w:val="00551ED0"/>
    <w:rsid w:val="00576A0A"/>
    <w:rsid w:val="00587876"/>
    <w:rsid w:val="00590A03"/>
    <w:rsid w:val="005A2A6A"/>
    <w:rsid w:val="005C1EB7"/>
    <w:rsid w:val="005D5FEB"/>
    <w:rsid w:val="00601405"/>
    <w:rsid w:val="0061560A"/>
    <w:rsid w:val="00631233"/>
    <w:rsid w:val="0063145B"/>
    <w:rsid w:val="00633F75"/>
    <w:rsid w:val="006515D7"/>
    <w:rsid w:val="006520EB"/>
    <w:rsid w:val="00663F46"/>
    <w:rsid w:val="00675C41"/>
    <w:rsid w:val="00676A6F"/>
    <w:rsid w:val="00676D96"/>
    <w:rsid w:val="00680857"/>
    <w:rsid w:val="007762FF"/>
    <w:rsid w:val="00785B81"/>
    <w:rsid w:val="00786B9D"/>
    <w:rsid w:val="007B32E4"/>
    <w:rsid w:val="007E60C8"/>
    <w:rsid w:val="007F73EC"/>
    <w:rsid w:val="00800F07"/>
    <w:rsid w:val="0081171F"/>
    <w:rsid w:val="008117F2"/>
    <w:rsid w:val="0085120D"/>
    <w:rsid w:val="0087665B"/>
    <w:rsid w:val="008818DB"/>
    <w:rsid w:val="0089310E"/>
    <w:rsid w:val="008B27B9"/>
    <w:rsid w:val="008C2C32"/>
    <w:rsid w:val="008D25EF"/>
    <w:rsid w:val="008E4386"/>
    <w:rsid w:val="00911CAA"/>
    <w:rsid w:val="00931D71"/>
    <w:rsid w:val="00940EBC"/>
    <w:rsid w:val="009879E1"/>
    <w:rsid w:val="00990A84"/>
    <w:rsid w:val="009B6EB1"/>
    <w:rsid w:val="009C1877"/>
    <w:rsid w:val="009E148B"/>
    <w:rsid w:val="009E25FD"/>
    <w:rsid w:val="009E7FCF"/>
    <w:rsid w:val="00A53DF0"/>
    <w:rsid w:val="00A63CB9"/>
    <w:rsid w:val="00A722E0"/>
    <w:rsid w:val="00A74FE7"/>
    <w:rsid w:val="00A847F5"/>
    <w:rsid w:val="00A87435"/>
    <w:rsid w:val="00AA4E47"/>
    <w:rsid w:val="00AB49A1"/>
    <w:rsid w:val="00AC44EA"/>
    <w:rsid w:val="00AD2079"/>
    <w:rsid w:val="00AD2537"/>
    <w:rsid w:val="00AD2CF3"/>
    <w:rsid w:val="00AE377B"/>
    <w:rsid w:val="00AF02F6"/>
    <w:rsid w:val="00B10A85"/>
    <w:rsid w:val="00B61AC9"/>
    <w:rsid w:val="00B636BD"/>
    <w:rsid w:val="00B6634B"/>
    <w:rsid w:val="00BB4CC6"/>
    <w:rsid w:val="00BB6CC8"/>
    <w:rsid w:val="00BD7071"/>
    <w:rsid w:val="00BF7999"/>
    <w:rsid w:val="00C0275A"/>
    <w:rsid w:val="00C13EB9"/>
    <w:rsid w:val="00C35F18"/>
    <w:rsid w:val="00CA6403"/>
    <w:rsid w:val="00CB7C28"/>
    <w:rsid w:val="00CD6731"/>
    <w:rsid w:val="00CE46D9"/>
    <w:rsid w:val="00D24E94"/>
    <w:rsid w:val="00D3385F"/>
    <w:rsid w:val="00D427FD"/>
    <w:rsid w:val="00D47D93"/>
    <w:rsid w:val="00D54030"/>
    <w:rsid w:val="00D63A47"/>
    <w:rsid w:val="00D76D66"/>
    <w:rsid w:val="00D864A9"/>
    <w:rsid w:val="00DA6766"/>
    <w:rsid w:val="00DB2157"/>
    <w:rsid w:val="00DB5620"/>
    <w:rsid w:val="00E0106D"/>
    <w:rsid w:val="00E43302"/>
    <w:rsid w:val="00E51E35"/>
    <w:rsid w:val="00E66AF3"/>
    <w:rsid w:val="00E67CAB"/>
    <w:rsid w:val="00E73232"/>
    <w:rsid w:val="00E86185"/>
    <w:rsid w:val="00E95891"/>
    <w:rsid w:val="00EA4029"/>
    <w:rsid w:val="00EA5382"/>
    <w:rsid w:val="00EB216F"/>
    <w:rsid w:val="00EC5650"/>
    <w:rsid w:val="00ED00D5"/>
    <w:rsid w:val="00EE31F4"/>
    <w:rsid w:val="00EE536C"/>
    <w:rsid w:val="00F00AD9"/>
    <w:rsid w:val="00F11F08"/>
    <w:rsid w:val="00F3470A"/>
    <w:rsid w:val="00F4576F"/>
    <w:rsid w:val="00F57780"/>
    <w:rsid w:val="00F6038D"/>
    <w:rsid w:val="00F669BF"/>
    <w:rsid w:val="00F71CFB"/>
    <w:rsid w:val="00F7540B"/>
    <w:rsid w:val="00F844CB"/>
    <w:rsid w:val="00F93983"/>
    <w:rsid w:val="00FC4835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A114-FAA5-495C-ABAB-38B781E5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20278</CharactersWithSpaces>
  <SharedDoc>false</SharedDoc>
  <HLinks>
    <vt:vector size="24" baseType="variant"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2018-09-07T05:17:00Z</dcterms:created>
  <dcterms:modified xsi:type="dcterms:W3CDTF">2018-09-07T05:17:00Z</dcterms:modified>
</cp:coreProperties>
</file>