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1F5" w:rsidRPr="007044EB" w:rsidRDefault="00C961F5" w:rsidP="00C961F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044EB">
        <w:rPr>
          <w:rFonts w:ascii="Times New Roman" w:hAnsi="Times New Roman" w:cs="Times New Roman"/>
          <w:sz w:val="22"/>
          <w:szCs w:val="22"/>
        </w:rPr>
        <w:t>ДОГОВОР ЗАДАТКА</w:t>
      </w:r>
    </w:p>
    <w:p w:rsidR="00C961F5" w:rsidRPr="007044EB" w:rsidRDefault="00C961F5" w:rsidP="00C961F5">
      <w:pPr>
        <w:pStyle w:val="ConsPlusNonformat"/>
        <w:outlineLvl w:val="0"/>
        <w:rPr>
          <w:rFonts w:ascii="Times New Roman" w:hAnsi="Times New Roman" w:cs="Times New Roman"/>
          <w:sz w:val="22"/>
          <w:szCs w:val="22"/>
        </w:rPr>
      </w:pPr>
    </w:p>
    <w:p w:rsidR="00C961F5" w:rsidRPr="007044EB" w:rsidRDefault="00C961F5" w:rsidP="00C961F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044EB">
        <w:rPr>
          <w:rFonts w:ascii="Times New Roman" w:hAnsi="Times New Roman" w:cs="Times New Roman"/>
          <w:sz w:val="22"/>
          <w:szCs w:val="22"/>
        </w:rPr>
        <w:t>г</w:t>
      </w:r>
      <w:proofErr w:type="gramStart"/>
      <w:r w:rsidRPr="007044EB">
        <w:rPr>
          <w:rFonts w:ascii="Times New Roman" w:hAnsi="Times New Roman" w:cs="Times New Roman"/>
          <w:sz w:val="22"/>
          <w:szCs w:val="22"/>
        </w:rPr>
        <w:t>.В</w:t>
      </w:r>
      <w:proofErr w:type="gramEnd"/>
      <w:r w:rsidRPr="007044EB">
        <w:rPr>
          <w:rFonts w:ascii="Times New Roman" w:hAnsi="Times New Roman" w:cs="Times New Roman"/>
          <w:sz w:val="22"/>
          <w:szCs w:val="22"/>
        </w:rPr>
        <w:t>ологда</w:t>
      </w:r>
      <w:r w:rsidRPr="007044EB">
        <w:rPr>
          <w:rFonts w:ascii="Times New Roman" w:hAnsi="Times New Roman" w:cs="Times New Roman"/>
          <w:sz w:val="22"/>
          <w:szCs w:val="22"/>
        </w:rPr>
        <w:tab/>
      </w:r>
      <w:r w:rsidRPr="007044EB">
        <w:rPr>
          <w:rFonts w:ascii="Times New Roman" w:hAnsi="Times New Roman" w:cs="Times New Roman"/>
          <w:sz w:val="22"/>
          <w:szCs w:val="22"/>
        </w:rPr>
        <w:tab/>
      </w:r>
      <w:r w:rsidRPr="007044EB">
        <w:rPr>
          <w:rFonts w:ascii="Times New Roman" w:hAnsi="Times New Roman" w:cs="Times New Roman"/>
          <w:sz w:val="22"/>
          <w:szCs w:val="22"/>
        </w:rPr>
        <w:tab/>
      </w:r>
      <w:r w:rsidRPr="007044EB">
        <w:rPr>
          <w:rFonts w:ascii="Times New Roman" w:hAnsi="Times New Roman" w:cs="Times New Roman"/>
          <w:sz w:val="22"/>
          <w:szCs w:val="22"/>
        </w:rPr>
        <w:tab/>
      </w:r>
      <w:r w:rsidRPr="007044EB">
        <w:rPr>
          <w:rFonts w:ascii="Times New Roman" w:hAnsi="Times New Roman" w:cs="Times New Roman"/>
          <w:sz w:val="22"/>
          <w:szCs w:val="22"/>
        </w:rPr>
        <w:tab/>
      </w:r>
      <w:r w:rsidRPr="007044EB">
        <w:rPr>
          <w:rFonts w:ascii="Times New Roman" w:hAnsi="Times New Roman" w:cs="Times New Roman"/>
          <w:sz w:val="22"/>
          <w:szCs w:val="22"/>
        </w:rPr>
        <w:tab/>
      </w:r>
      <w:r w:rsidR="007B40C9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Pr="007044EB">
        <w:rPr>
          <w:rFonts w:ascii="Times New Roman" w:hAnsi="Times New Roman" w:cs="Times New Roman"/>
          <w:sz w:val="22"/>
          <w:szCs w:val="22"/>
        </w:rPr>
        <w:t>«___» ____________________ 201</w:t>
      </w:r>
      <w:r w:rsidR="007B40C9">
        <w:rPr>
          <w:rFonts w:ascii="Times New Roman" w:hAnsi="Times New Roman" w:cs="Times New Roman"/>
          <w:sz w:val="22"/>
          <w:szCs w:val="22"/>
        </w:rPr>
        <w:t>__</w:t>
      </w:r>
      <w:r w:rsidRPr="007044EB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C961F5" w:rsidRPr="007044EB" w:rsidRDefault="00C961F5" w:rsidP="00C961F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961F5" w:rsidRPr="00E63F2B" w:rsidRDefault="00C961F5" w:rsidP="00C961F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044EB">
        <w:rPr>
          <w:rFonts w:ascii="Times New Roman" w:hAnsi="Times New Roman" w:cs="Times New Roman"/>
          <w:sz w:val="22"/>
          <w:szCs w:val="22"/>
        </w:rPr>
        <w:tab/>
      </w:r>
      <w:proofErr w:type="gramStart"/>
      <w:r>
        <w:rPr>
          <w:rFonts w:ascii="Times New Roman" w:hAnsi="Times New Roman" w:cs="Times New Roman"/>
          <w:sz w:val="22"/>
          <w:szCs w:val="22"/>
        </w:rPr>
        <w:t>А</w:t>
      </w:r>
      <w:r w:rsidRPr="00E63F2B">
        <w:rPr>
          <w:rFonts w:ascii="Times New Roman" w:hAnsi="Times New Roman" w:cs="Times New Roman"/>
          <w:sz w:val="22"/>
          <w:szCs w:val="22"/>
        </w:rPr>
        <w:t>рбитражный управляющий ЗАО «</w:t>
      </w:r>
      <w:proofErr w:type="spellStart"/>
      <w:r w:rsidRPr="00E63F2B">
        <w:rPr>
          <w:rFonts w:ascii="Times New Roman" w:hAnsi="Times New Roman" w:cs="Times New Roman"/>
          <w:sz w:val="22"/>
          <w:szCs w:val="22"/>
        </w:rPr>
        <w:t>Шухободское</w:t>
      </w:r>
      <w:proofErr w:type="spellEnd"/>
      <w:r w:rsidRPr="00E63F2B">
        <w:rPr>
          <w:rFonts w:ascii="Times New Roman" w:hAnsi="Times New Roman" w:cs="Times New Roman"/>
          <w:sz w:val="22"/>
          <w:szCs w:val="22"/>
        </w:rPr>
        <w:t xml:space="preserve">» Прокофьев А.Н. </w:t>
      </w:r>
      <w:r w:rsidRPr="00E63F2B">
        <w:rPr>
          <w:rFonts w:ascii="Times New Roman" w:hAnsi="Times New Roman" w:cs="Times New Roman"/>
          <w:sz w:val="22"/>
          <w:szCs w:val="22"/>
          <w:shd w:val="clear" w:color="auto" w:fill="FFFFFF"/>
        </w:rPr>
        <w:t>(ИНН352509167408; СНИЛС084–522-814 69, член Ассоциации «Саморегулируемая организация арбитражных управляющих Центрального федерального округа» (ИНН 7705431418; ОГРН 1027700542209;</w:t>
      </w:r>
      <w:smartTag w:uri="urn:schemas-microsoft-com:office:smarttags" w:element="metricconverter">
        <w:smartTagPr>
          <w:attr w:name="ProductID" w:val="109316, г"/>
        </w:smartTagPr>
        <w:r w:rsidRPr="00E63F2B">
          <w:rPr>
            <w:rFonts w:ascii="Times New Roman" w:hAnsi="Times New Roman" w:cs="Times New Roman"/>
            <w:sz w:val="22"/>
            <w:szCs w:val="22"/>
            <w:shd w:val="clear" w:color="auto" w:fill="FFFFFF"/>
          </w:rPr>
          <w:t>109316, г</w:t>
        </w:r>
      </w:smartTag>
      <w:r w:rsidRPr="00E63F2B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. Москва, </w:t>
      </w:r>
      <w:proofErr w:type="spellStart"/>
      <w:r w:rsidRPr="00E63F2B">
        <w:rPr>
          <w:rFonts w:ascii="Times New Roman" w:hAnsi="Times New Roman" w:cs="Times New Roman"/>
          <w:sz w:val="22"/>
          <w:szCs w:val="22"/>
          <w:shd w:val="clear" w:color="auto" w:fill="FFFFFF"/>
        </w:rPr>
        <w:t>Остаповский</w:t>
      </w:r>
      <w:proofErr w:type="spellEnd"/>
      <w:r w:rsidRPr="00E63F2B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проезд, д.3, стр.6, офис 201, 208)</w:t>
      </w:r>
      <w:r w:rsidRPr="00E63F2B">
        <w:rPr>
          <w:rFonts w:ascii="Times New Roman" w:hAnsi="Times New Roman" w:cs="Times New Roman"/>
          <w:sz w:val="22"/>
          <w:szCs w:val="22"/>
        </w:rPr>
        <w:t>, действующий на основании определения Арбитражного суда Вологодской области от 08.06.2015г. по делу № А13-4512/2013, являющийся организатором торгов имущества должника ЗАО «</w:t>
      </w:r>
      <w:proofErr w:type="spellStart"/>
      <w:r w:rsidRPr="00E63F2B">
        <w:rPr>
          <w:rFonts w:ascii="Times New Roman" w:hAnsi="Times New Roman" w:cs="Times New Roman"/>
          <w:sz w:val="22"/>
          <w:szCs w:val="22"/>
        </w:rPr>
        <w:t>Шухободское</w:t>
      </w:r>
      <w:proofErr w:type="spellEnd"/>
      <w:r w:rsidRPr="00E63F2B">
        <w:rPr>
          <w:rFonts w:ascii="Times New Roman" w:hAnsi="Times New Roman" w:cs="Times New Roman"/>
          <w:sz w:val="22"/>
          <w:szCs w:val="22"/>
        </w:rPr>
        <w:t xml:space="preserve">» (ИНН 3523000956, ОГРН 1023502291196; Вологодская обл., Череповецкий р-н, д. </w:t>
      </w:r>
      <w:proofErr w:type="spellStart"/>
      <w:r w:rsidRPr="00E63F2B">
        <w:rPr>
          <w:rFonts w:ascii="Times New Roman" w:hAnsi="Times New Roman" w:cs="Times New Roman"/>
          <w:sz w:val="22"/>
          <w:szCs w:val="22"/>
        </w:rPr>
        <w:t>Шухободь</w:t>
      </w:r>
      <w:proofErr w:type="spellEnd"/>
      <w:r w:rsidRPr="00E63F2B">
        <w:rPr>
          <w:rFonts w:ascii="Times New Roman" w:hAnsi="Times New Roman" w:cs="Times New Roman"/>
          <w:sz w:val="22"/>
          <w:szCs w:val="22"/>
        </w:rPr>
        <w:t>, ул. Молодёжная, д. 20 с одной стороны, и</w:t>
      </w:r>
      <w:proofErr w:type="gramEnd"/>
    </w:p>
    <w:p w:rsidR="00C961F5" w:rsidRPr="007044EB" w:rsidRDefault="00C961F5" w:rsidP="00C961F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C1F1A">
        <w:rPr>
          <w:rFonts w:ascii="Times New Roman" w:hAnsi="Times New Roman" w:cs="Times New Roman"/>
          <w:sz w:val="22"/>
          <w:szCs w:val="22"/>
        </w:rPr>
        <w:tab/>
        <w:t>______________________________________________________________________________,</w:t>
      </w:r>
      <w:r w:rsidRPr="007044EB">
        <w:rPr>
          <w:rFonts w:ascii="Times New Roman" w:hAnsi="Times New Roman" w:cs="Times New Roman"/>
          <w:sz w:val="22"/>
          <w:szCs w:val="22"/>
        </w:rPr>
        <w:t xml:space="preserve"> именуем____ в дальнейшем «Претендент», _______________________________________________ ____________________________________________________________________________________, с другой стороны,</w:t>
      </w:r>
    </w:p>
    <w:p w:rsidR="00C961F5" w:rsidRPr="007044EB" w:rsidRDefault="00C961F5" w:rsidP="00C961F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044EB">
        <w:rPr>
          <w:rFonts w:ascii="Times New Roman" w:hAnsi="Times New Roman" w:cs="Times New Roman"/>
          <w:sz w:val="22"/>
          <w:szCs w:val="22"/>
        </w:rPr>
        <w:tab/>
        <w:t>совместно именуемые «Стороны», заключили настоящий договор о нижеследующем:</w:t>
      </w:r>
    </w:p>
    <w:p w:rsidR="00C961F5" w:rsidRPr="007044EB" w:rsidRDefault="00C961F5" w:rsidP="00C961F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961F5" w:rsidRPr="007044EB" w:rsidRDefault="00C961F5" w:rsidP="00C961F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044EB">
        <w:rPr>
          <w:rFonts w:ascii="Times New Roman" w:hAnsi="Times New Roman" w:cs="Times New Roman"/>
          <w:sz w:val="22"/>
          <w:szCs w:val="22"/>
        </w:rPr>
        <w:t>I. ПРЕДМЕТ ДОГОВОРА</w:t>
      </w:r>
    </w:p>
    <w:p w:rsidR="00C961F5" w:rsidRPr="007044EB" w:rsidRDefault="00C961F5" w:rsidP="00C961F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044EB">
        <w:rPr>
          <w:rFonts w:ascii="Times New Roman" w:hAnsi="Times New Roman" w:cs="Times New Roman"/>
          <w:sz w:val="22"/>
          <w:szCs w:val="22"/>
        </w:rPr>
        <w:tab/>
        <w:t>1.1. Предметом договора является внесение Претендентом  задатка для участия в открытых аукционных торгах по продаже имущества должника.</w:t>
      </w:r>
    </w:p>
    <w:p w:rsidR="00C961F5" w:rsidRPr="007044EB" w:rsidRDefault="00C961F5" w:rsidP="00C961F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044EB">
        <w:rPr>
          <w:rFonts w:ascii="Times New Roman" w:hAnsi="Times New Roman" w:cs="Times New Roman"/>
          <w:sz w:val="22"/>
          <w:szCs w:val="22"/>
        </w:rPr>
        <w:tab/>
        <w:t xml:space="preserve">1.2. Задаток установлен в размере </w:t>
      </w:r>
      <w:r>
        <w:rPr>
          <w:rFonts w:ascii="Times New Roman" w:hAnsi="Times New Roman" w:cs="Times New Roman"/>
          <w:sz w:val="22"/>
          <w:szCs w:val="22"/>
        </w:rPr>
        <w:t>10</w:t>
      </w:r>
      <w:r w:rsidRPr="007044EB">
        <w:rPr>
          <w:rFonts w:ascii="Times New Roman" w:hAnsi="Times New Roman" w:cs="Times New Roman"/>
          <w:sz w:val="22"/>
          <w:szCs w:val="22"/>
        </w:rPr>
        <w:t>% от начальной стоимости лота.</w:t>
      </w:r>
    </w:p>
    <w:p w:rsidR="00C961F5" w:rsidRPr="007044EB" w:rsidRDefault="00C961F5" w:rsidP="00C961F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961F5" w:rsidRPr="007044EB" w:rsidRDefault="00C961F5" w:rsidP="00C961F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044EB">
        <w:rPr>
          <w:rFonts w:ascii="Times New Roman" w:hAnsi="Times New Roman" w:cs="Times New Roman"/>
          <w:sz w:val="22"/>
          <w:szCs w:val="22"/>
        </w:rPr>
        <w:t>II. ВНЕСЕНИЕ ЗАДАТКА</w:t>
      </w:r>
    </w:p>
    <w:p w:rsidR="00C961F5" w:rsidRPr="00462A38" w:rsidRDefault="00C961F5" w:rsidP="00C961F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044EB">
        <w:rPr>
          <w:rFonts w:ascii="Times New Roman" w:hAnsi="Times New Roman" w:cs="Times New Roman"/>
          <w:sz w:val="22"/>
          <w:szCs w:val="22"/>
        </w:rPr>
        <w:tab/>
        <w:t xml:space="preserve">2.1. Внесение задатка осуществляется путем перечисления денежных средств на расчетный счет по следующим </w:t>
      </w:r>
      <w:r w:rsidRPr="00575B1B">
        <w:rPr>
          <w:rFonts w:ascii="Times New Roman" w:hAnsi="Times New Roman" w:cs="Times New Roman"/>
          <w:sz w:val="22"/>
          <w:szCs w:val="22"/>
        </w:rPr>
        <w:t>реквизитам</w:t>
      </w:r>
      <w:r w:rsidRPr="007044EB">
        <w:rPr>
          <w:rFonts w:ascii="Times New Roman" w:hAnsi="Times New Roman" w:cs="Times New Roman"/>
          <w:sz w:val="22"/>
          <w:szCs w:val="22"/>
        </w:rPr>
        <w:t xml:space="preserve">: </w:t>
      </w:r>
      <w:r w:rsidR="00575B1B" w:rsidRPr="00575B1B">
        <w:rPr>
          <w:rFonts w:ascii="Times New Roman" w:hAnsi="Times New Roman" w:cs="Times New Roman"/>
          <w:sz w:val="22"/>
          <w:szCs w:val="22"/>
        </w:rPr>
        <w:t>АО «</w:t>
      </w:r>
      <w:proofErr w:type="spellStart"/>
      <w:r w:rsidR="00575B1B" w:rsidRPr="00575B1B">
        <w:rPr>
          <w:rFonts w:ascii="Times New Roman" w:hAnsi="Times New Roman" w:cs="Times New Roman"/>
          <w:sz w:val="22"/>
          <w:szCs w:val="22"/>
        </w:rPr>
        <w:t>Россельхозбанк</w:t>
      </w:r>
      <w:proofErr w:type="spellEnd"/>
      <w:r w:rsidR="00575B1B" w:rsidRPr="00575B1B">
        <w:rPr>
          <w:rFonts w:ascii="Times New Roman" w:hAnsi="Times New Roman" w:cs="Times New Roman"/>
          <w:sz w:val="22"/>
          <w:szCs w:val="22"/>
        </w:rPr>
        <w:t xml:space="preserve">», </w:t>
      </w:r>
      <w:proofErr w:type="gramStart"/>
      <w:r w:rsidR="00575B1B" w:rsidRPr="00575B1B">
        <w:rPr>
          <w:rFonts w:ascii="Times New Roman" w:hAnsi="Times New Roman" w:cs="Times New Roman"/>
          <w:sz w:val="22"/>
          <w:szCs w:val="22"/>
        </w:rPr>
        <w:t>к</w:t>
      </w:r>
      <w:proofErr w:type="gramEnd"/>
      <w:r w:rsidR="00575B1B" w:rsidRPr="00575B1B">
        <w:rPr>
          <w:rFonts w:ascii="Times New Roman" w:hAnsi="Times New Roman" w:cs="Times New Roman"/>
          <w:sz w:val="22"/>
          <w:szCs w:val="22"/>
        </w:rPr>
        <w:t xml:space="preserve">/с 30101810900000000910, БИК 044030910, </w:t>
      </w:r>
      <w:proofErr w:type="gramStart"/>
      <w:r w:rsidR="00575B1B" w:rsidRPr="00575B1B">
        <w:rPr>
          <w:rFonts w:ascii="Times New Roman" w:hAnsi="Times New Roman" w:cs="Times New Roman"/>
          <w:sz w:val="22"/>
          <w:szCs w:val="22"/>
        </w:rPr>
        <w:t>ИНН</w:t>
      </w:r>
      <w:proofErr w:type="gramEnd"/>
      <w:r w:rsidR="00575B1B" w:rsidRPr="00575B1B">
        <w:rPr>
          <w:rFonts w:ascii="Times New Roman" w:hAnsi="Times New Roman" w:cs="Times New Roman"/>
          <w:sz w:val="22"/>
          <w:szCs w:val="22"/>
        </w:rPr>
        <w:t xml:space="preserve"> 3523000956, счет № 4070281073533000001</w:t>
      </w:r>
      <w:r w:rsidR="00575B1B">
        <w:rPr>
          <w:rFonts w:ascii="Times New Roman" w:hAnsi="Times New Roman" w:cs="Times New Roman"/>
          <w:sz w:val="22"/>
          <w:szCs w:val="22"/>
        </w:rPr>
        <w:t>0, получатель ЗАО «</w:t>
      </w:r>
      <w:proofErr w:type="spellStart"/>
      <w:r w:rsidR="00575B1B">
        <w:rPr>
          <w:rFonts w:ascii="Times New Roman" w:hAnsi="Times New Roman" w:cs="Times New Roman"/>
          <w:sz w:val="22"/>
          <w:szCs w:val="22"/>
        </w:rPr>
        <w:t>Шухободское</w:t>
      </w:r>
      <w:proofErr w:type="spellEnd"/>
      <w:r w:rsidR="00575B1B">
        <w:rPr>
          <w:rFonts w:ascii="Times New Roman" w:hAnsi="Times New Roman" w:cs="Times New Roman"/>
          <w:sz w:val="22"/>
          <w:szCs w:val="22"/>
        </w:rPr>
        <w:t xml:space="preserve">», </w:t>
      </w:r>
      <w:bookmarkStart w:id="0" w:name="_GoBack"/>
      <w:bookmarkEnd w:id="0"/>
      <w:r w:rsidRPr="00462A38">
        <w:rPr>
          <w:rFonts w:ascii="Times New Roman" w:hAnsi="Times New Roman" w:cs="Times New Roman"/>
          <w:sz w:val="22"/>
          <w:szCs w:val="22"/>
        </w:rPr>
        <w:t>в течение срока приема заявок на участие в открытых аукционных торгах, указанного в информационном сообщении.</w:t>
      </w:r>
    </w:p>
    <w:p w:rsidR="00C961F5" w:rsidRPr="007044EB" w:rsidRDefault="00C961F5" w:rsidP="00C961F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62A38">
        <w:rPr>
          <w:rFonts w:ascii="Times New Roman" w:hAnsi="Times New Roman" w:cs="Times New Roman"/>
          <w:sz w:val="22"/>
          <w:szCs w:val="22"/>
        </w:rPr>
        <w:tab/>
        <w:t>2.2. Претендент обязан представить Организатору</w:t>
      </w:r>
      <w:r w:rsidRPr="007044EB">
        <w:rPr>
          <w:rFonts w:ascii="Times New Roman" w:hAnsi="Times New Roman" w:cs="Times New Roman"/>
          <w:sz w:val="22"/>
          <w:szCs w:val="22"/>
        </w:rPr>
        <w:t xml:space="preserve"> торгов документ, подтверждающий оплату задатка на указанный в пункте 2.1 настоящего договора счет (платежное поручение, иной платежный документ), одновременно с предоставлением заявки на участие в торгах.</w:t>
      </w:r>
    </w:p>
    <w:p w:rsidR="00C961F5" w:rsidRPr="007044EB" w:rsidRDefault="00C961F5" w:rsidP="00C961F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961F5" w:rsidRPr="00C961F5" w:rsidRDefault="00C961F5" w:rsidP="00C961F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044EB">
        <w:rPr>
          <w:rFonts w:ascii="Times New Roman" w:hAnsi="Times New Roman" w:cs="Times New Roman"/>
          <w:sz w:val="22"/>
          <w:szCs w:val="22"/>
        </w:rPr>
        <w:t>I</w:t>
      </w:r>
      <w:r w:rsidRPr="007044EB">
        <w:rPr>
          <w:rFonts w:ascii="Times New Roman" w:hAnsi="Times New Roman" w:cs="Times New Roman"/>
          <w:sz w:val="22"/>
          <w:szCs w:val="22"/>
          <w:lang w:val="en-US"/>
        </w:rPr>
        <w:t>II</w:t>
      </w:r>
      <w:r w:rsidRPr="007044EB">
        <w:rPr>
          <w:rFonts w:ascii="Times New Roman" w:hAnsi="Times New Roman" w:cs="Times New Roman"/>
          <w:sz w:val="22"/>
          <w:szCs w:val="22"/>
        </w:rPr>
        <w:t xml:space="preserve"> ВОЗВРАТ ЗАДАТКА</w:t>
      </w:r>
    </w:p>
    <w:p w:rsidR="00C961F5" w:rsidRPr="007044EB" w:rsidRDefault="00C961F5" w:rsidP="00C961F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61F5">
        <w:rPr>
          <w:rFonts w:ascii="Times New Roman" w:hAnsi="Times New Roman" w:cs="Times New Roman"/>
          <w:sz w:val="22"/>
          <w:szCs w:val="22"/>
        </w:rPr>
        <w:tab/>
      </w:r>
      <w:r w:rsidRPr="007044EB">
        <w:rPr>
          <w:rFonts w:ascii="Times New Roman" w:hAnsi="Times New Roman" w:cs="Times New Roman"/>
          <w:sz w:val="22"/>
          <w:szCs w:val="22"/>
        </w:rPr>
        <w:t>3.1. Задаток возвращается Претенденту в случаях, когда Претендент:</w:t>
      </w:r>
    </w:p>
    <w:p w:rsidR="00C961F5" w:rsidRPr="007044EB" w:rsidRDefault="00C961F5" w:rsidP="00C961F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044EB">
        <w:rPr>
          <w:rFonts w:ascii="Times New Roman" w:hAnsi="Times New Roman" w:cs="Times New Roman"/>
          <w:sz w:val="22"/>
          <w:szCs w:val="22"/>
        </w:rPr>
        <w:tab/>
        <w:t xml:space="preserve">- не </w:t>
      </w:r>
      <w:proofErr w:type="gramStart"/>
      <w:r w:rsidRPr="007044EB">
        <w:rPr>
          <w:rFonts w:ascii="Times New Roman" w:hAnsi="Times New Roman" w:cs="Times New Roman"/>
          <w:sz w:val="22"/>
          <w:szCs w:val="22"/>
        </w:rPr>
        <w:t>допущен</w:t>
      </w:r>
      <w:proofErr w:type="gramEnd"/>
      <w:r w:rsidRPr="007044EB">
        <w:rPr>
          <w:rFonts w:ascii="Times New Roman" w:hAnsi="Times New Roman" w:cs="Times New Roman"/>
          <w:sz w:val="22"/>
          <w:szCs w:val="22"/>
        </w:rPr>
        <w:t xml:space="preserve"> к участию в открытых торгах;</w:t>
      </w:r>
    </w:p>
    <w:p w:rsidR="00C961F5" w:rsidRPr="007044EB" w:rsidRDefault="00C961F5" w:rsidP="00C961F5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044EB">
        <w:rPr>
          <w:rFonts w:ascii="Times New Roman" w:hAnsi="Times New Roman" w:cs="Times New Roman"/>
          <w:sz w:val="22"/>
          <w:szCs w:val="22"/>
        </w:rPr>
        <w:t xml:space="preserve">- не </w:t>
      </w:r>
      <w:proofErr w:type="gramStart"/>
      <w:r w:rsidRPr="007044EB">
        <w:rPr>
          <w:rFonts w:ascii="Times New Roman" w:hAnsi="Times New Roman" w:cs="Times New Roman"/>
          <w:sz w:val="22"/>
          <w:szCs w:val="22"/>
        </w:rPr>
        <w:t>признан</w:t>
      </w:r>
      <w:proofErr w:type="gramEnd"/>
      <w:r w:rsidRPr="007044EB">
        <w:rPr>
          <w:rFonts w:ascii="Times New Roman" w:hAnsi="Times New Roman" w:cs="Times New Roman"/>
          <w:sz w:val="22"/>
          <w:szCs w:val="22"/>
        </w:rPr>
        <w:t xml:space="preserve"> победителем;</w:t>
      </w:r>
    </w:p>
    <w:p w:rsidR="00C961F5" w:rsidRPr="007044EB" w:rsidRDefault="00C961F5" w:rsidP="00C961F5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044EB">
        <w:rPr>
          <w:rFonts w:ascii="Times New Roman" w:hAnsi="Times New Roman" w:cs="Times New Roman"/>
          <w:sz w:val="22"/>
          <w:szCs w:val="22"/>
        </w:rPr>
        <w:t>- отзывает заявку в установленный срок.</w:t>
      </w:r>
    </w:p>
    <w:p w:rsidR="00C961F5" w:rsidRPr="007044EB" w:rsidRDefault="00C961F5" w:rsidP="00C961F5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044EB">
        <w:rPr>
          <w:rFonts w:ascii="Times New Roman" w:hAnsi="Times New Roman" w:cs="Times New Roman"/>
          <w:sz w:val="22"/>
          <w:szCs w:val="22"/>
        </w:rPr>
        <w:t xml:space="preserve">3.2. Задаток  возвращается  Претенденту в течение 5 рабочих дней </w:t>
      </w:r>
      <w:proofErr w:type="gramStart"/>
      <w:r w:rsidRPr="007044EB">
        <w:rPr>
          <w:rFonts w:ascii="Times New Roman" w:hAnsi="Times New Roman" w:cs="Times New Roman"/>
          <w:sz w:val="22"/>
          <w:szCs w:val="22"/>
        </w:rPr>
        <w:t>с даты подписания</w:t>
      </w:r>
      <w:proofErr w:type="gramEnd"/>
      <w:r w:rsidRPr="007044EB">
        <w:rPr>
          <w:rFonts w:ascii="Times New Roman" w:hAnsi="Times New Roman" w:cs="Times New Roman"/>
          <w:sz w:val="22"/>
          <w:szCs w:val="22"/>
        </w:rPr>
        <w:t xml:space="preserve"> протокола о результатах проведения торгов.</w:t>
      </w:r>
    </w:p>
    <w:p w:rsidR="00C961F5" w:rsidRPr="007044EB" w:rsidRDefault="00C961F5" w:rsidP="00C961F5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044EB">
        <w:rPr>
          <w:rFonts w:ascii="Times New Roman" w:hAnsi="Times New Roman" w:cs="Times New Roman"/>
          <w:sz w:val="22"/>
          <w:szCs w:val="22"/>
        </w:rPr>
        <w:t>3.3. Возврат  задатка  осуществляется путем перечисления денежных средств на счет Претендента</w:t>
      </w:r>
    </w:p>
    <w:p w:rsidR="00C961F5" w:rsidRPr="007044EB" w:rsidRDefault="00C961F5" w:rsidP="00C961F5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044EB">
        <w:rPr>
          <w:rFonts w:ascii="Times New Roman" w:hAnsi="Times New Roman" w:cs="Times New Roman"/>
          <w:sz w:val="22"/>
          <w:szCs w:val="22"/>
        </w:rPr>
        <w:t>3.4. Задаток, внесенный победителем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7044EB">
        <w:rPr>
          <w:rFonts w:ascii="Times New Roman" w:hAnsi="Times New Roman" w:cs="Times New Roman"/>
          <w:sz w:val="22"/>
          <w:szCs w:val="22"/>
        </w:rPr>
        <w:t xml:space="preserve"> не возвращается, и засчитывается в счет оплаты приобретаемого имущества.</w:t>
      </w:r>
    </w:p>
    <w:p w:rsidR="00C961F5" w:rsidRPr="007044EB" w:rsidRDefault="00C961F5" w:rsidP="00C961F5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044EB">
        <w:rPr>
          <w:rFonts w:ascii="Times New Roman" w:hAnsi="Times New Roman" w:cs="Times New Roman"/>
          <w:sz w:val="22"/>
          <w:szCs w:val="22"/>
        </w:rPr>
        <w:t>3.5. Задаток не возвращается Претенденту, признанному победителем торгов, в случае его уклонения от заключения договора купли - продажи.</w:t>
      </w:r>
    </w:p>
    <w:p w:rsidR="00C961F5" w:rsidRPr="007044EB" w:rsidRDefault="00C961F5" w:rsidP="00C961F5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044EB">
        <w:rPr>
          <w:rFonts w:ascii="Times New Roman" w:hAnsi="Times New Roman" w:cs="Times New Roman"/>
          <w:sz w:val="22"/>
          <w:szCs w:val="22"/>
        </w:rPr>
        <w:t>Договор составлен в двух экземплярах, имеющих одинаковую юридическую силу, по одному для каждой из сторон.</w:t>
      </w:r>
    </w:p>
    <w:p w:rsidR="00C961F5" w:rsidRPr="007044EB" w:rsidRDefault="00C961F5" w:rsidP="00C961F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044EB">
        <w:rPr>
          <w:rFonts w:ascii="Times New Roman" w:hAnsi="Times New Roman" w:cs="Times New Roman"/>
          <w:sz w:val="22"/>
          <w:szCs w:val="22"/>
        </w:rPr>
        <w:t>СТОРОНЫ</w:t>
      </w:r>
    </w:p>
    <w:tbl>
      <w:tblPr>
        <w:tblW w:w="10207" w:type="dxa"/>
        <w:tblLook w:val="01E0"/>
      </w:tblPr>
      <w:tblGrid>
        <w:gridCol w:w="4860"/>
        <w:gridCol w:w="5347"/>
      </w:tblGrid>
      <w:tr w:rsidR="00C961F5" w:rsidRPr="007044EB" w:rsidTr="001C4E93">
        <w:tc>
          <w:tcPr>
            <w:tcW w:w="4860" w:type="dxa"/>
          </w:tcPr>
          <w:p w:rsidR="00C961F5" w:rsidRPr="007044EB" w:rsidRDefault="00C961F5" w:rsidP="001C4E93">
            <w:r w:rsidRPr="007044EB">
              <w:rPr>
                <w:sz w:val="22"/>
                <w:szCs w:val="22"/>
              </w:rPr>
              <w:t>Организатор торгов</w:t>
            </w:r>
          </w:p>
        </w:tc>
        <w:tc>
          <w:tcPr>
            <w:tcW w:w="5347" w:type="dxa"/>
          </w:tcPr>
          <w:p w:rsidR="00C961F5" w:rsidRPr="007044EB" w:rsidRDefault="00C961F5" w:rsidP="001C4E93">
            <w:r w:rsidRPr="007044EB">
              <w:rPr>
                <w:sz w:val="22"/>
                <w:szCs w:val="22"/>
              </w:rPr>
              <w:t>Претендент</w:t>
            </w:r>
          </w:p>
        </w:tc>
      </w:tr>
      <w:tr w:rsidR="00C961F5" w:rsidRPr="007044EB" w:rsidTr="001C4E93">
        <w:tc>
          <w:tcPr>
            <w:tcW w:w="4860" w:type="dxa"/>
          </w:tcPr>
          <w:p w:rsidR="00C961F5" w:rsidRDefault="00C961F5" w:rsidP="001C4E93">
            <w:r>
              <w:rPr>
                <w:sz w:val="22"/>
                <w:szCs w:val="22"/>
              </w:rPr>
              <w:t>Конкурсный управляющий ЗАО «</w:t>
            </w:r>
            <w:proofErr w:type="spellStart"/>
            <w:r>
              <w:rPr>
                <w:sz w:val="22"/>
                <w:szCs w:val="22"/>
              </w:rPr>
              <w:t>Шухободское</w:t>
            </w:r>
            <w:proofErr w:type="spellEnd"/>
            <w:r>
              <w:rPr>
                <w:sz w:val="22"/>
                <w:szCs w:val="22"/>
              </w:rPr>
              <w:t>» Прокофьев Андрей Николаевич</w:t>
            </w:r>
          </w:p>
          <w:p w:rsidR="00C961F5" w:rsidRDefault="00C961F5" w:rsidP="001C4E93"/>
          <w:p w:rsidR="00C961F5" w:rsidRDefault="00C961F5" w:rsidP="001C4E93"/>
          <w:p w:rsidR="00C961F5" w:rsidRPr="007044EB" w:rsidRDefault="00C961F5" w:rsidP="001C4E93">
            <w:pPr>
              <w:rPr>
                <w:b/>
              </w:rPr>
            </w:pPr>
          </w:p>
        </w:tc>
        <w:tc>
          <w:tcPr>
            <w:tcW w:w="5347" w:type="dxa"/>
          </w:tcPr>
          <w:p w:rsidR="00C961F5" w:rsidRPr="007044EB" w:rsidRDefault="00C961F5" w:rsidP="001C4E93"/>
        </w:tc>
      </w:tr>
    </w:tbl>
    <w:p w:rsidR="00C961F5" w:rsidRPr="007044EB" w:rsidRDefault="00C961F5" w:rsidP="00C961F5">
      <w:pPr>
        <w:jc w:val="center"/>
        <w:rPr>
          <w:sz w:val="22"/>
          <w:szCs w:val="22"/>
        </w:rPr>
      </w:pPr>
      <w:r w:rsidRPr="007044EB">
        <w:rPr>
          <w:sz w:val="22"/>
          <w:szCs w:val="22"/>
        </w:rPr>
        <w:t>Подписи сторон</w:t>
      </w:r>
    </w:p>
    <w:p w:rsidR="00C961F5" w:rsidRPr="007044EB" w:rsidRDefault="00C961F5" w:rsidP="00C961F5">
      <w:pPr>
        <w:ind w:firstLine="708"/>
        <w:jc w:val="both"/>
        <w:rPr>
          <w:sz w:val="22"/>
          <w:szCs w:val="22"/>
        </w:rPr>
      </w:pPr>
      <w:r w:rsidRPr="007044EB">
        <w:rPr>
          <w:sz w:val="22"/>
          <w:szCs w:val="22"/>
        </w:rPr>
        <w:t>«Организатор торгов»</w:t>
      </w:r>
      <w:r w:rsidRPr="007044EB">
        <w:rPr>
          <w:sz w:val="22"/>
          <w:szCs w:val="22"/>
        </w:rPr>
        <w:tab/>
      </w:r>
      <w:r w:rsidRPr="007044EB">
        <w:rPr>
          <w:sz w:val="22"/>
          <w:szCs w:val="22"/>
        </w:rPr>
        <w:tab/>
      </w:r>
      <w:r w:rsidRPr="007044EB">
        <w:rPr>
          <w:sz w:val="22"/>
          <w:szCs w:val="22"/>
        </w:rPr>
        <w:tab/>
      </w:r>
      <w:r w:rsidRPr="007044EB">
        <w:rPr>
          <w:sz w:val="22"/>
          <w:szCs w:val="22"/>
        </w:rPr>
        <w:tab/>
      </w:r>
      <w:r w:rsidRPr="007044EB">
        <w:rPr>
          <w:sz w:val="22"/>
          <w:szCs w:val="22"/>
        </w:rPr>
        <w:tab/>
      </w:r>
      <w:r w:rsidRPr="007044EB">
        <w:rPr>
          <w:sz w:val="22"/>
          <w:szCs w:val="22"/>
        </w:rPr>
        <w:tab/>
        <w:t xml:space="preserve">            «Претендент»</w:t>
      </w:r>
    </w:p>
    <w:p w:rsidR="00C961F5" w:rsidRPr="007044EB" w:rsidRDefault="00C961F5" w:rsidP="00C961F5">
      <w:pPr>
        <w:ind w:firstLine="708"/>
        <w:jc w:val="both"/>
        <w:rPr>
          <w:sz w:val="22"/>
          <w:szCs w:val="22"/>
        </w:rPr>
      </w:pPr>
      <w:r w:rsidRPr="007044EB">
        <w:rPr>
          <w:sz w:val="22"/>
          <w:szCs w:val="22"/>
        </w:rPr>
        <w:tab/>
      </w:r>
      <w:r w:rsidRPr="007044EB">
        <w:rPr>
          <w:sz w:val="22"/>
          <w:szCs w:val="22"/>
        </w:rPr>
        <w:tab/>
      </w:r>
      <w:r w:rsidRPr="007044EB">
        <w:rPr>
          <w:sz w:val="22"/>
          <w:szCs w:val="22"/>
        </w:rPr>
        <w:tab/>
      </w:r>
      <w:r w:rsidRPr="007044EB">
        <w:rPr>
          <w:sz w:val="22"/>
          <w:szCs w:val="22"/>
        </w:rPr>
        <w:tab/>
      </w:r>
    </w:p>
    <w:p w:rsidR="00C961F5" w:rsidRPr="007044EB" w:rsidRDefault="00C961F5" w:rsidP="00C961F5">
      <w:pPr>
        <w:jc w:val="both"/>
        <w:rPr>
          <w:sz w:val="22"/>
          <w:szCs w:val="22"/>
        </w:rPr>
      </w:pPr>
    </w:p>
    <w:p w:rsidR="00C961F5" w:rsidRPr="007044EB" w:rsidRDefault="00C961F5" w:rsidP="00C961F5">
      <w:pPr>
        <w:ind w:firstLine="708"/>
        <w:jc w:val="both"/>
        <w:rPr>
          <w:sz w:val="22"/>
          <w:szCs w:val="22"/>
        </w:rPr>
      </w:pPr>
      <w:r w:rsidRPr="007044EB">
        <w:rPr>
          <w:sz w:val="22"/>
          <w:szCs w:val="22"/>
        </w:rPr>
        <w:t xml:space="preserve">____________________ </w:t>
      </w:r>
      <w:r>
        <w:rPr>
          <w:sz w:val="22"/>
          <w:szCs w:val="22"/>
        </w:rPr>
        <w:t>А.Н. Прокофьев</w:t>
      </w:r>
      <w:r w:rsidRPr="007044EB">
        <w:rPr>
          <w:sz w:val="22"/>
          <w:szCs w:val="22"/>
        </w:rPr>
        <w:tab/>
      </w:r>
      <w:r w:rsidRPr="007044EB">
        <w:rPr>
          <w:sz w:val="22"/>
          <w:szCs w:val="22"/>
        </w:rPr>
        <w:tab/>
        <w:t xml:space="preserve">                        ________________ ……………..…..</w:t>
      </w:r>
    </w:p>
    <w:p w:rsidR="00246F40" w:rsidRDefault="00246F40"/>
    <w:sectPr w:rsidR="00246F40" w:rsidSect="00B7315E">
      <w:pgSz w:w="11905" w:h="16838" w:code="9"/>
      <w:pgMar w:top="284" w:right="565" w:bottom="539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67A"/>
    <w:rsid w:val="00246F40"/>
    <w:rsid w:val="0031703E"/>
    <w:rsid w:val="00475DE7"/>
    <w:rsid w:val="00575B1B"/>
    <w:rsid w:val="007B40C9"/>
    <w:rsid w:val="00C961F5"/>
    <w:rsid w:val="00D61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961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C961F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961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C961F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2537</Characters>
  <Application>Microsoft Office Word</Application>
  <DocSecurity>0</DocSecurity>
  <Lines>21</Lines>
  <Paragraphs>5</Paragraphs>
  <ScaleCrop>false</ScaleCrop>
  <Company>Hewlett-Packard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арбитр35 Вологда</dc:creator>
  <cp:keywords/>
  <dc:description/>
  <cp:lastModifiedBy>ANNA-HP</cp:lastModifiedBy>
  <cp:revision>6</cp:revision>
  <dcterms:created xsi:type="dcterms:W3CDTF">2017-02-22T12:44:00Z</dcterms:created>
  <dcterms:modified xsi:type="dcterms:W3CDTF">2017-12-04T12:29:00Z</dcterms:modified>
</cp:coreProperties>
</file>