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2716A0">
        <w:rPr>
          <w:rFonts w:eastAsia="Times New Roman" w:cs="Times New Roman"/>
          <w:szCs w:val="24"/>
          <w:lang w:eastAsia="ru-RU"/>
        </w:rPr>
        <w:t>Ярославль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</w:t>
      </w:r>
      <w:r w:rsidR="008B477A">
        <w:rPr>
          <w:rFonts w:eastAsia="Times New Roman" w:cs="Times New Roman"/>
          <w:szCs w:val="24"/>
          <w:lang w:eastAsia="ru-RU"/>
        </w:rPr>
        <w:tab/>
      </w:r>
      <w:r w:rsidR="00DC0A5D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 ______________________ </w:t>
      </w:r>
      <w:r w:rsidR="002A2D0C">
        <w:rPr>
          <w:rFonts w:eastAsia="Times New Roman" w:cs="Times New Roman"/>
          <w:szCs w:val="24"/>
          <w:lang w:eastAsia="ru-RU"/>
        </w:rPr>
        <w:t>201</w:t>
      </w:r>
      <w:r w:rsidR="008B477A">
        <w:rPr>
          <w:rFonts w:eastAsia="Times New Roman" w:cs="Times New Roman"/>
          <w:szCs w:val="24"/>
          <w:lang w:eastAsia="ru-RU"/>
        </w:rPr>
        <w:t>8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2716A0" w:rsidP="0097431A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Общество с ограниченной ответственностью «Мега-строй»</w:t>
      </w:r>
      <w:r w:rsidR="0097431A" w:rsidRPr="002C5D14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в лице конкурсного управляющего Максименко Александра Александровича, действующего на основании Решения Арбитражного суда Ярославской области от 22.05.2018 г. по делу №А82-15093/2017 и определения </w:t>
      </w:r>
      <w:r w:rsidRPr="00697D41">
        <w:rPr>
          <w:rFonts w:eastAsia="Times New Roman" w:cs="Times New Roman"/>
          <w:szCs w:val="24"/>
          <w:lang w:eastAsia="ru-RU"/>
        </w:rPr>
        <w:t>Арбитражного</w:t>
      </w:r>
      <w:r>
        <w:rPr>
          <w:rFonts w:eastAsia="Times New Roman" w:cs="Times New Roman"/>
          <w:szCs w:val="24"/>
          <w:lang w:eastAsia="ru-RU"/>
        </w:rPr>
        <w:t xml:space="preserve"> суда Ярославской области от 22.05.2018 г. по делу №А82-15093/2017, </w:t>
      </w:r>
      <w:r w:rsidR="0097431A" w:rsidRPr="00697D41">
        <w:rPr>
          <w:rFonts w:eastAsia="Times New Roman" w:cs="Times New Roman"/>
          <w:szCs w:val="24"/>
          <w:lang w:eastAsia="ru-RU"/>
        </w:rPr>
        <w:t>далее</w:t>
      </w:r>
      <w:r>
        <w:rPr>
          <w:rFonts w:eastAsia="Times New Roman" w:cs="Times New Roman"/>
          <w:szCs w:val="24"/>
          <w:lang w:eastAsia="ru-RU"/>
        </w:rPr>
        <w:t xml:space="preserve"> именуемое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>), именуемое в дальн</w:t>
      </w:r>
      <w:bookmarkStart w:id="0" w:name="_GoBack"/>
      <w:bookmarkEnd w:id="0"/>
      <w:r w:rsidRPr="00697D41">
        <w:rPr>
          <w:rFonts w:eastAsia="Times New Roman" w:cs="Times New Roman"/>
          <w:bCs/>
          <w:szCs w:val="24"/>
          <w:lang w:eastAsia="ru-RU"/>
        </w:rPr>
        <w:t xml:space="preserve">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697D41" w:rsidRPr="00697D41" w:rsidRDefault="002716A0" w:rsidP="002716A0">
      <w:pPr>
        <w:rPr>
          <w:rFonts w:eastAsia="Times New Roman" w:cs="Times New Roman"/>
          <w:szCs w:val="24"/>
          <w:u w:val="single"/>
          <w:lang w:eastAsia="ru-RU"/>
        </w:rPr>
      </w:pPr>
      <w:r>
        <w:rPr>
          <w:rFonts w:cs="Times New Roman"/>
          <w:szCs w:val="24"/>
        </w:rPr>
        <w:t xml:space="preserve">- </w:t>
      </w:r>
      <w:r w:rsidRPr="002716A0">
        <w:rPr>
          <w:rFonts w:cs="Times New Roman"/>
          <w:b/>
          <w:szCs w:val="24"/>
        </w:rPr>
        <w:t xml:space="preserve">Кран строительный башенный полноповоротный с неподвижной башней </w:t>
      </w:r>
      <w:r w:rsidRPr="002716A0">
        <w:rPr>
          <w:rFonts w:cs="Times New Roman"/>
          <w:b/>
          <w:szCs w:val="24"/>
          <w:lang w:val="en-US"/>
        </w:rPr>
        <w:t>YONGMAO</w:t>
      </w:r>
      <w:r w:rsidRPr="002716A0">
        <w:rPr>
          <w:rFonts w:cs="Times New Roman"/>
          <w:b/>
          <w:szCs w:val="24"/>
        </w:rPr>
        <w:t xml:space="preserve"> </w:t>
      </w:r>
      <w:r w:rsidRPr="002716A0">
        <w:rPr>
          <w:rFonts w:cs="Times New Roman"/>
          <w:b/>
          <w:szCs w:val="24"/>
          <w:lang w:val="en-US"/>
        </w:rPr>
        <w:t>STT</w:t>
      </w:r>
      <w:r w:rsidRPr="002716A0">
        <w:rPr>
          <w:rFonts w:cs="Times New Roman"/>
          <w:b/>
          <w:szCs w:val="24"/>
        </w:rPr>
        <w:t xml:space="preserve"> 153, зав. номер 2013</w:t>
      </w:r>
      <w:r w:rsidRPr="002716A0">
        <w:rPr>
          <w:rFonts w:cs="Times New Roman"/>
          <w:b/>
          <w:szCs w:val="24"/>
          <w:lang w:val="en-US"/>
        </w:rPr>
        <w:t>STC</w:t>
      </w:r>
      <w:r w:rsidRPr="002716A0">
        <w:rPr>
          <w:rFonts w:cs="Times New Roman"/>
          <w:b/>
          <w:szCs w:val="24"/>
        </w:rPr>
        <w:t>429, год изготовления 2013, грузоподъемность 8 тонн, высота подъема 57,6 м, длина стрелы 65 м</w:t>
      </w:r>
      <w:r w:rsidR="00DC0A5D">
        <w:rPr>
          <w:rFonts w:cs="Times New Roman"/>
          <w:b/>
          <w:szCs w:val="24"/>
        </w:rPr>
        <w:t>.</w:t>
      </w:r>
    </w:p>
    <w:p w:rsidR="00144E6B" w:rsidRPr="00787BB8" w:rsidRDefault="0097431A" w:rsidP="00DC0A5D">
      <w:pPr>
        <w:numPr>
          <w:ilvl w:val="1"/>
          <w:numId w:val="2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Имущество пр</w:t>
      </w:r>
      <w:r w:rsidR="00787BB8">
        <w:rPr>
          <w:rFonts w:eastAsia="Times New Roman" w:cs="Times New Roman"/>
          <w:szCs w:val="24"/>
          <w:lang w:eastAsia="ru-RU"/>
        </w:rPr>
        <w:t>инадлежит Продавцу на основании Договора купли-продажи специальной техники от 03.10.2014 года, заключенного межд</w:t>
      </w:r>
      <w:proofErr w:type="gramStart"/>
      <w:r w:rsidR="00787BB8">
        <w:rPr>
          <w:rFonts w:eastAsia="Times New Roman" w:cs="Times New Roman"/>
          <w:szCs w:val="24"/>
          <w:lang w:eastAsia="ru-RU"/>
        </w:rPr>
        <w:t>у ООО</w:t>
      </w:r>
      <w:proofErr w:type="gramEnd"/>
      <w:r w:rsidR="00787BB8">
        <w:rPr>
          <w:rFonts w:eastAsia="Times New Roman" w:cs="Times New Roman"/>
          <w:szCs w:val="24"/>
          <w:lang w:eastAsia="ru-RU"/>
        </w:rPr>
        <w:t xml:space="preserve"> «Мега-строй» и ООО «</w:t>
      </w:r>
      <w:r w:rsidR="00787BB8" w:rsidRPr="00787BB8">
        <w:rPr>
          <w:rFonts w:eastAsia="Times New Roman" w:cs="Times New Roman"/>
          <w:szCs w:val="24"/>
          <w:lang w:eastAsia="ru-RU"/>
        </w:rPr>
        <w:t>СТРОИТЕЛЬНАЯ КОМПАНИЯ СЕВСТРОЙИНВЕСТ</w:t>
      </w:r>
      <w:r w:rsidR="00787BB8">
        <w:rPr>
          <w:rFonts w:eastAsia="Times New Roman" w:cs="Times New Roman"/>
          <w:szCs w:val="24"/>
          <w:lang w:eastAsia="ru-RU"/>
        </w:rPr>
        <w:t>».</w:t>
      </w:r>
    </w:p>
    <w:p w:rsidR="00DC0A5D" w:rsidRPr="00DC0A5D" w:rsidRDefault="0097431A" w:rsidP="00DC0A5D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DC0A5D">
        <w:rPr>
          <w:rFonts w:eastAsia="Times New Roman" w:cs="Times New Roman"/>
          <w:szCs w:val="24"/>
          <w:lang w:eastAsia="ru-RU"/>
        </w:rPr>
        <w:t xml:space="preserve">залог. Залогодержатель: Акционерное общество </w:t>
      </w:r>
      <w:proofErr w:type="gramStart"/>
      <w:r w:rsidR="00DC0A5D">
        <w:rPr>
          <w:rFonts w:eastAsia="Times New Roman" w:cs="Times New Roman"/>
          <w:szCs w:val="24"/>
          <w:lang w:eastAsia="ru-RU"/>
        </w:rPr>
        <w:t>Ярославский</w:t>
      </w:r>
      <w:proofErr w:type="gramEnd"/>
      <w:r w:rsidR="00DC0A5D">
        <w:rPr>
          <w:rFonts w:eastAsia="Times New Roman" w:cs="Times New Roman"/>
          <w:szCs w:val="24"/>
          <w:lang w:eastAsia="ru-RU"/>
        </w:rPr>
        <w:t xml:space="preserve"> акционерный «</w:t>
      </w:r>
      <w:proofErr w:type="spellStart"/>
      <w:r w:rsidR="00DC0A5D">
        <w:rPr>
          <w:rFonts w:eastAsia="Times New Roman" w:cs="Times New Roman"/>
          <w:szCs w:val="24"/>
          <w:lang w:eastAsia="ru-RU"/>
        </w:rPr>
        <w:t>Кредпромбанк</w:t>
      </w:r>
      <w:proofErr w:type="spellEnd"/>
      <w:r w:rsidR="00DC0A5D">
        <w:rPr>
          <w:rFonts w:eastAsia="Times New Roman" w:cs="Times New Roman"/>
          <w:szCs w:val="24"/>
          <w:lang w:eastAsia="ru-RU"/>
        </w:rPr>
        <w:t>».</w:t>
      </w:r>
    </w:p>
    <w:p w:rsidR="00DC0A5D" w:rsidRPr="00697D41" w:rsidRDefault="00DC0A5D" w:rsidP="00787763">
      <w:pPr>
        <w:pStyle w:val="a9"/>
        <w:ind w:left="0"/>
        <w:rPr>
          <w:rFonts w:eastAsia="Times New Roman" w:cs="Times New Roman"/>
          <w:szCs w:val="24"/>
          <w:u w:val="single"/>
          <w:lang w:eastAsia="ru-RU"/>
        </w:rPr>
      </w:pPr>
      <w:proofErr w:type="gramStart"/>
      <w:r w:rsidRPr="00DC0A5D">
        <w:rPr>
          <w:sz w:val="23"/>
          <w:szCs w:val="23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DC0A5D">
          <w:rPr>
            <w:sz w:val="23"/>
            <w:szCs w:val="23"/>
          </w:rPr>
          <w:t>пунктами 4</w:t>
        </w:r>
      </w:hyperlink>
      <w:r w:rsidRPr="00DC0A5D">
        <w:rPr>
          <w:sz w:val="23"/>
          <w:szCs w:val="23"/>
        </w:rPr>
        <w:t xml:space="preserve">, </w:t>
      </w:r>
      <w:hyperlink r:id="rId10" w:history="1">
        <w:r w:rsidRPr="00DC0A5D">
          <w:rPr>
            <w:sz w:val="23"/>
            <w:szCs w:val="23"/>
          </w:rPr>
          <w:t>5</w:t>
        </w:r>
      </w:hyperlink>
      <w:r w:rsidRPr="00DC0A5D">
        <w:rPr>
          <w:sz w:val="23"/>
          <w:szCs w:val="23"/>
        </w:rPr>
        <w:t xml:space="preserve">, </w:t>
      </w:r>
      <w:hyperlink r:id="rId11" w:history="1">
        <w:r w:rsidRPr="00DC0A5D">
          <w:rPr>
            <w:sz w:val="23"/>
            <w:szCs w:val="23"/>
          </w:rPr>
          <w:t>8</w:t>
        </w:r>
      </w:hyperlink>
      <w:r w:rsidRPr="00DC0A5D">
        <w:rPr>
          <w:sz w:val="23"/>
          <w:szCs w:val="23"/>
        </w:rPr>
        <w:t xml:space="preserve"> - </w:t>
      </w:r>
      <w:hyperlink r:id="rId12" w:history="1">
        <w:r w:rsidRPr="00DC0A5D">
          <w:rPr>
            <w:sz w:val="23"/>
            <w:szCs w:val="23"/>
          </w:rPr>
          <w:t>19 статьи 110</w:t>
        </w:r>
      </w:hyperlink>
      <w:r w:rsidRPr="00DC0A5D">
        <w:rPr>
          <w:sz w:val="23"/>
          <w:szCs w:val="23"/>
        </w:rPr>
        <w:t xml:space="preserve">, </w:t>
      </w:r>
      <w:hyperlink r:id="rId13" w:history="1">
        <w:r w:rsidRPr="00DC0A5D">
          <w:rPr>
            <w:sz w:val="23"/>
            <w:szCs w:val="23"/>
          </w:rPr>
          <w:t>пунктом 3 статьи 111</w:t>
        </w:r>
      </w:hyperlink>
      <w:r w:rsidRPr="00DC0A5D">
        <w:rPr>
          <w:sz w:val="23"/>
          <w:szCs w:val="23"/>
        </w:rPr>
        <w:t xml:space="preserve">, </w:t>
      </w:r>
      <w:hyperlink r:id="rId14" w:history="1">
        <w:r w:rsidRPr="00DC0A5D">
          <w:rPr>
            <w:sz w:val="23"/>
            <w:szCs w:val="23"/>
          </w:rPr>
          <w:t>абзацем третьим пункта 4.1 статьи 138</w:t>
        </w:r>
      </w:hyperlink>
      <w:r w:rsidRPr="00DC0A5D">
        <w:rPr>
          <w:sz w:val="23"/>
          <w:szCs w:val="23"/>
        </w:rPr>
        <w:t>), приводит к прекращению права залога в силу закона применительно к</w:t>
      </w:r>
      <w:proofErr w:type="gramEnd"/>
      <w:r w:rsidRPr="00DC0A5D">
        <w:rPr>
          <w:sz w:val="23"/>
          <w:szCs w:val="23"/>
        </w:rPr>
        <w:t xml:space="preserve"> </w:t>
      </w:r>
      <w:hyperlink r:id="rId15" w:history="1">
        <w:r w:rsidRPr="00DC0A5D">
          <w:rPr>
            <w:sz w:val="23"/>
            <w:szCs w:val="23"/>
          </w:rPr>
          <w:t>подпункту 4 пункта 1 статьи 352</w:t>
        </w:r>
      </w:hyperlink>
      <w:r w:rsidRPr="00DC0A5D">
        <w:rPr>
          <w:sz w:val="23"/>
          <w:szCs w:val="23"/>
        </w:rPr>
        <w:t xml:space="preserve"> ГК РФ, </w:t>
      </w:r>
      <w:hyperlink r:id="rId16" w:history="1">
        <w:r w:rsidRPr="00DC0A5D">
          <w:rPr>
            <w:sz w:val="23"/>
            <w:szCs w:val="23"/>
          </w:rPr>
          <w:t>абзацу шестому пункта 5 статьи 18.1</w:t>
        </w:r>
      </w:hyperlink>
      <w:r w:rsidRPr="00DC0A5D">
        <w:rPr>
          <w:sz w:val="23"/>
          <w:szCs w:val="23"/>
        </w:rPr>
        <w:t xml:space="preserve"> Закона о банкротстве.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1.4.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697D41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697D41">
        <w:rPr>
          <w:rFonts w:eastAsia="Times New Roman" w:cs="Times New Roman"/>
          <w:bCs/>
          <w:szCs w:val="24"/>
          <w:lang w:eastAsia="ru-RU"/>
        </w:rPr>
        <w:t>)_____________________________________________________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697D41">
        <w:rPr>
          <w:rFonts w:eastAsia="Times New Roman" w:cs="Times New Roman"/>
          <w:szCs w:val="24"/>
          <w:lang w:eastAsia="ru-RU"/>
        </w:rPr>
        <w:t xml:space="preserve">Имущества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697D41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>торгов)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2.3. Налоги, сборы и расходы, связанные с куплей-продажей,</w:t>
      </w:r>
      <w:r w:rsidR="00DC0A5D">
        <w:rPr>
          <w:rFonts w:cs="Times New Roman"/>
          <w:szCs w:val="24"/>
        </w:rPr>
        <w:t xml:space="preserve"> демонтажем, перевозкой,</w:t>
      </w:r>
      <w:r w:rsidRPr="00697D41">
        <w:rPr>
          <w:rFonts w:cs="Times New Roman"/>
          <w:szCs w:val="24"/>
        </w:rPr>
        <w:t xml:space="preserve"> постановкой на учет и эксплуатацией Товара, оплачиваются Покупателем.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lastRenderedPageBreak/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8B477A" w:rsidRDefault="008B477A" w:rsidP="008B477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szCs w:val="24"/>
        </w:rPr>
      </w:pPr>
      <w:r w:rsidRPr="008B477A">
        <w:rPr>
          <w:szCs w:val="24"/>
        </w:rPr>
        <w:t>Право собственности на Имущество возникает у Покупателя после полной оплаты в соответствии с п. 2.1. – 2.2. настоящего Договора.</w:t>
      </w:r>
    </w:p>
    <w:p w:rsidR="008B477A" w:rsidRPr="008B477A" w:rsidRDefault="008B477A" w:rsidP="008B477A">
      <w:pPr>
        <w:pStyle w:val="a9"/>
        <w:widowControl w:val="0"/>
        <w:autoSpaceDE w:val="0"/>
        <w:autoSpaceDN w:val="0"/>
        <w:adjustRightInd w:val="0"/>
        <w:ind w:left="1069"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A93E8A" w:rsidRPr="00A93E8A">
        <w:rPr>
          <w:rFonts w:eastAsia="Times New Roman" w:cs="Times New Roman"/>
          <w:bCs/>
          <w:szCs w:val="24"/>
          <w:lang w:eastAsia="ru-RU"/>
        </w:rPr>
        <w:t>Ярославской области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DC0A5D" w:rsidRPr="00697D41" w:rsidRDefault="00DC0A5D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третий экземпляр Залогодержателю.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:rsidR="00DC0A5D" w:rsidRDefault="00DC0A5D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Общество с ограниченной ответственностью «Мега-строй»</w:t>
      </w:r>
    </w:p>
    <w:p w:rsidR="00DC0A5D" w:rsidRDefault="00DC0A5D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iCs/>
          <w:szCs w:val="24"/>
        </w:rPr>
      </w:pPr>
      <w:r w:rsidRPr="00F427AA">
        <w:rPr>
          <w:rFonts w:cs="Times New Roman"/>
          <w:iCs/>
          <w:szCs w:val="24"/>
        </w:rPr>
        <w:t>ИНН:7604254522, ОГРН:1147604000708</w:t>
      </w:r>
    </w:p>
    <w:p w:rsidR="008B477A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Юридический адрес: </w:t>
      </w:r>
      <w:r w:rsidR="00DC0A5D" w:rsidRPr="00F427AA">
        <w:rPr>
          <w:rFonts w:cs="Times New Roman"/>
          <w:iCs/>
          <w:szCs w:val="24"/>
        </w:rPr>
        <w:t>150001, г. Ярославль, ул.</w:t>
      </w:r>
      <w:r w:rsidR="00DC0A5D">
        <w:rPr>
          <w:rFonts w:cs="Times New Roman"/>
          <w:iCs/>
          <w:szCs w:val="24"/>
        </w:rPr>
        <w:t xml:space="preserve"> </w:t>
      </w:r>
      <w:proofErr w:type="spellStart"/>
      <w:r w:rsidR="00DC0A5D">
        <w:rPr>
          <w:rFonts w:cs="Times New Roman"/>
          <w:iCs/>
          <w:szCs w:val="24"/>
        </w:rPr>
        <w:t>Карабулина</w:t>
      </w:r>
      <w:proofErr w:type="spellEnd"/>
      <w:r w:rsidR="00DC0A5D">
        <w:rPr>
          <w:rFonts w:cs="Times New Roman"/>
          <w:iCs/>
          <w:szCs w:val="24"/>
        </w:rPr>
        <w:t>, д. 33/72, офис 201</w:t>
      </w:r>
      <w:r w:rsidRPr="001C7539">
        <w:rPr>
          <w:rFonts w:cs="Times New Roman"/>
          <w:szCs w:val="24"/>
        </w:rPr>
        <w:t xml:space="preserve">, </w:t>
      </w:r>
    </w:p>
    <w:p w:rsidR="008B477A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1C7539">
        <w:rPr>
          <w:rFonts w:cs="Times New Roman"/>
          <w:szCs w:val="24"/>
        </w:rPr>
        <w:t xml:space="preserve">Почтовый адрес: </w:t>
      </w:r>
      <w:r w:rsidR="00A93E8A" w:rsidRPr="00A93E8A">
        <w:rPr>
          <w:rFonts w:cs="Times New Roman"/>
          <w:szCs w:val="24"/>
        </w:rPr>
        <w:t xml:space="preserve">150003, г. Ярославль, </w:t>
      </w:r>
      <w:proofErr w:type="spellStart"/>
      <w:r w:rsidR="00A93E8A" w:rsidRPr="00A93E8A">
        <w:rPr>
          <w:rFonts w:cs="Times New Roman"/>
          <w:szCs w:val="24"/>
        </w:rPr>
        <w:t>пр-кт</w:t>
      </w:r>
      <w:proofErr w:type="spellEnd"/>
      <w:r w:rsidR="00A93E8A" w:rsidRPr="00A93E8A">
        <w:rPr>
          <w:rFonts w:cs="Times New Roman"/>
          <w:szCs w:val="24"/>
        </w:rPr>
        <w:t xml:space="preserve"> Ленина, д. 9, 3 ОПС, а/я 3</w:t>
      </w:r>
      <w:r w:rsidR="00DC0A5D" w:rsidRPr="00DC0A5D">
        <w:rPr>
          <w:rFonts w:cs="Times New Roman"/>
          <w:szCs w:val="24"/>
        </w:rPr>
        <w:t>.</w:t>
      </w:r>
    </w:p>
    <w:p w:rsidR="008B477A" w:rsidRDefault="008B477A" w:rsidP="00DC0A5D">
      <w:pPr>
        <w:ind w:firstLine="0"/>
        <w:rPr>
          <w:rFonts w:cs="Times New Roman"/>
          <w:bCs/>
          <w:iCs/>
          <w:szCs w:val="24"/>
          <w:lang w:eastAsia="ru-RU"/>
        </w:rPr>
      </w:pPr>
      <w:r w:rsidRPr="00C15D51">
        <w:rPr>
          <w:rFonts w:eastAsia="Times New Roman" w:cs="Times New Roman"/>
          <w:szCs w:val="24"/>
          <w:lang w:eastAsia="ru-RU"/>
        </w:rPr>
        <w:t xml:space="preserve">Расчетный счет </w:t>
      </w:r>
      <w:proofErr w:type="gramStart"/>
      <w:r w:rsidR="00DC0A5D" w:rsidRPr="00F427AA">
        <w:rPr>
          <w:rFonts w:cs="Times New Roman"/>
          <w:bCs/>
          <w:iCs/>
          <w:szCs w:val="24"/>
          <w:lang w:eastAsia="ru-RU"/>
        </w:rPr>
        <w:t>р</w:t>
      </w:r>
      <w:proofErr w:type="gramEnd"/>
      <w:r w:rsidR="00DC0A5D" w:rsidRPr="00F427AA">
        <w:rPr>
          <w:rFonts w:cs="Times New Roman"/>
          <w:bCs/>
          <w:iCs/>
          <w:szCs w:val="24"/>
          <w:lang w:eastAsia="ru-RU"/>
        </w:rPr>
        <w:t>/сч.№40702810677030015468 в</w:t>
      </w:r>
      <w:r w:rsidR="00DC0A5D" w:rsidRPr="00F427AA">
        <w:rPr>
          <w:rFonts w:cs="Times New Roman"/>
          <w:bCs/>
          <w:szCs w:val="24"/>
          <w:lang w:eastAsia="ru-RU"/>
        </w:rPr>
        <w:t xml:space="preserve"> </w:t>
      </w:r>
      <w:r w:rsidR="00DC0A5D" w:rsidRPr="00F427AA">
        <w:rPr>
          <w:rFonts w:cs="Times New Roman"/>
          <w:bCs/>
          <w:iCs/>
          <w:szCs w:val="24"/>
          <w:lang w:eastAsia="ru-RU"/>
        </w:rPr>
        <w:t xml:space="preserve"> Калужском отделении</w:t>
      </w:r>
      <w:r w:rsidR="00DC0A5D" w:rsidRPr="00D42A0D">
        <w:rPr>
          <w:rFonts w:cs="Times New Roman"/>
          <w:bCs/>
          <w:iCs/>
          <w:szCs w:val="24"/>
          <w:lang w:eastAsia="ru-RU"/>
        </w:rPr>
        <w:t xml:space="preserve"> №8608 ПАО СБЕРБАНК, г. Ярославль, </w:t>
      </w:r>
      <w:proofErr w:type="spellStart"/>
      <w:r w:rsidR="00DC0A5D" w:rsidRPr="00D42A0D">
        <w:rPr>
          <w:rFonts w:cs="Times New Roman"/>
          <w:bCs/>
          <w:iCs/>
          <w:szCs w:val="24"/>
          <w:lang w:eastAsia="ru-RU"/>
        </w:rPr>
        <w:t>кор</w:t>
      </w:r>
      <w:proofErr w:type="spellEnd"/>
      <w:r w:rsidR="00DC0A5D" w:rsidRPr="00D42A0D">
        <w:rPr>
          <w:rFonts w:cs="Times New Roman"/>
          <w:bCs/>
          <w:iCs/>
          <w:szCs w:val="24"/>
          <w:lang w:eastAsia="ru-RU"/>
        </w:rPr>
        <w:t>/сч.</w:t>
      </w:r>
      <w:r w:rsidR="00DC0A5D">
        <w:rPr>
          <w:rFonts w:cs="Times New Roman"/>
          <w:bCs/>
          <w:iCs/>
          <w:szCs w:val="24"/>
          <w:lang w:eastAsia="ru-RU"/>
        </w:rPr>
        <w:t>№</w:t>
      </w:r>
      <w:r w:rsidR="00DC0A5D" w:rsidRPr="00D42A0D">
        <w:rPr>
          <w:rFonts w:cs="Times New Roman"/>
          <w:bCs/>
          <w:iCs/>
          <w:szCs w:val="24"/>
          <w:lang w:eastAsia="ru-RU"/>
        </w:rPr>
        <w:t>30101810100000000612, БИК:042908612</w:t>
      </w:r>
      <w:r w:rsidR="00DC0A5D">
        <w:rPr>
          <w:rFonts w:cs="Times New Roman"/>
          <w:bCs/>
          <w:iCs/>
          <w:szCs w:val="24"/>
          <w:lang w:eastAsia="ru-RU"/>
        </w:rPr>
        <w:t>.</w:t>
      </w:r>
    </w:p>
    <w:p w:rsidR="00DC0A5D" w:rsidRDefault="00DC0A5D" w:rsidP="00DC0A5D">
      <w:pPr>
        <w:ind w:firstLine="0"/>
        <w:rPr>
          <w:rFonts w:cs="Times New Roman"/>
          <w:bCs/>
          <w:iCs/>
          <w:szCs w:val="24"/>
          <w:lang w:eastAsia="ru-RU"/>
        </w:rPr>
      </w:pPr>
    </w:p>
    <w:p w:rsidR="00DC0A5D" w:rsidRPr="001C7539" w:rsidRDefault="00DC0A5D" w:rsidP="00DC0A5D">
      <w:pPr>
        <w:ind w:firstLine="0"/>
        <w:rPr>
          <w:rFonts w:eastAsia="Times New Roman" w:cs="Times New Roman"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17"/>
      <w:footerReference w:type="default" r:id="rId18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EC" w:rsidRDefault="00A005EC" w:rsidP="0097431A">
      <w:r>
        <w:separator/>
      </w:r>
    </w:p>
  </w:endnote>
  <w:endnote w:type="continuationSeparator" w:id="0">
    <w:p w:rsidR="00A005EC" w:rsidRDefault="00A005EC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A005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E8A">
      <w:rPr>
        <w:rStyle w:val="a5"/>
        <w:noProof/>
      </w:rPr>
      <w:t>2</w:t>
    </w:r>
    <w:r>
      <w:rPr>
        <w:rStyle w:val="a5"/>
      </w:rPr>
      <w:fldChar w:fldCharType="end"/>
    </w:r>
  </w:p>
  <w:p w:rsidR="00514E2E" w:rsidRDefault="00A005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EC" w:rsidRDefault="00A005EC" w:rsidP="0097431A">
      <w:r>
        <w:separator/>
      </w:r>
    </w:p>
  </w:footnote>
  <w:footnote w:type="continuationSeparator" w:id="0">
    <w:p w:rsidR="00A005EC" w:rsidRDefault="00A005EC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5DAB"/>
    <w:rsid w:val="000A3332"/>
    <w:rsid w:val="000C3340"/>
    <w:rsid w:val="000F3868"/>
    <w:rsid w:val="000F488B"/>
    <w:rsid w:val="00143D87"/>
    <w:rsid w:val="00144E6B"/>
    <w:rsid w:val="001878B1"/>
    <w:rsid w:val="001D0F61"/>
    <w:rsid w:val="001D1D1E"/>
    <w:rsid w:val="00260747"/>
    <w:rsid w:val="00266B4E"/>
    <w:rsid w:val="002716A0"/>
    <w:rsid w:val="002A2D0C"/>
    <w:rsid w:val="002C5D14"/>
    <w:rsid w:val="0037432B"/>
    <w:rsid w:val="003C4DED"/>
    <w:rsid w:val="004102F8"/>
    <w:rsid w:val="004261FA"/>
    <w:rsid w:val="00484D49"/>
    <w:rsid w:val="004B4F32"/>
    <w:rsid w:val="00697D41"/>
    <w:rsid w:val="00787763"/>
    <w:rsid w:val="00787BB8"/>
    <w:rsid w:val="008B477A"/>
    <w:rsid w:val="00912C8B"/>
    <w:rsid w:val="0097431A"/>
    <w:rsid w:val="00A005EC"/>
    <w:rsid w:val="00A93E8A"/>
    <w:rsid w:val="00AC5753"/>
    <w:rsid w:val="00AD149E"/>
    <w:rsid w:val="00BB14D0"/>
    <w:rsid w:val="00CA3E59"/>
    <w:rsid w:val="00D93E85"/>
    <w:rsid w:val="00DC0A5D"/>
    <w:rsid w:val="00E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customStyle="1" w:styleId="ConsPlusNormal">
    <w:name w:val="ConsPlusNormal"/>
    <w:rsid w:val="00DC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customStyle="1" w:styleId="ConsPlusNormal">
    <w:name w:val="ConsPlusNormal"/>
    <w:rsid w:val="00DC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98FF-8E4D-426B-978C-4ED9EA02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18</cp:revision>
  <dcterms:created xsi:type="dcterms:W3CDTF">2015-07-29T07:03:00Z</dcterms:created>
  <dcterms:modified xsi:type="dcterms:W3CDTF">2018-09-20T12:29:00Z</dcterms:modified>
</cp:coreProperties>
</file>