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9D23CD" w:rsidRPr="009407E7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</w:t>
      </w:r>
      <w:r w:rsidR="006A3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кредитным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договорам, заключенным между ПАО Сбербанк </w:t>
      </w:r>
      <w:r w:rsidR="00E051A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C62DE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«Электротехническая компания «Аделаида+»</w:t>
      </w:r>
    </w:p>
    <w:p w:rsidR="009D23CD" w:rsidRPr="009407E7" w:rsidRDefault="009D23CD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325A46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октября 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1A720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</w:t>
      </w:r>
      <w:r w:rsidR="00D3598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CD57FB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1A720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ч.</w:t>
      </w:r>
      <w:r w:rsidR="001C3CBD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10-00 ч. 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4B40FF" w:rsidRPr="009407E7" w:rsidRDefault="004B40FF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8A7610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дом».</w:t>
      </w:r>
    </w:p>
    <w:p w:rsidR="004B40FF" w:rsidRPr="009407E7" w:rsidRDefault="004B40FF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F244EF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77994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077994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6943E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5376F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325A46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077994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ч.</w:t>
      </w:r>
      <w:r w:rsidR="006943E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3B765D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4D271B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="004D5535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18:00 ч. 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6943E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bookmarkStart w:id="0" w:name="_GoBack"/>
      <w:bookmarkEnd w:id="0"/>
      <w:r w:rsidR="00002BFA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86C11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 г. </w:t>
      </w:r>
      <w:r w:rsidR="00826D3A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18:00 ч.</w:t>
      </w:r>
      <w:r w:rsidR="00826D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20B04" w:rsidRDefault="00920B04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549B7" w:rsidRPr="00D802CB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(Указанное в настоящем информационном сообщении время – Московское</w:t>
      </w:r>
      <w:r w:rsid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исчислении сроков, указанных в настоящем информационном сообщении</w:t>
      </w:r>
      <w:r w:rsidR="00A965C7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принимается время сервера электронной торговой площадки</w:t>
      </w:r>
      <w:r w:rsidR="00A965C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B549B7" w:rsidRPr="00D802CB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24C70" w:rsidRPr="00C24C70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</w:t>
      </w:r>
      <w:r w:rsidR="00C31F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4C70" w:rsidRPr="00C24C70" w:rsidRDefault="00C31FA0" w:rsidP="00B54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FC5C07" w:rsidRP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применением метода понижения начальной цены </w:t>
      </w:r>
    </w:p>
    <w:p w:rsidR="00FC5C07" w:rsidRDefault="00FC5C0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2898">
        <w:rPr>
          <w:rFonts w:ascii="Times New Roman" w:eastAsia="Times New Roman" w:hAnsi="Times New Roman"/>
          <w:sz w:val="24"/>
          <w:szCs w:val="24"/>
          <w:lang w:eastAsia="ru-RU"/>
        </w:rPr>
        <w:t>(«голландский аукцион»)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655CB" w:rsidRDefault="00A655CB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5CB" w:rsidRPr="00DC4268" w:rsidRDefault="00A655CB" w:rsidP="00A655CB">
      <w:pPr>
        <w:pStyle w:val="a7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A655CB" w:rsidRDefault="00A655CB" w:rsidP="00A655CB">
      <w:pPr>
        <w:pStyle w:val="affb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>
        <w:rPr>
          <w:bCs/>
        </w:rPr>
        <w:t xml:space="preserve"> </w:t>
      </w:r>
    </w:p>
    <w:p w:rsidR="009D1292" w:rsidRPr="00F27256" w:rsidRDefault="009D1292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DE2" w:rsidRPr="00325FC9" w:rsidRDefault="00BF217F" w:rsidP="00C62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D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торгов являются права (требования) </w:t>
      </w:r>
      <w:r w:rsidR="00820EAA" w:rsidRPr="00C62DE2">
        <w:rPr>
          <w:rFonts w:ascii="Times New Roman" w:eastAsia="Times New Roman" w:hAnsi="Times New Roman"/>
          <w:sz w:val="24"/>
          <w:szCs w:val="24"/>
          <w:lang w:eastAsia="ru-RU"/>
        </w:rPr>
        <w:t xml:space="preserve">ПАО Сбербанк </w:t>
      </w:r>
      <w:r w:rsidR="00322EC0">
        <w:rPr>
          <w:rFonts w:ascii="Times New Roman" w:hAnsi="Times New Roman"/>
          <w:sz w:val="24"/>
          <w:szCs w:val="24"/>
          <w:lang w:eastAsia="ru-RU"/>
        </w:rPr>
        <w:t>к</w:t>
      </w:r>
      <w:r w:rsidR="00820EAA" w:rsidRPr="00C62D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DE2" w:rsidRPr="00C62DE2">
        <w:rPr>
          <w:rFonts w:ascii="Times New Roman" w:hAnsi="Times New Roman"/>
          <w:sz w:val="24"/>
          <w:szCs w:val="24"/>
          <w:lang w:eastAsia="ru-RU"/>
        </w:rPr>
        <w:t>ООО «Электротехническая компания «Аделаида+»</w:t>
      </w:r>
      <w:r w:rsidR="00137F39" w:rsidRPr="00C62D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25A46" w:rsidRPr="00C62DE2">
        <w:rPr>
          <w:rFonts w:ascii="Times New Roman" w:eastAsia="Times New Roman" w:hAnsi="Times New Roman"/>
          <w:sz w:val="24"/>
          <w:szCs w:val="24"/>
        </w:rPr>
        <w:t xml:space="preserve">вытекающие из: </w:t>
      </w:r>
      <w:r w:rsidR="00C62DE2" w:rsidRPr="00C62DE2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возобновляемой кредитной линии </w:t>
      </w:r>
      <w:r w:rsidR="00E44B44">
        <w:rPr>
          <w:rFonts w:ascii="Times New Roman" w:hAnsi="Times New Roman"/>
          <w:sz w:val="24"/>
          <w:szCs w:val="24"/>
          <w:lang w:eastAsia="ru-RU"/>
        </w:rPr>
        <w:t>№ 8586001-50083-0 от 15.07.2015</w:t>
      </w:r>
      <w:r w:rsidR="00C62DE2" w:rsidRPr="00325FC9">
        <w:rPr>
          <w:rFonts w:ascii="Times New Roman" w:hAnsi="Times New Roman"/>
          <w:sz w:val="24"/>
          <w:szCs w:val="24"/>
          <w:lang w:eastAsia="ru-RU"/>
        </w:rPr>
        <w:t>.</w:t>
      </w:r>
    </w:p>
    <w:p w:rsidR="004208EF" w:rsidRPr="00390C31" w:rsidRDefault="00D651C1" w:rsidP="00390C31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31">
        <w:rPr>
          <w:rFonts w:ascii="Times New Roman" w:eastAsia="Times New Roman" w:hAnsi="Times New Roman"/>
          <w:sz w:val="24"/>
          <w:szCs w:val="24"/>
          <w:lang w:eastAsia="ru-RU"/>
        </w:rPr>
        <w:t>Одновременно с уступкой прав (требований) по указанным Кредитным договорам уступке подлежат Права</w:t>
      </w:r>
      <w:r w:rsidR="00022303" w:rsidRPr="00390C31">
        <w:rPr>
          <w:rFonts w:ascii="Times New Roman" w:eastAsia="Times New Roman" w:hAnsi="Times New Roman"/>
          <w:sz w:val="24"/>
          <w:szCs w:val="24"/>
          <w:lang w:eastAsia="ru-RU"/>
        </w:rPr>
        <w:t xml:space="preserve"> (требования)</w:t>
      </w:r>
      <w:r w:rsidRPr="00390C3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принадлежащие ПАО Сбербанк на основании следующих договоров, заключенных в обеспечение исполнения обязательств </w:t>
      </w:r>
      <w:r w:rsidR="00C62DE2" w:rsidRPr="00C62D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«Электротехническая компания «Аделаида+»</w:t>
      </w:r>
    </w:p>
    <w:p w:rsidR="00E44B44" w:rsidRPr="008231B9" w:rsidRDefault="00E44B44" w:rsidP="00E44B4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поручительства № 8586001-50083-0-1п от 15.07.2015, заключенного с ООО «Холдинг-Центр Аделаида+»; </w:t>
      </w:r>
    </w:p>
    <w:p w:rsidR="00E44B44" w:rsidRPr="008231B9" w:rsidRDefault="00E44B44" w:rsidP="00E44B4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поручительства № 8586001-50083-0-2п от 15.07.2015, заключенного с Сарычевым С.М.; </w:t>
      </w:r>
    </w:p>
    <w:p w:rsidR="00E44B44" w:rsidRPr="008231B9" w:rsidRDefault="00E44B44" w:rsidP="00E44B4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поручительства № 8586001-50083-0-3п от 15.07.2015, заключенного с Герасимовым Б.С.; </w:t>
      </w:r>
    </w:p>
    <w:p w:rsidR="00E44B44" w:rsidRPr="008231B9" w:rsidRDefault="00E44B44" w:rsidP="00E44B4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поручительства № 8586001-50083-0-4п от 15.07.2015, заключенного с Лузиным М.И.; </w:t>
      </w:r>
    </w:p>
    <w:p w:rsidR="00BE6BA0" w:rsidRPr="008231B9" w:rsidRDefault="00E44B44" w:rsidP="00E44B4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1B9">
        <w:rPr>
          <w:rFonts w:ascii="Times New Roman" w:eastAsia="Times New Roman" w:hAnsi="Times New Roman"/>
          <w:sz w:val="24"/>
          <w:szCs w:val="24"/>
          <w:lang w:eastAsia="ru-RU"/>
        </w:rPr>
        <w:t>Договор поручительства №8586001-50083-0-5п от 19.05.2016, заключенного с ООО «Аделаида+»</w:t>
      </w:r>
      <w:r w:rsidR="00F76EE2"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6EE2" w:rsidRPr="008231B9" w:rsidRDefault="00F76EE2" w:rsidP="00F76EE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8"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81AF3" w:rsidRPr="008231B9" w:rsidRDefault="00281AF3" w:rsidP="007E510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1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сведения:</w:t>
      </w:r>
      <w:r w:rsidR="007E5106" w:rsidRPr="008231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1D594C" w:rsidRPr="008231B9" w:rsidRDefault="00F5769A" w:rsidP="00E44B44">
      <w:pPr>
        <w:spacing w:after="0" w:line="240" w:lineRule="auto"/>
        <w:ind w:right="-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1B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21B78"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адолженность по </w:t>
      </w:r>
      <w:r w:rsidR="00386078"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указанным в настоящем информационном сообщении </w:t>
      </w:r>
      <w:r w:rsidR="00821B78" w:rsidRPr="008231B9">
        <w:rPr>
          <w:rFonts w:ascii="Times New Roman" w:eastAsia="Times New Roman" w:hAnsi="Times New Roman"/>
          <w:sz w:val="24"/>
          <w:szCs w:val="24"/>
          <w:lang w:eastAsia="ru-RU"/>
        </w:rPr>
        <w:t>Кредитным договорам</w:t>
      </w:r>
      <w:r w:rsidR="00386078" w:rsidRPr="008231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1B78"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</w:t>
      </w:r>
      <w:r w:rsidR="00821B78" w:rsidRPr="008231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9B774B" w:rsidRPr="008231B9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B549B7" w:rsidRPr="008231B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86C11" w:rsidRPr="008231B9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B774B" w:rsidRPr="008231B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549B7" w:rsidRPr="008231B9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786C11" w:rsidRPr="008231B9">
        <w:rPr>
          <w:rFonts w:ascii="Times New Roman" w:eastAsia="Times New Roman" w:hAnsi="Times New Roman"/>
          <w:b/>
          <w:sz w:val="24"/>
          <w:szCs w:val="24"/>
          <w:lang w:eastAsia="ru-RU"/>
        </w:rPr>
        <w:t>8 г.</w:t>
      </w:r>
      <w:r w:rsidR="00821B78" w:rsidRPr="008231B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1D594C" w:rsidRPr="008231B9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9407E7" w:rsidRPr="008231B9">
        <w:rPr>
          <w:rFonts w:ascii="Times New Roman" w:hAnsi="Times New Roman"/>
          <w:sz w:val="24"/>
          <w:szCs w:val="24"/>
          <w:lang w:eastAsia="ru-RU"/>
        </w:rPr>
        <w:t>19 389 974 (Девятнадцать миллионов триста восемьдесят девять тысяч девятьсот семьдесят четыре) рубля 73 копейки</w:t>
      </w:r>
      <w:r w:rsidR="008231B9">
        <w:rPr>
          <w:rFonts w:ascii="Times New Roman" w:hAnsi="Times New Roman"/>
          <w:sz w:val="24"/>
          <w:szCs w:val="24"/>
          <w:lang w:eastAsia="ru-RU"/>
        </w:rPr>
        <w:t>.</w:t>
      </w:r>
    </w:p>
    <w:p w:rsidR="009B774B" w:rsidRDefault="009B774B" w:rsidP="009B774B">
      <w:pPr>
        <w:spacing w:after="0" w:line="240" w:lineRule="auto"/>
        <w:ind w:right="-57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1E89" w:rsidRPr="003F48B8" w:rsidRDefault="000F477B" w:rsidP="002E1E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</w:t>
      </w:r>
      <w:r w:rsidR="00A70E1E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</w:t>
      </w:r>
      <w:r w:rsidR="00871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(требований)</w:t>
      </w:r>
      <w:r w:rsidR="00A70E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C62DE2">
        <w:rPr>
          <w:rFonts w:ascii="Times New Roman" w:hAnsi="Times New Roman"/>
          <w:b/>
          <w:sz w:val="24"/>
          <w:szCs w:val="24"/>
          <w:lang w:eastAsia="ru-RU"/>
        </w:rPr>
        <w:t>19 389 974</w:t>
      </w:r>
      <w:r w:rsidR="002E1E8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62DE2">
        <w:rPr>
          <w:rFonts w:ascii="Times New Roman" w:hAnsi="Times New Roman"/>
          <w:sz w:val="24"/>
          <w:szCs w:val="24"/>
          <w:lang w:eastAsia="ru-RU"/>
        </w:rPr>
        <w:t>Девятнадцать миллионов триста восемьдесят девять тысяч девятьсот семьдесят четыре</w:t>
      </w:r>
      <w:r w:rsidR="001928F3">
        <w:rPr>
          <w:rFonts w:ascii="Times New Roman" w:hAnsi="Times New Roman"/>
          <w:sz w:val="24"/>
          <w:szCs w:val="24"/>
          <w:lang w:eastAsia="ru-RU"/>
        </w:rPr>
        <w:t>)</w:t>
      </w:r>
      <w:r w:rsidR="002E1E89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>рубл</w:t>
      </w:r>
      <w:r w:rsidR="00C62DE2">
        <w:rPr>
          <w:rFonts w:ascii="Times New Roman" w:hAnsi="Times New Roman"/>
          <w:sz w:val="24"/>
          <w:szCs w:val="24"/>
          <w:lang w:eastAsia="ru-RU"/>
        </w:rPr>
        <w:t>я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DE2">
        <w:rPr>
          <w:rFonts w:ascii="Times New Roman" w:hAnsi="Times New Roman"/>
          <w:sz w:val="24"/>
          <w:szCs w:val="24"/>
          <w:lang w:eastAsia="ru-RU"/>
        </w:rPr>
        <w:t>73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 xml:space="preserve"> копейк</w:t>
      </w:r>
      <w:r w:rsidR="00C62DE2">
        <w:rPr>
          <w:rFonts w:ascii="Times New Roman" w:hAnsi="Times New Roman"/>
          <w:sz w:val="24"/>
          <w:szCs w:val="24"/>
          <w:lang w:eastAsia="ru-RU"/>
        </w:rPr>
        <w:t>и</w:t>
      </w:r>
      <w:r w:rsidR="002E1E89" w:rsidRPr="003F48B8">
        <w:rPr>
          <w:rFonts w:ascii="Times New Roman" w:hAnsi="Times New Roman"/>
          <w:spacing w:val="-2"/>
          <w:sz w:val="24"/>
          <w:szCs w:val="24"/>
          <w:lang w:eastAsia="ru-RU"/>
        </w:rPr>
        <w:t xml:space="preserve">, 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 xml:space="preserve">НДС не облагается на основании пп.26 п.3 ст.149 Налогового кодекса РФ. </w:t>
      </w:r>
    </w:p>
    <w:p w:rsidR="007F2371" w:rsidRPr="003F48B8" w:rsidRDefault="00871074" w:rsidP="00871074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B8">
        <w:rPr>
          <w:rFonts w:ascii="Times New Roman" w:hAnsi="Times New Roman"/>
          <w:b/>
          <w:sz w:val="24"/>
          <w:szCs w:val="24"/>
          <w:lang w:eastAsia="ru-RU"/>
        </w:rPr>
        <w:t>Минимальная цена Прав (требований)</w:t>
      </w:r>
      <w:r w:rsidR="0068311A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(цена отсечения)</w:t>
      </w:r>
      <w:r w:rsidRPr="003F48B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F4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7906">
        <w:rPr>
          <w:rFonts w:ascii="Times New Roman" w:hAnsi="Times New Roman"/>
          <w:sz w:val="24"/>
          <w:szCs w:val="24"/>
          <w:lang w:eastAsia="ru-RU"/>
        </w:rPr>
        <w:t>8 000 000</w:t>
      </w:r>
      <w:r w:rsidR="007F2371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>(</w:t>
      </w:r>
      <w:r w:rsidR="00397906">
        <w:rPr>
          <w:rFonts w:ascii="Times New Roman" w:hAnsi="Times New Roman"/>
          <w:sz w:val="24"/>
          <w:szCs w:val="24"/>
          <w:lang w:eastAsia="ru-RU"/>
        </w:rPr>
        <w:t>Восемь миллионов</w:t>
      </w:r>
      <w:r w:rsidR="001928F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407E7" w:rsidRPr="003F48B8">
        <w:rPr>
          <w:rFonts w:ascii="Times New Roman" w:hAnsi="Times New Roman"/>
          <w:sz w:val="24"/>
          <w:szCs w:val="24"/>
          <w:lang w:eastAsia="ru-RU"/>
        </w:rPr>
        <w:t>рубл</w:t>
      </w:r>
      <w:r w:rsidR="009407E7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397906">
        <w:rPr>
          <w:rFonts w:ascii="Times New Roman" w:hAnsi="Times New Roman"/>
          <w:sz w:val="24"/>
          <w:szCs w:val="24"/>
          <w:lang w:eastAsia="ru-RU"/>
        </w:rPr>
        <w:t>0</w:t>
      </w:r>
      <w:r w:rsidR="009407E7" w:rsidRPr="003F48B8">
        <w:rPr>
          <w:rFonts w:ascii="Times New Roman" w:hAnsi="Times New Roman"/>
          <w:sz w:val="24"/>
          <w:szCs w:val="24"/>
          <w:lang w:eastAsia="ru-RU"/>
        </w:rPr>
        <w:t>3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C62DE2">
        <w:rPr>
          <w:rFonts w:ascii="Times New Roman" w:hAnsi="Times New Roman"/>
          <w:sz w:val="24"/>
          <w:szCs w:val="24"/>
          <w:lang w:eastAsia="ru-RU"/>
        </w:rPr>
        <w:t>й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>к</w:t>
      </w:r>
      <w:r w:rsidR="00C62DE2">
        <w:rPr>
          <w:rFonts w:ascii="Times New Roman" w:hAnsi="Times New Roman"/>
          <w:sz w:val="24"/>
          <w:szCs w:val="24"/>
          <w:lang w:eastAsia="ru-RU"/>
        </w:rPr>
        <w:t>и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>, НДС не облагается на основании пп.26 п.3 ст.149 Налогового кодекса РФ</w:t>
      </w:r>
    </w:p>
    <w:p w:rsidR="00A70E1E" w:rsidRPr="00322174" w:rsidRDefault="000F477B" w:rsidP="003221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Сумма задатка</w:t>
      </w:r>
      <w:r w:rsidR="003221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397906">
        <w:rPr>
          <w:rFonts w:ascii="Times New Roman" w:hAnsi="Times New Roman"/>
          <w:b/>
          <w:sz w:val="24"/>
          <w:szCs w:val="24"/>
        </w:rPr>
        <w:t>8</w:t>
      </w:r>
      <w:r w:rsidR="00C62DE2">
        <w:rPr>
          <w:rFonts w:ascii="Times New Roman" w:hAnsi="Times New Roman"/>
          <w:b/>
          <w:sz w:val="24"/>
          <w:szCs w:val="24"/>
        </w:rPr>
        <w:t>00 000</w:t>
      </w:r>
      <w:r w:rsidR="003F48B8" w:rsidRPr="003F48B8">
        <w:rPr>
          <w:rFonts w:ascii="Times New Roman" w:hAnsi="Times New Roman"/>
          <w:sz w:val="24"/>
          <w:szCs w:val="24"/>
        </w:rPr>
        <w:t xml:space="preserve"> (</w:t>
      </w:r>
      <w:r w:rsidR="00397906">
        <w:rPr>
          <w:rFonts w:ascii="Times New Roman" w:hAnsi="Times New Roman"/>
          <w:sz w:val="24"/>
          <w:szCs w:val="24"/>
        </w:rPr>
        <w:t>Восемьсот тысяч</w:t>
      </w:r>
      <w:r w:rsidR="003F48B8" w:rsidRPr="003F48B8">
        <w:rPr>
          <w:rFonts w:ascii="Times New Roman" w:hAnsi="Times New Roman"/>
          <w:sz w:val="24"/>
          <w:szCs w:val="24"/>
        </w:rPr>
        <w:t>) рубл</w:t>
      </w:r>
      <w:r w:rsidR="00C62DE2">
        <w:rPr>
          <w:rFonts w:ascii="Times New Roman" w:hAnsi="Times New Roman"/>
          <w:sz w:val="24"/>
          <w:szCs w:val="24"/>
        </w:rPr>
        <w:t>ей</w:t>
      </w:r>
      <w:r w:rsidR="007B7D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2174" w:rsidRPr="00322174" w:rsidRDefault="000F477B" w:rsidP="003221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</w:t>
      </w:r>
      <w:r w:rsidR="00EF19F3"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</w:t>
      </w:r>
      <w:r w:rsidR="00322174">
        <w:rPr>
          <w:rFonts w:ascii="Times New Roman" w:hAnsi="Times New Roman"/>
          <w:sz w:val="24"/>
          <w:szCs w:val="24"/>
        </w:rPr>
        <w:t xml:space="preserve">: </w:t>
      </w:r>
      <w:r w:rsidR="00397906">
        <w:rPr>
          <w:rFonts w:ascii="Times New Roman" w:hAnsi="Times New Roman"/>
          <w:b/>
          <w:sz w:val="24"/>
          <w:szCs w:val="24"/>
        </w:rPr>
        <w:t>87 615</w:t>
      </w:r>
      <w:r w:rsidR="00322174" w:rsidRPr="00DC6D16">
        <w:rPr>
          <w:rFonts w:ascii="Times New Roman" w:hAnsi="Times New Roman"/>
          <w:sz w:val="24"/>
          <w:szCs w:val="24"/>
        </w:rPr>
        <w:t xml:space="preserve"> (</w:t>
      </w:r>
      <w:r w:rsidR="00397906">
        <w:rPr>
          <w:rFonts w:ascii="Times New Roman" w:hAnsi="Times New Roman"/>
          <w:sz w:val="24"/>
          <w:szCs w:val="24"/>
        </w:rPr>
        <w:t>Восемьдесят семь тысяч шестьсот пятнадцать</w:t>
      </w:r>
      <w:r w:rsidR="00322174" w:rsidRPr="00DC6D16">
        <w:rPr>
          <w:rFonts w:ascii="Times New Roman" w:hAnsi="Times New Roman"/>
          <w:sz w:val="24"/>
          <w:szCs w:val="24"/>
        </w:rPr>
        <w:t xml:space="preserve">) рублей </w:t>
      </w:r>
      <w:r w:rsidR="00397906">
        <w:rPr>
          <w:rFonts w:ascii="Times New Roman" w:hAnsi="Times New Roman"/>
          <w:sz w:val="24"/>
          <w:szCs w:val="24"/>
        </w:rPr>
        <w:t>19</w:t>
      </w:r>
      <w:r w:rsidR="0014338C">
        <w:rPr>
          <w:rFonts w:ascii="Times New Roman" w:hAnsi="Times New Roman"/>
          <w:sz w:val="24"/>
          <w:szCs w:val="24"/>
        </w:rPr>
        <w:t xml:space="preserve"> </w:t>
      </w:r>
      <w:r w:rsidR="00322174" w:rsidRPr="00DC6D16">
        <w:rPr>
          <w:rFonts w:ascii="Times New Roman" w:hAnsi="Times New Roman"/>
          <w:sz w:val="24"/>
          <w:szCs w:val="24"/>
        </w:rPr>
        <w:t>копе</w:t>
      </w:r>
      <w:r w:rsidR="00397906">
        <w:rPr>
          <w:rFonts w:ascii="Times New Roman" w:hAnsi="Times New Roman"/>
          <w:sz w:val="24"/>
          <w:szCs w:val="24"/>
        </w:rPr>
        <w:t>е</w:t>
      </w:r>
      <w:r w:rsidR="00322174" w:rsidRPr="00DC6D16">
        <w:rPr>
          <w:rFonts w:ascii="Times New Roman" w:hAnsi="Times New Roman"/>
          <w:sz w:val="24"/>
          <w:szCs w:val="24"/>
        </w:rPr>
        <w:t>к.</w:t>
      </w:r>
      <w:r w:rsidR="00322174" w:rsidRPr="00DC6D16">
        <w:rPr>
          <w:rFonts w:ascii="Times New Roman" w:hAnsi="Times New Roman"/>
          <w:b/>
          <w:sz w:val="24"/>
          <w:szCs w:val="24"/>
        </w:rPr>
        <w:t xml:space="preserve"> </w:t>
      </w:r>
    </w:p>
    <w:p w:rsidR="00A70E1E" w:rsidRPr="009C4CC1" w:rsidRDefault="00A70E1E" w:rsidP="008113C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322174">
        <w:rPr>
          <w:rFonts w:ascii="Times New Roman" w:hAnsi="Times New Roman"/>
          <w:b/>
          <w:sz w:val="24"/>
          <w:szCs w:val="24"/>
        </w:rPr>
        <w:lastRenderedPageBreak/>
        <w:t xml:space="preserve">Шаг аукциона </w:t>
      </w:r>
      <w:r w:rsidRPr="009C4CC1">
        <w:rPr>
          <w:rFonts w:ascii="Times New Roman" w:hAnsi="Times New Roman"/>
          <w:b/>
          <w:sz w:val="24"/>
          <w:szCs w:val="24"/>
        </w:rPr>
        <w:t>на понижение</w:t>
      </w:r>
      <w:r w:rsidR="00322174" w:rsidRPr="009C4CC1">
        <w:rPr>
          <w:rFonts w:ascii="Times New Roman" w:hAnsi="Times New Roman"/>
          <w:b/>
          <w:sz w:val="24"/>
          <w:szCs w:val="24"/>
        </w:rPr>
        <w:t>:</w:t>
      </w:r>
      <w:r w:rsidRPr="009C4CC1">
        <w:rPr>
          <w:rFonts w:ascii="Times New Roman" w:hAnsi="Times New Roman"/>
          <w:sz w:val="24"/>
          <w:szCs w:val="24"/>
        </w:rPr>
        <w:t xml:space="preserve"> </w:t>
      </w:r>
      <w:r w:rsidR="00397906">
        <w:rPr>
          <w:rFonts w:ascii="Times New Roman" w:hAnsi="Times New Roman"/>
          <w:sz w:val="24"/>
          <w:szCs w:val="24"/>
        </w:rPr>
        <w:t>1 138 997</w:t>
      </w:r>
      <w:r w:rsidR="008113CD" w:rsidRPr="009C4CC1">
        <w:rPr>
          <w:rFonts w:ascii="Times New Roman" w:hAnsi="Times New Roman"/>
          <w:sz w:val="24"/>
          <w:szCs w:val="24"/>
        </w:rPr>
        <w:t xml:space="preserve"> (</w:t>
      </w:r>
      <w:r w:rsidR="00397906">
        <w:rPr>
          <w:rFonts w:ascii="Times New Roman" w:hAnsi="Times New Roman"/>
          <w:sz w:val="24"/>
          <w:szCs w:val="24"/>
        </w:rPr>
        <w:t>Один миллион сто тридцать восемь тысяч девятьсот девяноста семь</w:t>
      </w:r>
      <w:r w:rsidR="001928F3">
        <w:rPr>
          <w:rFonts w:ascii="Times New Roman" w:hAnsi="Times New Roman"/>
          <w:sz w:val="24"/>
          <w:szCs w:val="24"/>
        </w:rPr>
        <w:t xml:space="preserve">) рублей </w:t>
      </w:r>
      <w:r w:rsidR="0014338C">
        <w:rPr>
          <w:rFonts w:ascii="Times New Roman" w:hAnsi="Times New Roman"/>
          <w:sz w:val="24"/>
          <w:szCs w:val="24"/>
        </w:rPr>
        <w:t>4</w:t>
      </w:r>
      <w:r w:rsidR="00397906">
        <w:rPr>
          <w:rFonts w:ascii="Times New Roman" w:hAnsi="Times New Roman"/>
          <w:sz w:val="24"/>
          <w:szCs w:val="24"/>
        </w:rPr>
        <w:t>7</w:t>
      </w:r>
      <w:r w:rsidR="00D63B14">
        <w:rPr>
          <w:rFonts w:ascii="Times New Roman" w:hAnsi="Times New Roman"/>
          <w:sz w:val="24"/>
          <w:szCs w:val="24"/>
        </w:rPr>
        <w:t xml:space="preserve"> </w:t>
      </w:r>
      <w:r w:rsidR="008113CD" w:rsidRPr="009C4CC1">
        <w:rPr>
          <w:rFonts w:ascii="Times New Roman" w:hAnsi="Times New Roman"/>
          <w:sz w:val="24"/>
          <w:szCs w:val="24"/>
        </w:rPr>
        <w:t xml:space="preserve">копеек. </w:t>
      </w:r>
    </w:p>
    <w:p w:rsidR="00A70E1E" w:rsidRDefault="00A70E1E" w:rsidP="00A70E1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E1E" w:rsidRDefault="001928F3" w:rsidP="00A70E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Телефоны для справок: 8 (383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) </w:t>
      </w:r>
      <w:r>
        <w:rPr>
          <w:rFonts w:ascii="Times New Roman" w:hAnsi="Times New Roman"/>
          <w:b/>
          <w:sz w:val="24"/>
          <w:szCs w:val="24"/>
          <w:lang w:eastAsia="ru-RU"/>
        </w:rPr>
        <w:t>319-41-41,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 xml:space="preserve"> +7-9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3-</w:t>
      </w:r>
      <w:r>
        <w:rPr>
          <w:rFonts w:ascii="Times New Roman" w:hAnsi="Times New Roman"/>
          <w:b/>
          <w:sz w:val="24"/>
          <w:szCs w:val="24"/>
          <w:lang w:eastAsia="ru-RU"/>
        </w:rPr>
        <w:t>750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81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47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47928" w:rsidRPr="008E1E14" w:rsidRDefault="00A47928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8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</w:t>
      </w:r>
      <w:r w:rsidRPr="00E90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ффилированны</w:t>
      </w:r>
      <w:r w:rsidRPr="009C4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 по отношению к </w:t>
      </w:r>
      <w:r w:rsidR="0014338C" w:rsidRPr="0014338C">
        <w:rPr>
          <w:rFonts w:ascii="Times New Roman" w:hAnsi="Times New Roman"/>
          <w:sz w:val="24"/>
          <w:szCs w:val="24"/>
        </w:rPr>
        <w:t>ООО «Электротехническая компания «Аделаида+»</w:t>
      </w:r>
      <w:r w:rsidR="0014338C">
        <w:rPr>
          <w:rFonts w:ascii="Times New Roman" w:hAnsi="Times New Roman"/>
          <w:sz w:val="24"/>
          <w:szCs w:val="24"/>
        </w:rPr>
        <w:t>, ООО «Холдинг–Центр Аделаида+», Сарычев</w:t>
      </w:r>
      <w:r w:rsidR="00322EC0">
        <w:rPr>
          <w:rFonts w:ascii="Times New Roman" w:hAnsi="Times New Roman"/>
          <w:sz w:val="24"/>
          <w:szCs w:val="24"/>
        </w:rPr>
        <w:t>у Сергею</w:t>
      </w:r>
      <w:r w:rsidR="0014338C">
        <w:rPr>
          <w:rFonts w:ascii="Times New Roman" w:hAnsi="Times New Roman"/>
          <w:sz w:val="24"/>
          <w:szCs w:val="24"/>
        </w:rPr>
        <w:t xml:space="preserve"> Михайлович</w:t>
      </w:r>
      <w:r w:rsidR="00322EC0">
        <w:rPr>
          <w:rFonts w:ascii="Times New Roman" w:hAnsi="Times New Roman"/>
          <w:sz w:val="24"/>
          <w:szCs w:val="24"/>
        </w:rPr>
        <w:t>у</w:t>
      </w:r>
      <w:r w:rsidR="0014338C">
        <w:rPr>
          <w:rFonts w:ascii="Times New Roman" w:hAnsi="Times New Roman"/>
          <w:sz w:val="24"/>
          <w:szCs w:val="24"/>
        </w:rPr>
        <w:t>, Герасимов</w:t>
      </w:r>
      <w:r w:rsidR="00322EC0">
        <w:rPr>
          <w:rFonts w:ascii="Times New Roman" w:hAnsi="Times New Roman"/>
          <w:sz w:val="24"/>
          <w:szCs w:val="24"/>
        </w:rPr>
        <w:t>у</w:t>
      </w:r>
      <w:r w:rsidR="0014338C">
        <w:rPr>
          <w:rFonts w:ascii="Times New Roman" w:hAnsi="Times New Roman"/>
          <w:sz w:val="24"/>
          <w:szCs w:val="24"/>
        </w:rPr>
        <w:t xml:space="preserve"> Борис</w:t>
      </w:r>
      <w:r w:rsidR="00322EC0">
        <w:rPr>
          <w:rFonts w:ascii="Times New Roman" w:hAnsi="Times New Roman"/>
          <w:sz w:val="24"/>
          <w:szCs w:val="24"/>
        </w:rPr>
        <w:t>у Сергеевичу</w:t>
      </w:r>
      <w:r w:rsidR="0014338C">
        <w:rPr>
          <w:rFonts w:ascii="Times New Roman" w:hAnsi="Times New Roman"/>
          <w:sz w:val="24"/>
          <w:szCs w:val="24"/>
        </w:rPr>
        <w:t>, Лузин</w:t>
      </w:r>
      <w:r w:rsidR="00322EC0">
        <w:rPr>
          <w:rFonts w:ascii="Times New Roman" w:hAnsi="Times New Roman"/>
          <w:sz w:val="24"/>
          <w:szCs w:val="24"/>
        </w:rPr>
        <w:t>у</w:t>
      </w:r>
      <w:r w:rsidR="0014338C">
        <w:rPr>
          <w:rFonts w:ascii="Times New Roman" w:hAnsi="Times New Roman"/>
          <w:sz w:val="24"/>
          <w:szCs w:val="24"/>
        </w:rPr>
        <w:t xml:space="preserve"> Михаил</w:t>
      </w:r>
      <w:r w:rsidR="00322EC0">
        <w:rPr>
          <w:rFonts w:ascii="Times New Roman" w:hAnsi="Times New Roman"/>
          <w:sz w:val="24"/>
          <w:szCs w:val="24"/>
        </w:rPr>
        <w:t>у</w:t>
      </w:r>
      <w:r w:rsidR="0014338C">
        <w:rPr>
          <w:rFonts w:ascii="Times New Roman" w:hAnsi="Times New Roman"/>
          <w:sz w:val="24"/>
          <w:szCs w:val="24"/>
        </w:rPr>
        <w:t xml:space="preserve"> Иванович</w:t>
      </w:r>
      <w:r w:rsidR="00322EC0">
        <w:rPr>
          <w:rFonts w:ascii="Times New Roman" w:hAnsi="Times New Roman"/>
          <w:sz w:val="24"/>
          <w:szCs w:val="24"/>
        </w:rPr>
        <w:t>у</w:t>
      </w:r>
      <w:r w:rsidR="009407E7">
        <w:rPr>
          <w:rFonts w:ascii="Times New Roman" w:hAnsi="Times New Roman"/>
          <w:sz w:val="24"/>
          <w:szCs w:val="24"/>
        </w:rPr>
        <w:t>,</w:t>
      </w:r>
      <w:r w:rsidR="0014338C">
        <w:rPr>
          <w:rFonts w:ascii="Times New Roman" w:hAnsi="Times New Roman"/>
          <w:sz w:val="24"/>
          <w:szCs w:val="24"/>
        </w:rPr>
        <w:t xml:space="preserve"> ООО «Аделаида+»</w:t>
      </w:r>
      <w:r w:rsidR="009407E7">
        <w:rPr>
          <w:rFonts w:ascii="Times New Roman" w:hAnsi="Times New Roman"/>
          <w:sz w:val="24"/>
          <w:szCs w:val="24"/>
        </w:rPr>
        <w:t xml:space="preserve"> </w:t>
      </w:r>
      <w:r w:rsidRPr="009C4CC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C4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4CC1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  <w:r w:rsidR="00E909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5ACE" w:rsidRPr="00366532" w:rsidRDefault="003B5ACE" w:rsidP="003B5ACE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2">
        <w:rPr>
          <w:rFonts w:ascii="Times New Roman" w:hAnsi="Times New Roman"/>
          <w:sz w:val="24"/>
          <w:szCs w:val="24"/>
          <w:lang w:eastAsia="ru-RU"/>
        </w:rPr>
        <w:t>К участию в аукционе допускаются физические, индивидуальные предприниматели, юридические лица, в том числе иностранные, прошедшие регистрацию в качестве участников аукциона, которые: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ознакомились с Документацией;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предоставили весь необходимый пакет документов</w:t>
      </w:r>
      <w:r>
        <w:rPr>
          <w:rFonts w:ascii="Times New Roman" w:hAnsi="Times New Roman"/>
          <w:sz w:val="24"/>
        </w:rPr>
        <w:t xml:space="preserve"> для участия в торгах;</w:t>
      </w:r>
    </w:p>
    <w:p w:rsidR="003D575E" w:rsidRPr="006070AF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внесли предусмотренную информационным сообщением сумму задатка;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имеют правомочие на заключение договора;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не находятся в процессе реорганизации или ликвидации или банкротства;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не являются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имеют исков о взыскании денежной суммы в размере превышающей 500 000 рублей;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отвечают признакам неплатежеспособности/недостаточности имущества в соответствии с критериями, установленными Федеральным законом о от 26.10.2002г. №127-ФЗ «О несостоятельности (банкротстве)»</w:t>
      </w:r>
    </w:p>
    <w:p w:rsidR="008A4867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  <w:r w:rsidR="00366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6532" w:rsidRDefault="00366532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Заявка на участие в аукционе, проводимом в электронной форме.</w:t>
      </w: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03011" w:rsidRPr="00F27256" w:rsidRDefault="001E4B3C" w:rsidP="00A92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F27256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EE59F2" w:rsidRDefault="00724290" w:rsidP="00EE59F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Удостоверенные юридическим лицом копии внутренних документов, содержащих ограничение полномочий единоличного исполнительного органа или письмо о том, что внутренние документы не разрабатывались;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290" w:rsidRPr="00F27256" w:rsidRDefault="00724290" w:rsidP="00EE59F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Письмо, содержащее информацию обо всех изменениях в учре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>дительные документы, о том, что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юридическое лицо не находится в стадии ликвидации, в отношении него не возбуждено дело о банкротстве, об административном правонарушении, а также об известности факта уголовной ответственности по ст. 176 УК РФ за предоставление кредитору заведомо ложных сведений;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290" w:rsidRPr="00F27256" w:rsidRDefault="00724290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Письмо за подписью уполномоченного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лица об отсутствии признаков неплатежеспособности и</w:t>
      </w:r>
      <w:r w:rsidR="005E2CD0" w:rsidRPr="00F27256">
        <w:rPr>
          <w:rFonts w:ascii="Times New Roman" w:eastAsia="Times New Roman" w:hAnsi="Times New Roman"/>
          <w:sz w:val="24"/>
          <w:szCs w:val="24"/>
          <w:lang w:eastAsia="ru-RU"/>
        </w:rPr>
        <w:t>/или недостаточности имущества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а также, что заключение договора уступки прав требований не повлечет ущемление каких-либо интересов кредиторов цессионария и/ или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иных третьих лиц.</w:t>
      </w:r>
    </w:p>
    <w:p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</w:t>
      </w:r>
      <w:r w:rsidR="004C31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Индивидуальные предприниматели: 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внесении физического лица в Единый государственный реестр индивидуальных предпринимателей;</w:t>
      </w:r>
    </w:p>
    <w:p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постановке на налоговый учет.</w:t>
      </w:r>
    </w:p>
    <w:p w:rsidR="00680710" w:rsidRPr="00F27256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9B1E1E" w:rsidRPr="00740ABF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представляют:</w:t>
      </w:r>
      <w:r w:rsidR="00194063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04959" w:rsidRDefault="005E2CD0" w:rsidP="003D575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1940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D94A69" w:rsidRPr="00194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свободной форме </w:t>
      </w:r>
      <w:r w:rsidR="00D94A69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EC6C04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ведения о </w:t>
      </w:r>
      <w:r w:rsidR="00EC6C04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наличии/отсутствии заинтересованности/аффилированности </w:t>
      </w:r>
      <w:r w:rsidR="00EC6C04" w:rsidRPr="00E54266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EC6C04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претендентом</w:t>
      </w:r>
      <w:r w:rsidR="00194063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4063" w:rsidRPr="00E5426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04959" w:rsidRPr="00304959">
        <w:rPr>
          <w:rFonts w:ascii="Times New Roman" w:hAnsi="Times New Roman"/>
          <w:sz w:val="24"/>
          <w:szCs w:val="24"/>
        </w:rPr>
        <w:t>ООО «Электротехническая компания «Аделаида+», ООО «Холдинг–Центр Аделаида+», Сарычевым Сергеем Михайловичем, Герасимовым Борисом Сергеевичем, Лузиным Михаилом Ивановичем, ООО «Аделаида+»</w:t>
      </w:r>
      <w:r w:rsidR="00304959">
        <w:rPr>
          <w:rFonts w:ascii="Times New Roman" w:hAnsi="Times New Roman"/>
          <w:sz w:val="24"/>
          <w:szCs w:val="24"/>
        </w:rPr>
        <w:t>.</w:t>
      </w:r>
    </w:p>
    <w:p w:rsidR="005E2CD0" w:rsidRPr="00F27256" w:rsidRDefault="003D575E" w:rsidP="003D575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75E">
        <w:rPr>
          <w:rFonts w:ascii="Times New Roman" w:hAnsi="Times New Roman"/>
          <w:sz w:val="24"/>
          <w:szCs w:val="24"/>
        </w:rPr>
        <w:t xml:space="preserve"> </w:t>
      </w:r>
      <w:r w:rsidR="005E2CD0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</w:t>
      </w:r>
      <w:r w:rsidR="002E65BC">
        <w:rPr>
          <w:rFonts w:ascii="Times New Roman" w:eastAsia="Times New Roman" w:hAnsi="Times New Roman"/>
          <w:sz w:val="24"/>
          <w:szCs w:val="24"/>
          <w:lang w:eastAsia="ru-RU"/>
        </w:rPr>
        <w:t>ток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один из расчетных счетов </w:t>
      </w:r>
      <w:r w:rsidRPr="00483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  <w:r w:rsidRPr="004832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7838430413, КПП 783801001):</w:t>
      </w:r>
      <w:r w:rsidR="00483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р/с 40702810855230001547 в Северо-Западном банке РФ ПАО Сбербанк </w:t>
      </w: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г. Санкт-Петербург, к/с 30101810500000000653, БИК 044030653;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или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р/с 40702810935000014048 в ПАО «Банк Санкт-Петербург» г. Санкт-Петербург, к/с 30101810900000000790, БИК 044030790. </w:t>
      </w:r>
    </w:p>
    <w:p w:rsidR="0048322F" w:rsidRPr="00705520" w:rsidRDefault="0048322F" w:rsidP="0048322F">
      <w:pPr>
        <w:pStyle w:val="a9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уступки прав (требований)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0D1603" w:rsidRPr="00394772" w:rsidRDefault="005E2CD0" w:rsidP="00D63F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к </w:t>
      </w:r>
      <w:r w:rsidR="00394772" w:rsidRPr="0014338C">
        <w:rPr>
          <w:rFonts w:ascii="Times New Roman" w:hAnsi="Times New Roman"/>
          <w:sz w:val="24"/>
          <w:szCs w:val="24"/>
        </w:rPr>
        <w:t>ООО «Электротехническая компания «Аделаида+»</w:t>
      </w:r>
      <w:r w:rsidR="00394772">
        <w:rPr>
          <w:rFonts w:ascii="Times New Roman" w:hAnsi="Times New Roman"/>
          <w:sz w:val="24"/>
          <w:szCs w:val="24"/>
        </w:rPr>
        <w:t>, ООО «Холдинг–Центр Аделаида+», Сарычев</w:t>
      </w:r>
      <w:r w:rsidR="00322EC0">
        <w:rPr>
          <w:rFonts w:ascii="Times New Roman" w:hAnsi="Times New Roman"/>
          <w:sz w:val="24"/>
          <w:szCs w:val="24"/>
        </w:rPr>
        <w:t>у</w:t>
      </w:r>
      <w:r w:rsidR="00394772">
        <w:rPr>
          <w:rFonts w:ascii="Times New Roman" w:hAnsi="Times New Roman"/>
          <w:sz w:val="24"/>
          <w:szCs w:val="24"/>
        </w:rPr>
        <w:t xml:space="preserve"> Серге</w:t>
      </w:r>
      <w:r w:rsidR="00322EC0">
        <w:rPr>
          <w:rFonts w:ascii="Times New Roman" w:hAnsi="Times New Roman"/>
          <w:sz w:val="24"/>
          <w:szCs w:val="24"/>
        </w:rPr>
        <w:t>ю</w:t>
      </w:r>
      <w:r w:rsidR="00394772">
        <w:rPr>
          <w:rFonts w:ascii="Times New Roman" w:hAnsi="Times New Roman"/>
          <w:sz w:val="24"/>
          <w:szCs w:val="24"/>
        </w:rPr>
        <w:t xml:space="preserve"> Михайлович</w:t>
      </w:r>
      <w:r w:rsidR="00322EC0">
        <w:rPr>
          <w:rFonts w:ascii="Times New Roman" w:hAnsi="Times New Roman"/>
          <w:sz w:val="24"/>
          <w:szCs w:val="24"/>
        </w:rPr>
        <w:t>у</w:t>
      </w:r>
      <w:r w:rsidR="00394772">
        <w:rPr>
          <w:rFonts w:ascii="Times New Roman" w:hAnsi="Times New Roman"/>
          <w:sz w:val="24"/>
          <w:szCs w:val="24"/>
        </w:rPr>
        <w:t>, Герасимов</w:t>
      </w:r>
      <w:r w:rsidR="00322EC0">
        <w:rPr>
          <w:rFonts w:ascii="Times New Roman" w:hAnsi="Times New Roman"/>
          <w:sz w:val="24"/>
          <w:szCs w:val="24"/>
        </w:rPr>
        <w:t>у</w:t>
      </w:r>
      <w:r w:rsidR="00394772">
        <w:rPr>
          <w:rFonts w:ascii="Times New Roman" w:hAnsi="Times New Roman"/>
          <w:sz w:val="24"/>
          <w:szCs w:val="24"/>
        </w:rPr>
        <w:t xml:space="preserve"> Борис</w:t>
      </w:r>
      <w:r w:rsidR="00322EC0">
        <w:rPr>
          <w:rFonts w:ascii="Times New Roman" w:hAnsi="Times New Roman"/>
          <w:sz w:val="24"/>
          <w:szCs w:val="24"/>
        </w:rPr>
        <w:t>у Сергеевичу</w:t>
      </w:r>
      <w:r w:rsidR="00394772">
        <w:rPr>
          <w:rFonts w:ascii="Times New Roman" w:hAnsi="Times New Roman"/>
          <w:sz w:val="24"/>
          <w:szCs w:val="24"/>
        </w:rPr>
        <w:t>, Лузин</w:t>
      </w:r>
      <w:r w:rsidR="00322EC0">
        <w:rPr>
          <w:rFonts w:ascii="Times New Roman" w:hAnsi="Times New Roman"/>
          <w:sz w:val="24"/>
          <w:szCs w:val="24"/>
        </w:rPr>
        <w:t>у</w:t>
      </w:r>
      <w:r w:rsidR="00394772">
        <w:rPr>
          <w:rFonts w:ascii="Times New Roman" w:hAnsi="Times New Roman"/>
          <w:sz w:val="24"/>
          <w:szCs w:val="24"/>
        </w:rPr>
        <w:t xml:space="preserve"> Михаил</w:t>
      </w:r>
      <w:r w:rsidR="00322EC0">
        <w:rPr>
          <w:rFonts w:ascii="Times New Roman" w:hAnsi="Times New Roman"/>
          <w:sz w:val="24"/>
          <w:szCs w:val="24"/>
        </w:rPr>
        <w:t>у</w:t>
      </w:r>
      <w:r w:rsidR="00394772">
        <w:rPr>
          <w:rFonts w:ascii="Times New Roman" w:hAnsi="Times New Roman"/>
          <w:sz w:val="24"/>
          <w:szCs w:val="24"/>
        </w:rPr>
        <w:t xml:space="preserve"> Иванович</w:t>
      </w:r>
      <w:r w:rsidR="00322EC0">
        <w:rPr>
          <w:rFonts w:ascii="Times New Roman" w:hAnsi="Times New Roman"/>
          <w:sz w:val="24"/>
          <w:szCs w:val="24"/>
        </w:rPr>
        <w:t>у</w:t>
      </w:r>
      <w:r w:rsidR="00394772">
        <w:rPr>
          <w:rFonts w:ascii="Times New Roman" w:hAnsi="Times New Roman"/>
          <w:sz w:val="24"/>
          <w:szCs w:val="24"/>
        </w:rPr>
        <w:t>, ООО «Аделаида+».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6C6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6C6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F27256" w:rsidRDefault="00F81741" w:rsidP="0055289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составу участнико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в и по форме подачи предложений, 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>по цене с применением метода понижения начальной цены («голландский аукцион»)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256" w:rsidRPr="00F27256" w:rsidRDefault="00611256" w:rsidP="00611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11256" w:rsidRPr="00682607" w:rsidRDefault="00611256" w:rsidP="006112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607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11256" w:rsidRPr="00682607" w:rsidRDefault="00611256" w:rsidP="0061125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607">
        <w:rPr>
          <w:rFonts w:ascii="Times New Roman" w:eastAsia="Times New Roman" w:hAnsi="Times New Roman"/>
          <w:sz w:val="24"/>
          <w:szCs w:val="24"/>
          <w:lang w:eastAsia="ru-RU"/>
        </w:rPr>
        <w:t>ни один из Участников не представил предложение по цене.</w:t>
      </w:r>
      <w:r w:rsidR="00682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6A45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A45" w:rsidRPr="00734589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>Оплата покупной цены прав (требований), за вычетом ранее внесенного задатка, производится Победителем аукциона (Покупателем</w:t>
      </w:r>
      <w:r w:rsidR="00450972" w:rsidRPr="00734589">
        <w:rPr>
          <w:rFonts w:ascii="Times New Roman" w:hAnsi="Times New Roman"/>
          <w:b/>
          <w:sz w:val="24"/>
          <w:szCs w:val="24"/>
          <w:lang w:eastAsia="ru-RU"/>
        </w:rPr>
        <w:t>, Единственным участником торгов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="00C34BEC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на расчетный счет ПАО Сбербанк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после окончания торгов. </w:t>
      </w:r>
    </w:p>
    <w:p w:rsidR="00F76A45" w:rsidRPr="00734589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Договор уступки прав (требований) заключается между ПАО Сбербанк и Победителем торгов </w:t>
      </w:r>
      <w:r w:rsidR="004A2071" w:rsidRPr="00734589">
        <w:rPr>
          <w:rFonts w:ascii="Times New Roman" w:hAnsi="Times New Roman"/>
          <w:b/>
          <w:sz w:val="24"/>
          <w:szCs w:val="24"/>
          <w:lang w:eastAsia="ru-RU"/>
        </w:rPr>
        <w:t>(Покупателем</w:t>
      </w:r>
      <w:r w:rsidR="00450972" w:rsidRPr="00734589">
        <w:rPr>
          <w:rFonts w:ascii="Times New Roman" w:hAnsi="Times New Roman"/>
          <w:b/>
          <w:sz w:val="24"/>
          <w:szCs w:val="24"/>
          <w:lang w:eastAsia="ru-RU"/>
        </w:rPr>
        <w:t>, Единственным участником торгов</w:t>
      </w:r>
      <w:r w:rsidR="004A2071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в течение 5 (пяти) рабочих дней после оплаты покупной цены</w:t>
      </w:r>
      <w:r w:rsidR="00C00431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на расчетный счет ПАО Сбербанк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719D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62FA1" w:rsidRPr="00734589" w:rsidRDefault="003C1A5D" w:rsidP="003B3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несостоявшимся по причине допуска к участию только одного Участника</w:t>
      </w:r>
      <w:r w:rsidR="0083253E"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E165E"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может быть заключен </w:t>
      </w:r>
      <w:r w:rsidR="0068794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между ПАО</w:t>
      </w:r>
      <w:r w:rsidR="0083253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68794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Сбербанк</w:t>
      </w:r>
      <w:r w:rsidR="00261335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253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5665C7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динственным участником аукциона </w:t>
      </w:r>
      <w:r w:rsidR="00FB3375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по предложенной им цене реализации </w:t>
      </w:r>
      <w:r w:rsidR="00FB3375" w:rsidRPr="00734589"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прав (требований), но не ниже минимальной цены продажи</w:t>
      </w:r>
      <w:r w:rsidR="0083253E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в течение 5 (пяти) рабочих дней после оплаты покупной цены на расчетный счет ПАО Сбербанк.</w:t>
      </w:r>
      <w:r w:rsidR="00FB3375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309C9" w:rsidRPr="00734589" w:rsidRDefault="00E309C9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734589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При уклонении (отказе) П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обедителя аукциона от з</w:t>
      </w:r>
      <w:r w:rsidR="00FC50EB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аключения в установленный срок Д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оговора </w:t>
      </w:r>
      <w:r w:rsidR="00FC50EB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уступки прав (требований)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  <w:r w:rsidR="00497313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5A20" w:rsidRPr="00734589" w:rsidRDefault="00611256" w:rsidP="00C6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>В случае уклонения/отказа Победителя торгов от оплаты цены продажи прав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(требований)/ заключения договора уступки прав (требований) по результатам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проведённ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>ых торгов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ПАО Сбербанк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имеет право заключить договор уступки прав (требований) с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участником, предложившим в ходе проведения 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оргов наибольшее ценовое предложение после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Победителя торгов.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65A20" w:rsidRPr="00C65A20" w:rsidRDefault="00497313" w:rsidP="00C6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этом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случае,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ПАО Сбербанк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направляет участнику,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предложившему в ходе проведения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оргов наибольшее ценовое предложение после Победителя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торгов, уведомление о возможности оплаты таким участником цены продажи прав (требований)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с даты получения указанного уведомления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и заключения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с таким участником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договора уступки прав (требований)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после оплаты покупной цены на расчетный счет ПАО Сбербанк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по стоимости, предложенной </w:t>
      </w:r>
      <w:r w:rsidR="00550BF5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этим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 в ходе проведения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оргов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65A20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sectPr w:rsidR="00C65A20" w:rsidRPr="00C65A20" w:rsidSect="007308FC">
      <w:headerReference w:type="even" r:id="rId11"/>
      <w:head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2E" w:rsidRDefault="000A242E">
      <w:pPr>
        <w:spacing w:after="0" w:line="240" w:lineRule="auto"/>
      </w:pPr>
      <w:r>
        <w:separator/>
      </w:r>
    </w:p>
  </w:endnote>
  <w:endnote w:type="continuationSeparator" w:id="0">
    <w:p w:rsidR="000A242E" w:rsidRDefault="000A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2E" w:rsidRDefault="000A242E">
      <w:pPr>
        <w:spacing w:after="0" w:line="240" w:lineRule="auto"/>
      </w:pPr>
      <w:r>
        <w:separator/>
      </w:r>
    </w:p>
  </w:footnote>
  <w:footnote w:type="continuationSeparator" w:id="0">
    <w:p w:rsidR="000A242E" w:rsidRDefault="000A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71" w:rsidRDefault="004A2071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071" w:rsidRDefault="004A2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71" w:rsidRDefault="004A2071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906">
      <w:rPr>
        <w:rStyle w:val="a5"/>
        <w:noProof/>
      </w:rPr>
      <w:t>4</w:t>
    </w:r>
    <w:r>
      <w:rPr>
        <w:rStyle w:val="a5"/>
      </w:rPr>
      <w:fldChar w:fldCharType="end"/>
    </w:r>
  </w:p>
  <w:p w:rsidR="004A2071" w:rsidRDefault="004A2071">
    <w:pPr>
      <w:pStyle w:val="a3"/>
    </w:pPr>
  </w:p>
  <w:p w:rsidR="004A2071" w:rsidRDefault="004A20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853"/>
    <w:multiLevelType w:val="hybridMultilevel"/>
    <w:tmpl w:val="7938C0AE"/>
    <w:lvl w:ilvl="0" w:tplc="0419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4717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300F"/>
    <w:multiLevelType w:val="hybridMultilevel"/>
    <w:tmpl w:val="6CE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2B75658"/>
    <w:multiLevelType w:val="hybridMultilevel"/>
    <w:tmpl w:val="910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3AA1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4E1"/>
    <w:multiLevelType w:val="hybridMultilevel"/>
    <w:tmpl w:val="24FC207C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B08A2"/>
    <w:multiLevelType w:val="hybridMultilevel"/>
    <w:tmpl w:val="DE50656E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8"/>
  </w:num>
  <w:num w:numId="5">
    <w:abstractNumId w:val="23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2"/>
  </w:num>
  <w:num w:numId="11">
    <w:abstractNumId w:val="10"/>
  </w:num>
  <w:num w:numId="12">
    <w:abstractNumId w:val="18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7DB"/>
    <w:rsid w:val="00002BFA"/>
    <w:rsid w:val="00004030"/>
    <w:rsid w:val="00004F5D"/>
    <w:rsid w:val="00007654"/>
    <w:rsid w:val="00013F19"/>
    <w:rsid w:val="00021333"/>
    <w:rsid w:val="00021C9E"/>
    <w:rsid w:val="00022303"/>
    <w:rsid w:val="00025EA2"/>
    <w:rsid w:val="00026A44"/>
    <w:rsid w:val="0003032D"/>
    <w:rsid w:val="00030D2C"/>
    <w:rsid w:val="00044275"/>
    <w:rsid w:val="0004450C"/>
    <w:rsid w:val="00051814"/>
    <w:rsid w:val="00055AF5"/>
    <w:rsid w:val="00063503"/>
    <w:rsid w:val="00063CBF"/>
    <w:rsid w:val="000641C6"/>
    <w:rsid w:val="000646F5"/>
    <w:rsid w:val="00074FA1"/>
    <w:rsid w:val="00077994"/>
    <w:rsid w:val="0008757A"/>
    <w:rsid w:val="00097185"/>
    <w:rsid w:val="000A242E"/>
    <w:rsid w:val="000A43F1"/>
    <w:rsid w:val="000A6AE7"/>
    <w:rsid w:val="000C088A"/>
    <w:rsid w:val="000C0D0F"/>
    <w:rsid w:val="000C2A4A"/>
    <w:rsid w:val="000C33BF"/>
    <w:rsid w:val="000D1603"/>
    <w:rsid w:val="000E7EB7"/>
    <w:rsid w:val="000F477B"/>
    <w:rsid w:val="00103523"/>
    <w:rsid w:val="00106265"/>
    <w:rsid w:val="001072D4"/>
    <w:rsid w:val="00116B83"/>
    <w:rsid w:val="0012617A"/>
    <w:rsid w:val="00131C83"/>
    <w:rsid w:val="0013276F"/>
    <w:rsid w:val="001341BF"/>
    <w:rsid w:val="001342CF"/>
    <w:rsid w:val="00134E57"/>
    <w:rsid w:val="00137F39"/>
    <w:rsid w:val="0014338C"/>
    <w:rsid w:val="001508C5"/>
    <w:rsid w:val="00152BD0"/>
    <w:rsid w:val="00155B3D"/>
    <w:rsid w:val="00163EA6"/>
    <w:rsid w:val="001711E4"/>
    <w:rsid w:val="00177DE8"/>
    <w:rsid w:val="00184D5C"/>
    <w:rsid w:val="00185067"/>
    <w:rsid w:val="00186A09"/>
    <w:rsid w:val="001928F3"/>
    <w:rsid w:val="00192984"/>
    <w:rsid w:val="00194063"/>
    <w:rsid w:val="00194E10"/>
    <w:rsid w:val="00196AAC"/>
    <w:rsid w:val="001A14FA"/>
    <w:rsid w:val="001A36AF"/>
    <w:rsid w:val="001A6F32"/>
    <w:rsid w:val="001A720E"/>
    <w:rsid w:val="001B0139"/>
    <w:rsid w:val="001B509A"/>
    <w:rsid w:val="001B5123"/>
    <w:rsid w:val="001C3CBD"/>
    <w:rsid w:val="001C51D2"/>
    <w:rsid w:val="001C7ED9"/>
    <w:rsid w:val="001D31E8"/>
    <w:rsid w:val="001D58AA"/>
    <w:rsid w:val="001D594C"/>
    <w:rsid w:val="001D6505"/>
    <w:rsid w:val="001D7137"/>
    <w:rsid w:val="001E14D2"/>
    <w:rsid w:val="001E22A1"/>
    <w:rsid w:val="001E2562"/>
    <w:rsid w:val="001E4B3C"/>
    <w:rsid w:val="001E649F"/>
    <w:rsid w:val="001E694B"/>
    <w:rsid w:val="001F2D37"/>
    <w:rsid w:val="00212DD4"/>
    <w:rsid w:val="0021356F"/>
    <w:rsid w:val="00214B76"/>
    <w:rsid w:val="00215D27"/>
    <w:rsid w:val="0022354D"/>
    <w:rsid w:val="002312AD"/>
    <w:rsid w:val="00237580"/>
    <w:rsid w:val="00242FC4"/>
    <w:rsid w:val="00252806"/>
    <w:rsid w:val="00255FA6"/>
    <w:rsid w:val="00256906"/>
    <w:rsid w:val="00261335"/>
    <w:rsid w:val="002641B8"/>
    <w:rsid w:val="00272B3A"/>
    <w:rsid w:val="00273DA5"/>
    <w:rsid w:val="00280476"/>
    <w:rsid w:val="00281AF3"/>
    <w:rsid w:val="00295187"/>
    <w:rsid w:val="002A0239"/>
    <w:rsid w:val="002A708C"/>
    <w:rsid w:val="002B2088"/>
    <w:rsid w:val="002B260E"/>
    <w:rsid w:val="002B27FA"/>
    <w:rsid w:val="002B5B85"/>
    <w:rsid w:val="002C101F"/>
    <w:rsid w:val="002D34E8"/>
    <w:rsid w:val="002E13AB"/>
    <w:rsid w:val="002E1D02"/>
    <w:rsid w:val="002E1E89"/>
    <w:rsid w:val="002E30E5"/>
    <w:rsid w:val="002E65BC"/>
    <w:rsid w:val="002F75EF"/>
    <w:rsid w:val="00300782"/>
    <w:rsid w:val="00301324"/>
    <w:rsid w:val="00301E61"/>
    <w:rsid w:val="00304959"/>
    <w:rsid w:val="00306DF4"/>
    <w:rsid w:val="00314652"/>
    <w:rsid w:val="0031581F"/>
    <w:rsid w:val="00320EA0"/>
    <w:rsid w:val="00322174"/>
    <w:rsid w:val="00322EC0"/>
    <w:rsid w:val="00325A46"/>
    <w:rsid w:val="003268E3"/>
    <w:rsid w:val="00326E24"/>
    <w:rsid w:val="003310D1"/>
    <w:rsid w:val="00332FD6"/>
    <w:rsid w:val="003469E3"/>
    <w:rsid w:val="00347132"/>
    <w:rsid w:val="0035351A"/>
    <w:rsid w:val="00357953"/>
    <w:rsid w:val="003631D6"/>
    <w:rsid w:val="00364282"/>
    <w:rsid w:val="00366532"/>
    <w:rsid w:val="003726E0"/>
    <w:rsid w:val="0037429D"/>
    <w:rsid w:val="00375C9E"/>
    <w:rsid w:val="0037759C"/>
    <w:rsid w:val="00380DD3"/>
    <w:rsid w:val="00386078"/>
    <w:rsid w:val="00390C31"/>
    <w:rsid w:val="00391755"/>
    <w:rsid w:val="00392102"/>
    <w:rsid w:val="003930F0"/>
    <w:rsid w:val="00394772"/>
    <w:rsid w:val="0039580D"/>
    <w:rsid w:val="00397906"/>
    <w:rsid w:val="003A5647"/>
    <w:rsid w:val="003A68AE"/>
    <w:rsid w:val="003B2D04"/>
    <w:rsid w:val="003B3E7F"/>
    <w:rsid w:val="003B4568"/>
    <w:rsid w:val="003B5ACE"/>
    <w:rsid w:val="003B765D"/>
    <w:rsid w:val="003B776E"/>
    <w:rsid w:val="003C186E"/>
    <w:rsid w:val="003C1A5D"/>
    <w:rsid w:val="003D2E66"/>
    <w:rsid w:val="003D3306"/>
    <w:rsid w:val="003D575E"/>
    <w:rsid w:val="003E4BE7"/>
    <w:rsid w:val="003E537A"/>
    <w:rsid w:val="003E6B74"/>
    <w:rsid w:val="003F48B8"/>
    <w:rsid w:val="004049B9"/>
    <w:rsid w:val="00406D5B"/>
    <w:rsid w:val="00410609"/>
    <w:rsid w:val="004200D2"/>
    <w:rsid w:val="004208EF"/>
    <w:rsid w:val="004226E6"/>
    <w:rsid w:val="00425DA3"/>
    <w:rsid w:val="00430E52"/>
    <w:rsid w:val="004332A8"/>
    <w:rsid w:val="00433DDE"/>
    <w:rsid w:val="0044077B"/>
    <w:rsid w:val="00440C3A"/>
    <w:rsid w:val="00443C5B"/>
    <w:rsid w:val="00450972"/>
    <w:rsid w:val="00460A83"/>
    <w:rsid w:val="00462A23"/>
    <w:rsid w:val="00466AB0"/>
    <w:rsid w:val="00466D85"/>
    <w:rsid w:val="00471870"/>
    <w:rsid w:val="00475704"/>
    <w:rsid w:val="00477E3F"/>
    <w:rsid w:val="00481441"/>
    <w:rsid w:val="0048322F"/>
    <w:rsid w:val="00490F0F"/>
    <w:rsid w:val="00494D9C"/>
    <w:rsid w:val="00496E3D"/>
    <w:rsid w:val="00497313"/>
    <w:rsid w:val="004A2071"/>
    <w:rsid w:val="004A44C9"/>
    <w:rsid w:val="004A48C4"/>
    <w:rsid w:val="004B0B97"/>
    <w:rsid w:val="004B2E3B"/>
    <w:rsid w:val="004B32C3"/>
    <w:rsid w:val="004B40FF"/>
    <w:rsid w:val="004B46F7"/>
    <w:rsid w:val="004B5E76"/>
    <w:rsid w:val="004B713D"/>
    <w:rsid w:val="004C2AA6"/>
    <w:rsid w:val="004C31F6"/>
    <w:rsid w:val="004C72BA"/>
    <w:rsid w:val="004D10EF"/>
    <w:rsid w:val="004D2276"/>
    <w:rsid w:val="004D22CF"/>
    <w:rsid w:val="004D271B"/>
    <w:rsid w:val="004D3B95"/>
    <w:rsid w:val="004D44CB"/>
    <w:rsid w:val="004D5535"/>
    <w:rsid w:val="004D600C"/>
    <w:rsid w:val="004E0932"/>
    <w:rsid w:val="004E3728"/>
    <w:rsid w:val="004E69B1"/>
    <w:rsid w:val="004E739E"/>
    <w:rsid w:val="005040BB"/>
    <w:rsid w:val="0050517E"/>
    <w:rsid w:val="00510ED7"/>
    <w:rsid w:val="005130FD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376FE"/>
    <w:rsid w:val="0054365B"/>
    <w:rsid w:val="00544AC5"/>
    <w:rsid w:val="00547936"/>
    <w:rsid w:val="00547B7E"/>
    <w:rsid w:val="00550BF5"/>
    <w:rsid w:val="00552898"/>
    <w:rsid w:val="00552ECD"/>
    <w:rsid w:val="00555DAB"/>
    <w:rsid w:val="005608CD"/>
    <w:rsid w:val="00560C56"/>
    <w:rsid w:val="00561BAF"/>
    <w:rsid w:val="005665C7"/>
    <w:rsid w:val="00566733"/>
    <w:rsid w:val="00585F33"/>
    <w:rsid w:val="00590938"/>
    <w:rsid w:val="00593639"/>
    <w:rsid w:val="00595803"/>
    <w:rsid w:val="005B2B4F"/>
    <w:rsid w:val="005B3826"/>
    <w:rsid w:val="005D2DEE"/>
    <w:rsid w:val="005D5F37"/>
    <w:rsid w:val="005E1948"/>
    <w:rsid w:val="005E2CD0"/>
    <w:rsid w:val="005E3E77"/>
    <w:rsid w:val="005F0550"/>
    <w:rsid w:val="005F166D"/>
    <w:rsid w:val="00611256"/>
    <w:rsid w:val="0061331E"/>
    <w:rsid w:val="00623C82"/>
    <w:rsid w:val="006272B2"/>
    <w:rsid w:val="0063013D"/>
    <w:rsid w:val="006316C5"/>
    <w:rsid w:val="00631851"/>
    <w:rsid w:val="00632EE6"/>
    <w:rsid w:val="006365A5"/>
    <w:rsid w:val="006371FE"/>
    <w:rsid w:val="00637B0F"/>
    <w:rsid w:val="00644101"/>
    <w:rsid w:val="0064617C"/>
    <w:rsid w:val="00654051"/>
    <w:rsid w:val="00657444"/>
    <w:rsid w:val="00657941"/>
    <w:rsid w:val="00662CC1"/>
    <w:rsid w:val="0066326E"/>
    <w:rsid w:val="00667765"/>
    <w:rsid w:val="006720B7"/>
    <w:rsid w:val="00672B4A"/>
    <w:rsid w:val="00674886"/>
    <w:rsid w:val="00674D53"/>
    <w:rsid w:val="00680710"/>
    <w:rsid w:val="00682607"/>
    <w:rsid w:val="0068311A"/>
    <w:rsid w:val="00683481"/>
    <w:rsid w:val="00685606"/>
    <w:rsid w:val="006871BA"/>
    <w:rsid w:val="0068794E"/>
    <w:rsid w:val="00690065"/>
    <w:rsid w:val="0069186B"/>
    <w:rsid w:val="006943EE"/>
    <w:rsid w:val="00695246"/>
    <w:rsid w:val="006A308D"/>
    <w:rsid w:val="006A478D"/>
    <w:rsid w:val="006C0898"/>
    <w:rsid w:val="006C0F4D"/>
    <w:rsid w:val="006C2C96"/>
    <w:rsid w:val="006C3CA1"/>
    <w:rsid w:val="006C6A95"/>
    <w:rsid w:val="006D0FAC"/>
    <w:rsid w:val="006D199A"/>
    <w:rsid w:val="006D458C"/>
    <w:rsid w:val="006E1326"/>
    <w:rsid w:val="006E165E"/>
    <w:rsid w:val="006E1B46"/>
    <w:rsid w:val="006E615A"/>
    <w:rsid w:val="006F0414"/>
    <w:rsid w:val="006F3467"/>
    <w:rsid w:val="006F5C3B"/>
    <w:rsid w:val="006F7213"/>
    <w:rsid w:val="00705435"/>
    <w:rsid w:val="0071079C"/>
    <w:rsid w:val="00710BE6"/>
    <w:rsid w:val="007112C0"/>
    <w:rsid w:val="00714DAD"/>
    <w:rsid w:val="0072143E"/>
    <w:rsid w:val="00721CB9"/>
    <w:rsid w:val="00724290"/>
    <w:rsid w:val="00727D19"/>
    <w:rsid w:val="007308FC"/>
    <w:rsid w:val="00731096"/>
    <w:rsid w:val="00731F30"/>
    <w:rsid w:val="007325AB"/>
    <w:rsid w:val="00734589"/>
    <w:rsid w:val="00735374"/>
    <w:rsid w:val="007376E0"/>
    <w:rsid w:val="0073797F"/>
    <w:rsid w:val="00740ABF"/>
    <w:rsid w:val="007518EC"/>
    <w:rsid w:val="0075320D"/>
    <w:rsid w:val="00753FCC"/>
    <w:rsid w:val="00754085"/>
    <w:rsid w:val="007556C6"/>
    <w:rsid w:val="0075617C"/>
    <w:rsid w:val="0075710E"/>
    <w:rsid w:val="00764E85"/>
    <w:rsid w:val="00766BD0"/>
    <w:rsid w:val="00775234"/>
    <w:rsid w:val="00775CDB"/>
    <w:rsid w:val="00782843"/>
    <w:rsid w:val="007838CF"/>
    <w:rsid w:val="0078580B"/>
    <w:rsid w:val="00786C11"/>
    <w:rsid w:val="007929B0"/>
    <w:rsid w:val="00793939"/>
    <w:rsid w:val="007A0E3D"/>
    <w:rsid w:val="007A6E4A"/>
    <w:rsid w:val="007B0AE3"/>
    <w:rsid w:val="007B2073"/>
    <w:rsid w:val="007B6AD0"/>
    <w:rsid w:val="007B7D07"/>
    <w:rsid w:val="007C2FC7"/>
    <w:rsid w:val="007C7BEB"/>
    <w:rsid w:val="007D320C"/>
    <w:rsid w:val="007D5B8B"/>
    <w:rsid w:val="007E10AF"/>
    <w:rsid w:val="007E2A55"/>
    <w:rsid w:val="007E5106"/>
    <w:rsid w:val="007F0A5E"/>
    <w:rsid w:val="007F1F4A"/>
    <w:rsid w:val="007F2371"/>
    <w:rsid w:val="007F2983"/>
    <w:rsid w:val="007F6CAD"/>
    <w:rsid w:val="0080090E"/>
    <w:rsid w:val="008035C1"/>
    <w:rsid w:val="0080722B"/>
    <w:rsid w:val="008105FC"/>
    <w:rsid w:val="008113CD"/>
    <w:rsid w:val="00811431"/>
    <w:rsid w:val="00813742"/>
    <w:rsid w:val="00813C6A"/>
    <w:rsid w:val="008209CB"/>
    <w:rsid w:val="00820EAA"/>
    <w:rsid w:val="00821B78"/>
    <w:rsid w:val="008231B9"/>
    <w:rsid w:val="00825A4B"/>
    <w:rsid w:val="00826D3A"/>
    <w:rsid w:val="00830DBF"/>
    <w:rsid w:val="0083253E"/>
    <w:rsid w:val="0083294B"/>
    <w:rsid w:val="00832CAB"/>
    <w:rsid w:val="008365A9"/>
    <w:rsid w:val="00840AC3"/>
    <w:rsid w:val="00847AFD"/>
    <w:rsid w:val="00851C5F"/>
    <w:rsid w:val="0085262F"/>
    <w:rsid w:val="00853AA9"/>
    <w:rsid w:val="0085496E"/>
    <w:rsid w:val="00857144"/>
    <w:rsid w:val="00864C03"/>
    <w:rsid w:val="00864D2D"/>
    <w:rsid w:val="00866516"/>
    <w:rsid w:val="00870665"/>
    <w:rsid w:val="00871074"/>
    <w:rsid w:val="0087135D"/>
    <w:rsid w:val="008718F4"/>
    <w:rsid w:val="008722DB"/>
    <w:rsid w:val="00876BEE"/>
    <w:rsid w:val="00880580"/>
    <w:rsid w:val="00881B0B"/>
    <w:rsid w:val="00881D34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7436"/>
    <w:rsid w:val="008C53CD"/>
    <w:rsid w:val="008C6ED9"/>
    <w:rsid w:val="008C7605"/>
    <w:rsid w:val="008D0154"/>
    <w:rsid w:val="008D7D97"/>
    <w:rsid w:val="008E1965"/>
    <w:rsid w:val="008E1E14"/>
    <w:rsid w:val="008F2F33"/>
    <w:rsid w:val="009016A6"/>
    <w:rsid w:val="0090343A"/>
    <w:rsid w:val="00910BA0"/>
    <w:rsid w:val="00913A23"/>
    <w:rsid w:val="00920B04"/>
    <w:rsid w:val="00931209"/>
    <w:rsid w:val="009407E7"/>
    <w:rsid w:val="00952855"/>
    <w:rsid w:val="00953588"/>
    <w:rsid w:val="00953FC0"/>
    <w:rsid w:val="009548BE"/>
    <w:rsid w:val="00957E02"/>
    <w:rsid w:val="00962FA1"/>
    <w:rsid w:val="00964041"/>
    <w:rsid w:val="00967E7F"/>
    <w:rsid w:val="00970CBA"/>
    <w:rsid w:val="00975414"/>
    <w:rsid w:val="00980A37"/>
    <w:rsid w:val="00980EAE"/>
    <w:rsid w:val="00982833"/>
    <w:rsid w:val="00985139"/>
    <w:rsid w:val="009B1E1E"/>
    <w:rsid w:val="009B1F61"/>
    <w:rsid w:val="009B774B"/>
    <w:rsid w:val="009C0539"/>
    <w:rsid w:val="009C1F6B"/>
    <w:rsid w:val="009C452B"/>
    <w:rsid w:val="009C4CC1"/>
    <w:rsid w:val="009D1292"/>
    <w:rsid w:val="009D183F"/>
    <w:rsid w:val="009D1CA0"/>
    <w:rsid w:val="009D23CD"/>
    <w:rsid w:val="009E028D"/>
    <w:rsid w:val="009E12A5"/>
    <w:rsid w:val="009F22D1"/>
    <w:rsid w:val="009F2E35"/>
    <w:rsid w:val="009F4FE6"/>
    <w:rsid w:val="009F5AA7"/>
    <w:rsid w:val="009F69DF"/>
    <w:rsid w:val="00A00E3D"/>
    <w:rsid w:val="00A03011"/>
    <w:rsid w:val="00A05D92"/>
    <w:rsid w:val="00A165C7"/>
    <w:rsid w:val="00A16C09"/>
    <w:rsid w:val="00A220A5"/>
    <w:rsid w:val="00A22607"/>
    <w:rsid w:val="00A25D7A"/>
    <w:rsid w:val="00A35549"/>
    <w:rsid w:val="00A40E49"/>
    <w:rsid w:val="00A4661A"/>
    <w:rsid w:val="00A47928"/>
    <w:rsid w:val="00A5035A"/>
    <w:rsid w:val="00A54BEF"/>
    <w:rsid w:val="00A55293"/>
    <w:rsid w:val="00A57245"/>
    <w:rsid w:val="00A6156A"/>
    <w:rsid w:val="00A63E4F"/>
    <w:rsid w:val="00A655CB"/>
    <w:rsid w:val="00A65DF2"/>
    <w:rsid w:val="00A70E1E"/>
    <w:rsid w:val="00A71824"/>
    <w:rsid w:val="00A81AAF"/>
    <w:rsid w:val="00A90FB2"/>
    <w:rsid w:val="00A926A9"/>
    <w:rsid w:val="00A938E2"/>
    <w:rsid w:val="00A93AFB"/>
    <w:rsid w:val="00A965C7"/>
    <w:rsid w:val="00AA4940"/>
    <w:rsid w:val="00AB0267"/>
    <w:rsid w:val="00AB535A"/>
    <w:rsid w:val="00AB684A"/>
    <w:rsid w:val="00AC2DEB"/>
    <w:rsid w:val="00AD05C2"/>
    <w:rsid w:val="00AE543D"/>
    <w:rsid w:val="00AE5E09"/>
    <w:rsid w:val="00AF35FC"/>
    <w:rsid w:val="00AF38E3"/>
    <w:rsid w:val="00AF4EA0"/>
    <w:rsid w:val="00AF5BCA"/>
    <w:rsid w:val="00AF66D9"/>
    <w:rsid w:val="00AF7A6B"/>
    <w:rsid w:val="00AF7DA2"/>
    <w:rsid w:val="00B147EA"/>
    <w:rsid w:val="00B24AB3"/>
    <w:rsid w:val="00B30BFA"/>
    <w:rsid w:val="00B31DF2"/>
    <w:rsid w:val="00B3289D"/>
    <w:rsid w:val="00B33E51"/>
    <w:rsid w:val="00B4034C"/>
    <w:rsid w:val="00B414AE"/>
    <w:rsid w:val="00B4512E"/>
    <w:rsid w:val="00B4603F"/>
    <w:rsid w:val="00B5161D"/>
    <w:rsid w:val="00B549B7"/>
    <w:rsid w:val="00B569F4"/>
    <w:rsid w:val="00B573D5"/>
    <w:rsid w:val="00B66EA0"/>
    <w:rsid w:val="00B71751"/>
    <w:rsid w:val="00B719D3"/>
    <w:rsid w:val="00B7662D"/>
    <w:rsid w:val="00B76B80"/>
    <w:rsid w:val="00B8475C"/>
    <w:rsid w:val="00B86221"/>
    <w:rsid w:val="00B9123B"/>
    <w:rsid w:val="00B91BEB"/>
    <w:rsid w:val="00B949FC"/>
    <w:rsid w:val="00BA390C"/>
    <w:rsid w:val="00BA489E"/>
    <w:rsid w:val="00BA68F5"/>
    <w:rsid w:val="00BA6BB3"/>
    <w:rsid w:val="00BC724A"/>
    <w:rsid w:val="00BD50AF"/>
    <w:rsid w:val="00BD64DF"/>
    <w:rsid w:val="00BE67F0"/>
    <w:rsid w:val="00BE6BA0"/>
    <w:rsid w:val="00BF217F"/>
    <w:rsid w:val="00BF524E"/>
    <w:rsid w:val="00BF7127"/>
    <w:rsid w:val="00C00431"/>
    <w:rsid w:val="00C02514"/>
    <w:rsid w:val="00C04073"/>
    <w:rsid w:val="00C0520B"/>
    <w:rsid w:val="00C06BE1"/>
    <w:rsid w:val="00C06C74"/>
    <w:rsid w:val="00C11E74"/>
    <w:rsid w:val="00C1295F"/>
    <w:rsid w:val="00C15E34"/>
    <w:rsid w:val="00C205B4"/>
    <w:rsid w:val="00C230AA"/>
    <w:rsid w:val="00C24C70"/>
    <w:rsid w:val="00C26ABE"/>
    <w:rsid w:val="00C27448"/>
    <w:rsid w:val="00C316B7"/>
    <w:rsid w:val="00C31FA0"/>
    <w:rsid w:val="00C34BEC"/>
    <w:rsid w:val="00C36845"/>
    <w:rsid w:val="00C40518"/>
    <w:rsid w:val="00C416D9"/>
    <w:rsid w:val="00C43676"/>
    <w:rsid w:val="00C46141"/>
    <w:rsid w:val="00C55E72"/>
    <w:rsid w:val="00C55F37"/>
    <w:rsid w:val="00C565FD"/>
    <w:rsid w:val="00C57023"/>
    <w:rsid w:val="00C62DE2"/>
    <w:rsid w:val="00C62F3F"/>
    <w:rsid w:val="00C65A20"/>
    <w:rsid w:val="00C6795E"/>
    <w:rsid w:val="00C67AC7"/>
    <w:rsid w:val="00C77515"/>
    <w:rsid w:val="00C8195C"/>
    <w:rsid w:val="00C83D36"/>
    <w:rsid w:val="00C90960"/>
    <w:rsid w:val="00C9219E"/>
    <w:rsid w:val="00C94154"/>
    <w:rsid w:val="00CA08C9"/>
    <w:rsid w:val="00CA0FD6"/>
    <w:rsid w:val="00CA45C6"/>
    <w:rsid w:val="00CA527C"/>
    <w:rsid w:val="00CB73E8"/>
    <w:rsid w:val="00CB7E5E"/>
    <w:rsid w:val="00CD1799"/>
    <w:rsid w:val="00CD2BC1"/>
    <w:rsid w:val="00CD41D0"/>
    <w:rsid w:val="00CD5447"/>
    <w:rsid w:val="00CD57FB"/>
    <w:rsid w:val="00CD6956"/>
    <w:rsid w:val="00CD6CD6"/>
    <w:rsid w:val="00CE2F7B"/>
    <w:rsid w:val="00CE6B15"/>
    <w:rsid w:val="00CE78A6"/>
    <w:rsid w:val="00CF0229"/>
    <w:rsid w:val="00CF0AB6"/>
    <w:rsid w:val="00CF4B7D"/>
    <w:rsid w:val="00CF4E2B"/>
    <w:rsid w:val="00D00DCF"/>
    <w:rsid w:val="00D03840"/>
    <w:rsid w:val="00D077F4"/>
    <w:rsid w:val="00D112BD"/>
    <w:rsid w:val="00D17569"/>
    <w:rsid w:val="00D23F41"/>
    <w:rsid w:val="00D26403"/>
    <w:rsid w:val="00D26E7C"/>
    <w:rsid w:val="00D27DAB"/>
    <w:rsid w:val="00D3380C"/>
    <w:rsid w:val="00D3389B"/>
    <w:rsid w:val="00D34788"/>
    <w:rsid w:val="00D35982"/>
    <w:rsid w:val="00D43AFB"/>
    <w:rsid w:val="00D4795E"/>
    <w:rsid w:val="00D51C65"/>
    <w:rsid w:val="00D52C1C"/>
    <w:rsid w:val="00D532BC"/>
    <w:rsid w:val="00D54182"/>
    <w:rsid w:val="00D541E5"/>
    <w:rsid w:val="00D557F2"/>
    <w:rsid w:val="00D61F20"/>
    <w:rsid w:val="00D63B14"/>
    <w:rsid w:val="00D6506B"/>
    <w:rsid w:val="00D651C1"/>
    <w:rsid w:val="00D67E4D"/>
    <w:rsid w:val="00D802CB"/>
    <w:rsid w:val="00D81A81"/>
    <w:rsid w:val="00D82010"/>
    <w:rsid w:val="00D842C5"/>
    <w:rsid w:val="00D8664F"/>
    <w:rsid w:val="00D910F2"/>
    <w:rsid w:val="00D933BD"/>
    <w:rsid w:val="00D94A69"/>
    <w:rsid w:val="00DA0372"/>
    <w:rsid w:val="00DA1FBA"/>
    <w:rsid w:val="00DB7A1C"/>
    <w:rsid w:val="00DC14E7"/>
    <w:rsid w:val="00DC251E"/>
    <w:rsid w:val="00DC271C"/>
    <w:rsid w:val="00DC4FCA"/>
    <w:rsid w:val="00DD05FA"/>
    <w:rsid w:val="00DD2104"/>
    <w:rsid w:val="00DD4884"/>
    <w:rsid w:val="00DE2BD2"/>
    <w:rsid w:val="00DE3489"/>
    <w:rsid w:val="00DE4BB9"/>
    <w:rsid w:val="00DE7115"/>
    <w:rsid w:val="00DF142D"/>
    <w:rsid w:val="00DF27B1"/>
    <w:rsid w:val="00DF3F51"/>
    <w:rsid w:val="00E014E4"/>
    <w:rsid w:val="00E01802"/>
    <w:rsid w:val="00E051A8"/>
    <w:rsid w:val="00E0754A"/>
    <w:rsid w:val="00E07FC3"/>
    <w:rsid w:val="00E13141"/>
    <w:rsid w:val="00E15B98"/>
    <w:rsid w:val="00E209BE"/>
    <w:rsid w:val="00E25AB4"/>
    <w:rsid w:val="00E309C9"/>
    <w:rsid w:val="00E334A5"/>
    <w:rsid w:val="00E34E6E"/>
    <w:rsid w:val="00E43033"/>
    <w:rsid w:val="00E43102"/>
    <w:rsid w:val="00E44B44"/>
    <w:rsid w:val="00E45416"/>
    <w:rsid w:val="00E4586B"/>
    <w:rsid w:val="00E47853"/>
    <w:rsid w:val="00E50C94"/>
    <w:rsid w:val="00E536A9"/>
    <w:rsid w:val="00E54266"/>
    <w:rsid w:val="00E573FB"/>
    <w:rsid w:val="00E63B48"/>
    <w:rsid w:val="00E65232"/>
    <w:rsid w:val="00E70C87"/>
    <w:rsid w:val="00E73E4D"/>
    <w:rsid w:val="00E73E98"/>
    <w:rsid w:val="00E74E10"/>
    <w:rsid w:val="00E77C47"/>
    <w:rsid w:val="00E818E8"/>
    <w:rsid w:val="00E835DF"/>
    <w:rsid w:val="00E85D9A"/>
    <w:rsid w:val="00E90955"/>
    <w:rsid w:val="00E9438B"/>
    <w:rsid w:val="00E95E48"/>
    <w:rsid w:val="00EA1C13"/>
    <w:rsid w:val="00EB23D7"/>
    <w:rsid w:val="00EB25B7"/>
    <w:rsid w:val="00EB709F"/>
    <w:rsid w:val="00EC015F"/>
    <w:rsid w:val="00EC15B3"/>
    <w:rsid w:val="00EC1D07"/>
    <w:rsid w:val="00EC2BFD"/>
    <w:rsid w:val="00EC6C04"/>
    <w:rsid w:val="00EC6F72"/>
    <w:rsid w:val="00EC7FC8"/>
    <w:rsid w:val="00ED0C2E"/>
    <w:rsid w:val="00ED218C"/>
    <w:rsid w:val="00ED2393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03E22"/>
    <w:rsid w:val="00F1106D"/>
    <w:rsid w:val="00F15A3C"/>
    <w:rsid w:val="00F22A23"/>
    <w:rsid w:val="00F237C8"/>
    <w:rsid w:val="00F244EF"/>
    <w:rsid w:val="00F2565C"/>
    <w:rsid w:val="00F27256"/>
    <w:rsid w:val="00F33851"/>
    <w:rsid w:val="00F51E03"/>
    <w:rsid w:val="00F56C33"/>
    <w:rsid w:val="00F5769A"/>
    <w:rsid w:val="00F70AB9"/>
    <w:rsid w:val="00F70E38"/>
    <w:rsid w:val="00F76A45"/>
    <w:rsid w:val="00F76EE2"/>
    <w:rsid w:val="00F81741"/>
    <w:rsid w:val="00F869F5"/>
    <w:rsid w:val="00F94437"/>
    <w:rsid w:val="00F96435"/>
    <w:rsid w:val="00F96CE7"/>
    <w:rsid w:val="00FA1B2F"/>
    <w:rsid w:val="00FA2379"/>
    <w:rsid w:val="00FB235D"/>
    <w:rsid w:val="00FB3245"/>
    <w:rsid w:val="00FB3375"/>
    <w:rsid w:val="00FB5426"/>
    <w:rsid w:val="00FC49CC"/>
    <w:rsid w:val="00FC50EB"/>
    <w:rsid w:val="00FC5C07"/>
    <w:rsid w:val="00FC5C8D"/>
    <w:rsid w:val="00FC6A5D"/>
    <w:rsid w:val="00FD3394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2BF4B-294D-48AD-88A8-0603BAF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fb">
    <w:name w:val="Block Text"/>
    <w:basedOn w:val="a"/>
    <w:rsid w:val="00552898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E30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cntlist0020paragraphchar">
    <w:name w:val="mcntlist_0020paragraph__char"/>
    <w:basedOn w:val="a0"/>
    <w:rsid w:val="001E694B"/>
  </w:style>
  <w:style w:type="character" w:styleId="affc">
    <w:name w:val="Emphasis"/>
    <w:basedOn w:val="a0"/>
    <w:uiPriority w:val="20"/>
    <w:qFormat/>
    <w:locked/>
    <w:rsid w:val="001E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Юлия Юлия</cp:lastModifiedBy>
  <cp:revision>2</cp:revision>
  <cp:lastPrinted>2018-04-28T07:28:00Z</cp:lastPrinted>
  <dcterms:created xsi:type="dcterms:W3CDTF">2018-09-21T12:15:00Z</dcterms:created>
  <dcterms:modified xsi:type="dcterms:W3CDTF">2018-09-21T12:15:00Z</dcterms:modified>
</cp:coreProperties>
</file>