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83" w:rsidRPr="00417683" w:rsidRDefault="00417683" w:rsidP="0041768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Дополнительное соглашение №1</w:t>
      </w:r>
    </w:p>
    <w:p w:rsidR="00417683" w:rsidRPr="00417683" w:rsidRDefault="00417683" w:rsidP="0041768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к договору №б/н от 16.0</w:t>
      </w:r>
      <w:r w:rsidR="007A4D5F">
        <w:rPr>
          <w:rFonts w:ascii="Times New Roman" w:hAnsi="Times New Roman" w:cs="Times New Roman"/>
          <w:sz w:val="24"/>
        </w:rPr>
        <w:t>5</w:t>
      </w:r>
      <w:r w:rsidRPr="00417683">
        <w:rPr>
          <w:rFonts w:ascii="Times New Roman" w:hAnsi="Times New Roman" w:cs="Times New Roman"/>
          <w:sz w:val="24"/>
        </w:rPr>
        <w:t>.2018г.</w:t>
      </w:r>
    </w:p>
    <w:p w:rsidR="00417683" w:rsidRPr="00417683" w:rsidRDefault="00417683" w:rsidP="00417683">
      <w:pPr>
        <w:jc w:val="both"/>
        <w:rPr>
          <w:rFonts w:ascii="Times New Roman" w:hAnsi="Times New Roman" w:cs="Times New Roman"/>
          <w:sz w:val="24"/>
        </w:rPr>
      </w:pPr>
    </w:p>
    <w:p w:rsidR="00417683" w:rsidRPr="00417683" w:rsidRDefault="00417683" w:rsidP="00417683">
      <w:pPr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г. Вологда                                                                                                                                  1</w:t>
      </w:r>
      <w:r w:rsidR="007A4D5F">
        <w:rPr>
          <w:rFonts w:ascii="Times New Roman" w:hAnsi="Times New Roman" w:cs="Times New Roman"/>
          <w:sz w:val="24"/>
        </w:rPr>
        <w:t>2.09</w:t>
      </w:r>
      <w:r w:rsidRPr="00417683">
        <w:rPr>
          <w:rFonts w:ascii="Times New Roman" w:hAnsi="Times New Roman" w:cs="Times New Roman"/>
          <w:sz w:val="24"/>
        </w:rPr>
        <w:t>.2018</w:t>
      </w:r>
    </w:p>
    <w:p w:rsidR="00B82685" w:rsidRPr="00417683" w:rsidRDefault="00417683" w:rsidP="0041768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b/>
          <w:sz w:val="24"/>
        </w:rPr>
        <w:t xml:space="preserve">Публичное акционерное общество «Вологдастрой» </w:t>
      </w:r>
      <w:r w:rsidRPr="00417683">
        <w:rPr>
          <w:rFonts w:ascii="Times New Roman" w:hAnsi="Times New Roman" w:cs="Times New Roman"/>
          <w:sz w:val="24"/>
        </w:rPr>
        <w:t>(119049, г. Москва, ул. Донская, д. 4, стр. 2, оф. 1, ИНН 3525014425, ОГРН 1023500885440), именуемое в дальнейшем «Продавец», в лице конкурсного управляющего Мельниковой Юлии Александровны, действующей на основании Решения Арбитражного суда Вологодской области от 23.03.2018 по делу №А40-104917/2017, с одной стороны, и</w:t>
      </w:r>
    </w:p>
    <w:p w:rsidR="00622A6E" w:rsidRPr="00417683" w:rsidRDefault="00417683" w:rsidP="0041768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b/>
          <w:sz w:val="24"/>
        </w:rPr>
        <w:t xml:space="preserve">Общество с ограниченной ответственностью «Троя» </w:t>
      </w:r>
      <w:r w:rsidRPr="00417683">
        <w:rPr>
          <w:rFonts w:ascii="Times New Roman" w:hAnsi="Times New Roman" w:cs="Times New Roman"/>
          <w:bCs/>
          <w:sz w:val="24"/>
        </w:rPr>
        <w:t xml:space="preserve">(ИНН/ОГРН: 3525388420/1163525100837 </w:t>
      </w:r>
      <w:r w:rsidRPr="00417683">
        <w:rPr>
          <w:rFonts w:ascii="Times New Roman" w:hAnsi="Times New Roman" w:cs="Times New Roman"/>
          <w:sz w:val="24"/>
        </w:rPr>
        <w:t>адрес: 160000, Вологодская обл., г. Вологда, ул. Мира, д. 17, оф. 210), именуемое в дальнейшем «Организатор торгов», в лице директора Березиной Юлии Александровны, действующей на основании Устава общества, с другой стороны, далее совместно именуемые Стороны, заключили настоящее соглашение о нижеследующем:</w:t>
      </w:r>
    </w:p>
    <w:p w:rsidR="00705105" w:rsidRPr="00417683" w:rsidRDefault="00417683" w:rsidP="00417683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Внести изменения в п. 1.1, договора далее читать: «Предметом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Заказчика, а именно:</w:t>
      </w:r>
    </w:p>
    <w:p w:rsidR="007A4D5F" w:rsidRPr="007A4D5F" w:rsidRDefault="00417683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7683">
        <w:rPr>
          <w:rFonts w:ascii="Times New Roman" w:hAnsi="Times New Roman" w:cs="Times New Roman"/>
          <w:b/>
          <w:sz w:val="24"/>
        </w:rPr>
        <w:t>Лот № 1 –</w:t>
      </w:r>
      <w:r w:rsidR="007A4D5F">
        <w:rPr>
          <w:rFonts w:ascii="Times New Roman" w:hAnsi="Times New Roman" w:cs="Times New Roman"/>
          <w:b/>
          <w:sz w:val="24"/>
        </w:rPr>
        <w:t xml:space="preserve"> </w:t>
      </w:r>
      <w:r w:rsidR="007A4D5F" w:rsidRPr="007A4D5F">
        <w:rPr>
          <w:rFonts w:ascii="Times New Roman" w:hAnsi="Times New Roman" w:cs="Times New Roman"/>
          <w:sz w:val="24"/>
          <w:szCs w:val="24"/>
        </w:rPr>
        <w:t>нежилое здание общей площадью 43,9 м</w:t>
      </w:r>
      <w:r w:rsidR="007A4D5F" w:rsidRPr="007A4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A4D5F" w:rsidRPr="007A4D5F">
        <w:rPr>
          <w:rFonts w:ascii="Times New Roman" w:hAnsi="Times New Roman" w:cs="Times New Roman"/>
          <w:sz w:val="24"/>
          <w:szCs w:val="24"/>
        </w:rPr>
        <w:t>., расположенное по адресу: г. Вологда, ул. Щетинина (во дворе дома № 8), кадастровый № 35:24:0401010:2604;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10 кВ от ТП 809 до ТП 538, общей протяженностью 422 м. (кабель ААШв-10 3х95 протяженностью 110 м., кабель ААБл-10 3х120 протяженностью 312 м.),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10 кВ от ТП 809 до ТП 575 ф. 3, общей протяженностью 315 м. (кабель ААБл-10 3х120),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10 кВ от ТП 809 до ТП 575 ф. 2, общей протяженностью 315 м. (кабель ААБл-10 3х120),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ул. Щетинина, д. 4, общей протяженностью 250 м. (кабель АВБбШв-1 4х95),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ул. Щетинина, д. 6, общей протяженностью 180 м. (кабель АВБбШв-1 4х95),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ул. Щетинина, д. 8, общей протяженностью 80 м. (кабель АВБбШв-1 4х95),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1 ул. Щетинина, д. 7, общей протяженностью 450 м. (кабель АВБбШв-1 4х150),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3 ул. Щетинина, д. 7, общей протяженностью 570 м. (кабель АВБбШв-1 4х150),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2 ул. Щетинина, д. 7, общей протяженностью 450 м. (кабель АВБбШв-1 4х70),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809 до ВРУ 4 ул. Щетинина, д. 7, общей протяженностью 570 м. (кабель АВБбШв-1 4х70),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lastRenderedPageBreak/>
        <w:t>- кабельная линия напряжением 0,4 кВ от ТП 809 до ВРУ 1 ул. Щетинина, д. 9, общей протяженностью 320 м. (кабель АВБбШв-1 4х185),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-кабельная линия напряжением 0,4 кВ от ТП 809 до ВРУ 2 ул. Щетинина, д. 9, общей протяженностью 320 м. (кабель АВБбШв-1 4х50), расположенная по адресу: г. Вологда, ул. Щетинина;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трансформатор ТМГ 1000 мощностью 1000 кВа, 2 шт.;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нежилое здание общей площадью 16,8 м</w:t>
      </w:r>
      <w:r w:rsidRPr="007A4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4D5F">
        <w:rPr>
          <w:rFonts w:ascii="Times New Roman" w:hAnsi="Times New Roman" w:cs="Times New Roman"/>
          <w:sz w:val="24"/>
          <w:szCs w:val="24"/>
        </w:rPr>
        <w:t>., расположенное по адресу: г. Вологда, Окружное шоссе, кадастровый № 35:24:0403003:3189;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земельный участок общей площадью 227 м</w:t>
      </w:r>
      <w:r w:rsidRPr="007A4D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4D5F">
        <w:rPr>
          <w:rFonts w:ascii="Times New Roman" w:hAnsi="Times New Roman" w:cs="Times New Roman"/>
          <w:sz w:val="24"/>
          <w:szCs w:val="24"/>
        </w:rPr>
        <w:t>., расположенный по адресу: г. Вологда, ш. Окружное, кадастровый № 35:24:0403003:917;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10 кВ от РП 44 яч. 11 до ТП 902, общей протяженностью 557 м. (кабель ААБл 3х120), расположенная по адресу: г. Вологда, Окружное шоссе;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2885145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10 кВ от РП 44 яч. 14 до ТП 902, общей протяженностью 557 м. (кабель ААБл 3х120), расположенная по адресу: г. Вологда, ш. Окружное</w:t>
      </w:r>
      <w:bookmarkEnd w:id="0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2885173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1 Окружное ш., д. 26, общей протяженностью 90 м. (кабель АВБбШв 4х185), расположенная по адресу: г. Вологда, Окружное шоссе</w:t>
      </w:r>
      <w:bookmarkEnd w:id="1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2885211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2 Окружное ш., д. 26, общей протяженностью 90 м. (кабель АВБбШв 4х150), расположенная по адресу: г. Вологда, Окружное шоссе</w:t>
      </w:r>
      <w:bookmarkEnd w:id="2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2885239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3 Окружное ш., д. 26, общей протяженностью 160 м. (кабель АВБбШв 4х150), расположенная по адресу: г. Вологда, Окружное шоссе</w:t>
      </w:r>
      <w:bookmarkEnd w:id="3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2885266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4 Окружное ш., д. 26, общей протяженностью 160 м. (кабель АВБбШв 4х150), расположенная по адресу: г. Вологда, Окружное шоссе</w:t>
      </w:r>
      <w:bookmarkEnd w:id="4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12885292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5 Окружное ш., д. 26, общей протяженностью 220 м. (кабель АВБбШв 4х150), расположенная по адресу: г. Вологда, Окружное шоссе</w:t>
      </w:r>
      <w:bookmarkEnd w:id="5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12885323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1 Окружное ш., д. 26а, общей протяженностью 240 м. (кабель АВБбШв 4х185), расположенная по адресу: г. Вологда, ш. Окружное</w:t>
      </w:r>
      <w:bookmarkEnd w:id="6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12885356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2 Окружное ш., д. 26а, общей протяженностью 240 м. (кабель АВБбШв 4х185), расположенная по адресу: г. Вологда, Окружное шоссе</w:t>
      </w:r>
      <w:bookmarkEnd w:id="7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12885381"/>
      <w:r w:rsidRPr="007A4D5F">
        <w:rPr>
          <w:rFonts w:ascii="Times New Roman" w:hAnsi="Times New Roman" w:cs="Times New Roman"/>
          <w:sz w:val="24"/>
          <w:szCs w:val="24"/>
        </w:rPr>
        <w:t>- кабельная линия напряжением 0,4 кВ от ТП 902 до ВРУ 3 Окружное ш., д. 26а, общей протяженностью 240 м. (кабель АВБбШв 4х185), расположенная по адресу: г. Вологда, Окружное шоссе</w:t>
      </w:r>
      <w:bookmarkEnd w:id="8"/>
      <w:r w:rsidRPr="007A4D5F">
        <w:rPr>
          <w:rFonts w:ascii="Times New Roman" w:hAnsi="Times New Roman" w:cs="Times New Roman"/>
          <w:sz w:val="24"/>
          <w:szCs w:val="24"/>
        </w:rPr>
        <w:t>;</w:t>
      </w:r>
    </w:p>
    <w:p w:rsidR="007A4D5F" w:rsidRPr="007A4D5F" w:rsidRDefault="007A4D5F" w:rsidP="007A4D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трансформатор ТМГ 1600/10/0,4 мощностью 1600 кВа, 2 шт.;</w:t>
      </w:r>
    </w:p>
    <w:p w:rsidR="007A4D5F" w:rsidRPr="007A4D5F" w:rsidRDefault="007A4D5F" w:rsidP="007A4D5F">
      <w:pPr>
        <w:spacing w:after="0" w:line="240" w:lineRule="auto"/>
        <w:ind w:left="-14" w:right="-108"/>
        <w:contextualSpacing/>
        <w:rPr>
          <w:rFonts w:ascii="Times New Roman" w:hAnsi="Times New Roman" w:cs="Times New Roman"/>
          <w:sz w:val="24"/>
          <w:szCs w:val="24"/>
        </w:rPr>
      </w:pPr>
      <w:r w:rsidRPr="007A4D5F">
        <w:rPr>
          <w:rFonts w:ascii="Times New Roman" w:hAnsi="Times New Roman" w:cs="Times New Roman"/>
          <w:sz w:val="24"/>
          <w:szCs w:val="24"/>
        </w:rPr>
        <w:t>- ячейки камеры КСО 298АТ (ВВ/ТЕL-10-20/1000) с оборудованием в РП 44, 2 шт.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Все ранее достигнутые договоренности между Сторонами, противоречащие настоящему соглашению, прекращают свое действие с момента вступления соглашения в силу.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В случае возникновения противоречия между положениями настоящего соглашения и договора подлежит применению данное соглашение.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Настоящее соглашение с момента его вступления в силу становится неотъемлемой частью договора от 16.0</w:t>
      </w:r>
      <w:r w:rsidR="007A4D5F">
        <w:rPr>
          <w:rFonts w:ascii="Times New Roman" w:hAnsi="Times New Roman" w:cs="Times New Roman"/>
          <w:sz w:val="24"/>
        </w:rPr>
        <w:t>5</w:t>
      </w:r>
      <w:r w:rsidRPr="00417683">
        <w:rPr>
          <w:rFonts w:ascii="Times New Roman" w:hAnsi="Times New Roman" w:cs="Times New Roman"/>
          <w:sz w:val="24"/>
        </w:rPr>
        <w:t>.2018г.</w:t>
      </w:r>
    </w:p>
    <w:p w:rsidR="007E58BA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Настоящее соглашение вступает в силу со дня подписания его Сторонами, с которого становится обязательным для сторон.</w:t>
      </w:r>
    </w:p>
    <w:p w:rsidR="007E58BA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lastRenderedPageBreak/>
        <w:t>По всем вопросам, не нашедшим своего решения в тексте Настоящего Соглашения, Стороны будут руководствоваться нормами и положениями действующего законодательства Российской Федерации.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Настоящее соглашение составлено в двух подлинных экземплярах, по одному для каждой из сторон.</w:t>
      </w:r>
    </w:p>
    <w:p w:rsidR="00203021" w:rsidRPr="00417683" w:rsidRDefault="007A4D5F" w:rsidP="0041768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4792"/>
        <w:gridCol w:w="4793"/>
      </w:tblGrid>
      <w:tr w:rsidR="007E58BA" w:rsidRPr="00417683" w:rsidTr="00417683">
        <w:tc>
          <w:tcPr>
            <w:tcW w:w="4792" w:type="dxa"/>
          </w:tcPr>
          <w:p w:rsidR="007E58BA" w:rsidRPr="00417683" w:rsidRDefault="00417683" w:rsidP="004176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Заказчик</w:t>
            </w:r>
            <w:r w:rsidRPr="00417683">
              <w:rPr>
                <w:rFonts w:ascii="Times New Roman" w:hAnsi="Times New Roman" w:cs="Times New Roman"/>
                <w:sz w:val="24"/>
              </w:rPr>
              <w:t>: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ПАО «Вологдастрой»</w:t>
            </w:r>
          </w:p>
          <w:p w:rsidR="00705105" w:rsidRPr="00417683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ИНН 3525014425,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банк: Вологодское отделение №8638 ПАО Сбербан</w:t>
            </w:r>
            <w:bookmarkStart w:id="9" w:name="_GoBack"/>
            <w:bookmarkEnd w:id="9"/>
            <w:r w:rsidRPr="00417683">
              <w:rPr>
                <w:rFonts w:ascii="Times New Roman" w:hAnsi="Times New Roman" w:cs="Times New Roman"/>
                <w:sz w:val="24"/>
              </w:rPr>
              <w:t>к г. Вологда,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 xml:space="preserve">р/с </w:t>
            </w:r>
            <w:r w:rsidR="007A4D5F" w:rsidRPr="007A4D5F">
              <w:rPr>
                <w:rFonts w:ascii="Times New Roman" w:hAnsi="Times New Roman" w:cs="Times New Roman"/>
                <w:sz w:val="24"/>
                <w:szCs w:val="24"/>
              </w:rPr>
              <w:t>40702810512000003003</w:t>
            </w: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к/с 30101810900000000644,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БИК 041909644</w:t>
            </w:r>
          </w:p>
          <w:p w:rsidR="00705105" w:rsidRPr="00417683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Конкурсный управляющий</w:t>
            </w:r>
          </w:p>
          <w:p w:rsidR="00705105" w:rsidRPr="00417683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E58BA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_____________________/ Мельникова Ю.А.</w:t>
            </w:r>
          </w:p>
        </w:tc>
        <w:tc>
          <w:tcPr>
            <w:tcW w:w="4793" w:type="dxa"/>
          </w:tcPr>
          <w:p w:rsidR="007E58BA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Организатор торгов</w:t>
            </w:r>
            <w:r w:rsidRPr="00417683">
              <w:rPr>
                <w:rFonts w:ascii="Times New Roman" w:hAnsi="Times New Roman" w:cs="Times New Roman"/>
                <w:sz w:val="24"/>
              </w:rPr>
              <w:t>: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ООО «Троя»</w:t>
            </w:r>
          </w:p>
          <w:p w:rsidR="00705105" w:rsidRPr="00417683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7A4D5F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>ИНН: 3525388420</w:t>
            </w:r>
          </w:p>
          <w:p w:rsidR="007A4D5F" w:rsidRPr="007A4D5F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7A4D5F" w:rsidRPr="007A4D5F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РФ</w:t>
            </w:r>
          </w:p>
          <w:p w:rsidR="00705105" w:rsidRPr="007A4D5F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>АО «Россельхозбанк» г.Санкт-Петербург</w:t>
            </w:r>
            <w:r w:rsidR="00417683" w:rsidRPr="007A4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105" w:rsidRPr="007A4D5F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  <w:r w:rsidR="007A4D5F" w:rsidRPr="007A4D5F">
              <w:rPr>
                <w:rFonts w:ascii="Times New Roman" w:hAnsi="Times New Roman" w:cs="Times New Roman"/>
                <w:sz w:val="24"/>
                <w:szCs w:val="24"/>
              </w:rPr>
              <w:t>:40702810735300000118</w:t>
            </w: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105" w:rsidRPr="007A4D5F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r w:rsidR="007A4D5F" w:rsidRPr="007A4D5F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7A4D5F" w:rsidRPr="007A4D5F">
              <w:rPr>
                <w:rFonts w:ascii="Times New Roman" w:hAnsi="Times New Roman" w:cs="Times New Roman"/>
                <w:sz w:val="24"/>
                <w:szCs w:val="24"/>
              </w:rPr>
              <w:t>044030910</w:t>
            </w:r>
            <w:r w:rsidRPr="007A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105" w:rsidRPr="00417683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705105" w:rsidRPr="00417683" w:rsidRDefault="007A4D5F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E58BA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_____________________/ Березина Ю.А.</w:t>
            </w:r>
          </w:p>
        </w:tc>
      </w:tr>
    </w:tbl>
    <w:p w:rsidR="000B123C" w:rsidRDefault="000B123C"/>
    <w:sectPr w:rsidR="000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83" w:rsidRDefault="00417683" w:rsidP="00417683">
      <w:pPr>
        <w:spacing w:after="0" w:line="240" w:lineRule="auto"/>
      </w:pPr>
      <w:r>
        <w:separator/>
      </w:r>
    </w:p>
  </w:endnote>
  <w:endnote w:type="continuationSeparator" w:id="0">
    <w:p w:rsidR="00417683" w:rsidRDefault="00417683" w:rsidP="0041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83" w:rsidRDefault="00417683" w:rsidP="00417683">
      <w:pPr>
        <w:spacing w:after="0" w:line="240" w:lineRule="auto"/>
      </w:pPr>
      <w:r>
        <w:separator/>
      </w:r>
    </w:p>
  </w:footnote>
  <w:footnote w:type="continuationSeparator" w:id="0">
    <w:p w:rsidR="00417683" w:rsidRDefault="00417683" w:rsidP="0041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5BDF"/>
    <w:multiLevelType w:val="hybridMultilevel"/>
    <w:tmpl w:val="BE8CA3B6"/>
    <w:lvl w:ilvl="0" w:tplc="7200C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C"/>
    <w:rsid w:val="000B123C"/>
    <w:rsid w:val="001C2FAC"/>
    <w:rsid w:val="00417683"/>
    <w:rsid w:val="007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D832"/>
  <w15:chartTrackingRefBased/>
  <w15:docId w15:val="{BA3164DA-A722-403A-9E8B-BADEEEE4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683"/>
  </w:style>
  <w:style w:type="paragraph" w:styleId="a5">
    <w:name w:val="footer"/>
    <w:basedOn w:val="a"/>
    <w:link w:val="a6"/>
    <w:uiPriority w:val="99"/>
    <w:unhideWhenUsed/>
    <w:rsid w:val="0041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683"/>
  </w:style>
  <w:style w:type="paragraph" w:styleId="a7">
    <w:name w:val="List Paragraph"/>
    <w:basedOn w:val="a"/>
    <w:uiPriority w:val="34"/>
    <w:qFormat/>
    <w:rsid w:val="0041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5959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Salnikova</cp:lastModifiedBy>
  <cp:revision>3</cp:revision>
  <dcterms:created xsi:type="dcterms:W3CDTF">2018-08-13T12:55:00Z</dcterms:created>
  <dcterms:modified xsi:type="dcterms:W3CDTF">2018-09-25T11:43:00Z</dcterms:modified>
</cp:coreProperties>
</file>