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D282C" w:rsidRPr="00291CFD" w:rsidTr="00112498">
        <w:tc>
          <w:tcPr>
            <w:tcW w:w="10206" w:type="dxa"/>
          </w:tcPr>
          <w:p w:rsidR="009D282C" w:rsidRPr="00112498" w:rsidRDefault="009D282C" w:rsidP="003232CD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</w:t>
            </w:r>
            <w:r w:rsidRPr="00112498">
              <w:rPr>
                <w:b/>
              </w:rPr>
              <w:t xml:space="preserve"> </w:t>
            </w:r>
            <w:r w:rsidR="001C480F" w:rsidRPr="00112498">
              <w:rPr>
                <w:b/>
              </w:rPr>
              <w:t>аукцион</w:t>
            </w:r>
            <w:r w:rsidR="007A6169">
              <w:rPr>
                <w:b/>
              </w:rPr>
              <w:t>а</w:t>
            </w:r>
            <w:r w:rsidRPr="00112498">
              <w:rPr>
                <w:b/>
              </w:rPr>
              <w:t>:</w:t>
            </w:r>
          </w:p>
          <w:p w:rsidR="009D282C" w:rsidRPr="00112498" w:rsidRDefault="001C02A0" w:rsidP="003232CD">
            <w:pPr>
              <w:jc w:val="right"/>
            </w:pPr>
            <w:r w:rsidRPr="00112498">
              <w:t>Тюменский филиал АО "РАД"</w:t>
            </w:r>
          </w:p>
          <w:p w:rsidR="009D282C" w:rsidRPr="00112498" w:rsidRDefault="009D282C" w:rsidP="003232CD">
            <w:pPr>
              <w:jc w:val="right"/>
              <w:rPr>
                <w:b/>
              </w:rPr>
            </w:pPr>
          </w:p>
        </w:tc>
      </w:tr>
      <w:tr w:rsidR="009D282C" w:rsidRPr="00E60D12" w:rsidTr="00112498">
        <w:tc>
          <w:tcPr>
            <w:tcW w:w="10206" w:type="dxa"/>
          </w:tcPr>
          <w:p w:rsidR="009D282C" w:rsidRPr="00DD39DD" w:rsidRDefault="009D282C" w:rsidP="009D282C">
            <w:pPr>
              <w:ind w:firstLine="709"/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9D282C" w:rsidRPr="00291CFD" w:rsidRDefault="00054A3F" w:rsidP="009D282C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="0023161E">
              <w:rPr>
                <w:b/>
              </w:rPr>
              <w:t>признании</w:t>
            </w:r>
            <w:r w:rsidR="009D282C">
              <w:rPr>
                <w:b/>
              </w:rPr>
              <w:t xml:space="preserve"> электронного </w:t>
            </w:r>
            <w:r w:rsidR="001C480F" w:rsidRPr="001C480F">
              <w:rPr>
                <w:b/>
              </w:rPr>
              <w:t>аукцион</w:t>
            </w:r>
            <w:r w:rsidR="001C480F">
              <w:rPr>
                <w:b/>
              </w:rPr>
              <w:t>а</w:t>
            </w:r>
            <w:r w:rsidR="0023161E">
              <w:rPr>
                <w:b/>
              </w:rPr>
              <w:t xml:space="preserve"> </w:t>
            </w:r>
            <w:proofErr w:type="gramStart"/>
            <w:r w:rsidR="0023161E">
              <w:rPr>
                <w:b/>
              </w:rPr>
              <w:t>несостоявшимся</w:t>
            </w:r>
            <w:proofErr w:type="gramEnd"/>
          </w:p>
          <w:p w:rsidR="008D7853" w:rsidRPr="00112498" w:rsidRDefault="008D7853" w:rsidP="009D282C">
            <w:pPr>
              <w:ind w:firstLine="709"/>
              <w:jc w:val="center"/>
            </w:pPr>
            <w:r w:rsidRPr="00112498">
              <w:rPr>
                <w:b/>
              </w:rPr>
              <w:t>РАД-144361</w:t>
            </w:r>
            <w:bookmarkStart w:id="0" w:name="_GoBack"/>
            <w:bookmarkEnd w:id="0"/>
          </w:p>
          <w:p w:rsidR="009D282C" w:rsidRPr="00112498" w:rsidRDefault="009D282C" w:rsidP="009D282C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9D282C" w:rsidRPr="00112498" w:rsidRDefault="009D282C" w:rsidP="009D282C">
            <w:pPr>
              <w:ind w:firstLine="709"/>
              <w:jc w:val="both"/>
              <w:rPr>
                <w:b/>
              </w:rPr>
            </w:pPr>
          </w:p>
          <w:p w:rsidR="00112498" w:rsidRDefault="00112498" w:rsidP="0011249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Код лота: </w:t>
            </w:r>
            <w:r w:rsidRPr="00112498">
              <w:rPr>
                <w:rStyle w:val="af0"/>
                <w:rFonts w:cs="Arial"/>
                <w:b/>
                <w:i w:val="0"/>
              </w:rPr>
              <w:t>РАД-144361</w:t>
            </w:r>
          </w:p>
          <w:p w:rsidR="00112498" w:rsidRDefault="00112498" w:rsidP="00112498">
            <w:pPr>
              <w:ind w:firstLine="709"/>
              <w:jc w:val="both"/>
              <w:rPr>
                <w:rStyle w:val="aa"/>
                <w:i/>
              </w:rPr>
            </w:pPr>
            <w:r>
              <w:rPr>
                <w:b/>
              </w:rPr>
              <w:t>Э</w:t>
            </w:r>
            <w:r w:rsidRPr="00DC32E3">
              <w:rPr>
                <w:b/>
              </w:rPr>
              <w:t>лект</w:t>
            </w:r>
            <w:r>
              <w:rPr>
                <w:b/>
              </w:rPr>
              <w:t>ронная</w:t>
            </w:r>
            <w:r w:rsidRPr="00DC32E3">
              <w:rPr>
                <w:b/>
              </w:rPr>
              <w:t xml:space="preserve"> торгов</w:t>
            </w:r>
            <w:r>
              <w:rPr>
                <w:b/>
              </w:rPr>
              <w:t>ая</w:t>
            </w:r>
            <w:r w:rsidRPr="00DC32E3">
              <w:rPr>
                <w:b/>
              </w:rPr>
              <w:t xml:space="preserve"> площадк</w:t>
            </w:r>
            <w:r>
              <w:rPr>
                <w:b/>
              </w:rPr>
              <w:t>а</w:t>
            </w:r>
            <w:r w:rsidRPr="0014599D">
              <w:rPr>
                <w:b/>
              </w:rPr>
              <w:t>:</w:t>
            </w:r>
            <w:r>
              <w:t xml:space="preserve"> АО «Российский аукционный дом», </w:t>
            </w:r>
            <w:hyperlink r:id="rId8" w:history="1">
              <w:r w:rsidRPr="00085A9C">
                <w:rPr>
                  <w:rStyle w:val="aa"/>
                  <w:i/>
                  <w:lang w:val="en-US"/>
                </w:rPr>
                <w:t>www</w:t>
              </w:r>
              <w:r w:rsidRPr="00085A9C">
                <w:rPr>
                  <w:rStyle w:val="aa"/>
                  <w:i/>
                </w:rPr>
                <w:t>.</w:t>
              </w:r>
              <w:r w:rsidRPr="00085A9C">
                <w:rPr>
                  <w:rStyle w:val="aa"/>
                  <w:i/>
                  <w:lang w:val="en-US"/>
                </w:rPr>
                <w:t>lot</w:t>
              </w:r>
              <w:r w:rsidRPr="00085A9C">
                <w:rPr>
                  <w:rStyle w:val="aa"/>
                  <w:i/>
                </w:rPr>
                <w:t>-</w:t>
              </w:r>
              <w:r w:rsidRPr="00085A9C">
                <w:rPr>
                  <w:rStyle w:val="aa"/>
                  <w:i/>
                  <w:lang w:val="en-US"/>
                </w:rPr>
                <w:t>online</w:t>
              </w:r>
              <w:r w:rsidRPr="00085A9C">
                <w:rPr>
                  <w:rStyle w:val="aa"/>
                  <w:i/>
                </w:rPr>
                <w:t>.</w:t>
              </w:r>
              <w:proofErr w:type="spellStart"/>
              <w:r w:rsidRPr="00085A9C">
                <w:rPr>
                  <w:rStyle w:val="aa"/>
                  <w:i/>
                  <w:lang w:val="en-US"/>
                </w:rPr>
                <w:t>ru</w:t>
              </w:r>
              <w:proofErr w:type="spellEnd"/>
            </w:hyperlink>
          </w:p>
          <w:p w:rsidR="00112498" w:rsidRPr="009A606F" w:rsidRDefault="00112498" w:rsidP="00112498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:rsidR="00112498" w:rsidRDefault="00112498" w:rsidP="00112498">
            <w:pPr>
              <w:jc w:val="both"/>
            </w:pPr>
          </w:p>
          <w:p w:rsidR="00112498" w:rsidRDefault="00112498" w:rsidP="00112498">
            <w:pPr>
              <w:jc w:val="both"/>
            </w:pPr>
            <w:proofErr w:type="gramStart"/>
            <w:r>
              <w:t>Организатором аукциона – Тюменским филиалом АО «РАД»</w:t>
            </w:r>
            <w:r>
              <w:rPr>
                <w:bCs/>
                <w:shd w:val="clear" w:color="auto" w:fill="FFFFFF"/>
              </w:rPr>
              <w:t>, в соответствии с информационным сообщение, в</w:t>
            </w:r>
            <w:r w:rsidRPr="00BC1517">
              <w:rPr>
                <w:bCs/>
                <w:shd w:val="clear" w:color="auto" w:fill="FFFFFF"/>
              </w:rPr>
              <w:t xml:space="preserve"> случае отсутствия заявок на участие в аукционе на дату определение участников торгов 20 сентября 2018 года в 15:00, период приема заявок на участие в аукционе продлевается до 18 октября 2018 года 17:00</w:t>
            </w:r>
            <w:r>
              <w:t xml:space="preserve"> по лоту: </w:t>
            </w:r>
            <w:proofErr w:type="gramEnd"/>
          </w:p>
          <w:p w:rsidR="00112498" w:rsidRPr="00112498" w:rsidRDefault="00112498" w:rsidP="00112498">
            <w:pPr>
              <w:autoSpaceDE w:val="0"/>
              <w:autoSpaceDN w:val="0"/>
              <w:outlineLvl w:val="0"/>
              <w:rPr>
                <w:b/>
              </w:rPr>
            </w:pPr>
            <w:r w:rsidRPr="00112498">
              <w:rPr>
                <w:b/>
              </w:rPr>
              <w:t>ЛОТ 1:</w:t>
            </w:r>
          </w:p>
          <w:p w:rsidR="00112498" w:rsidRPr="00112498" w:rsidRDefault="00112498" w:rsidP="00112498">
            <w:pPr>
              <w:ind w:firstLine="567"/>
              <w:jc w:val="both"/>
              <w:rPr>
                <w:rFonts w:ascii="NTTimes/Cyrillic" w:hAnsi="NTTimes/Cyrillic"/>
              </w:rPr>
            </w:pPr>
            <w:r w:rsidRPr="00112498">
              <w:rPr>
                <w:b/>
              </w:rPr>
              <w:t>Адрес имущества:</w:t>
            </w:r>
            <w:r w:rsidRPr="00112498">
              <w:t xml:space="preserve"> Омская область, р-н </w:t>
            </w:r>
            <w:proofErr w:type="spellStart"/>
            <w:r w:rsidRPr="00112498">
              <w:t>Колосовский</w:t>
            </w:r>
            <w:proofErr w:type="spellEnd"/>
            <w:r w:rsidRPr="00112498">
              <w:t xml:space="preserve">, </w:t>
            </w:r>
            <w:proofErr w:type="gramStart"/>
            <w:r w:rsidRPr="00112498">
              <w:t>с</w:t>
            </w:r>
            <w:proofErr w:type="gramEnd"/>
            <w:r w:rsidRPr="00112498">
              <w:t xml:space="preserve">. </w:t>
            </w:r>
            <w:proofErr w:type="gramStart"/>
            <w:r w:rsidRPr="00112498">
              <w:t>Колосовка</w:t>
            </w:r>
            <w:proofErr w:type="gramEnd"/>
            <w:r w:rsidRPr="00112498">
              <w:t>, ул. Кирова, д. 9</w:t>
            </w:r>
          </w:p>
          <w:p w:rsidR="00112498" w:rsidRPr="00112498" w:rsidRDefault="00112498" w:rsidP="00112498">
            <w:pPr>
              <w:ind w:firstLine="567"/>
              <w:rPr>
                <w:rFonts w:ascii="NTTimes/Cyrillic" w:hAnsi="NTTimes/Cyrillic"/>
              </w:rPr>
            </w:pPr>
            <w:r w:rsidRPr="00112498">
              <w:rPr>
                <w:b/>
              </w:rPr>
              <w:t>Объект:</w:t>
            </w:r>
            <w:r w:rsidRPr="00112498">
              <w:t xml:space="preserve"> Здание административное, количество этажей: 2, кадастровый номер 55:08:220109:197, расположенное на земельном участке, категория земель: земли населенных пунктов, разрешенное использование: для размещения административного здания</w:t>
            </w:r>
          </w:p>
          <w:p w:rsidR="00112498" w:rsidRPr="00112498" w:rsidRDefault="00112498" w:rsidP="00112498">
            <w:pPr>
              <w:tabs>
                <w:tab w:val="left" w:pos="540"/>
                <w:tab w:val="left" w:pos="720"/>
              </w:tabs>
              <w:ind w:firstLine="567"/>
              <w:jc w:val="both"/>
            </w:pPr>
            <w:r w:rsidRPr="00112498">
              <w:rPr>
                <w:b/>
              </w:rPr>
              <w:t>Общая площадь Здания:</w:t>
            </w:r>
            <w:r w:rsidRPr="00112498">
              <w:t xml:space="preserve"> 566,5 кв. м.</w:t>
            </w:r>
          </w:p>
          <w:p w:rsidR="00112498" w:rsidRPr="00112498" w:rsidRDefault="00112498" w:rsidP="00112498">
            <w:pPr>
              <w:tabs>
                <w:tab w:val="left" w:pos="540"/>
                <w:tab w:val="left" w:pos="720"/>
              </w:tabs>
              <w:ind w:firstLine="567"/>
              <w:jc w:val="both"/>
            </w:pPr>
            <w:r w:rsidRPr="00112498">
              <w:rPr>
                <w:b/>
              </w:rPr>
              <w:t xml:space="preserve">Площадь Земельного участка: </w:t>
            </w:r>
            <w:r w:rsidRPr="00112498">
              <w:t xml:space="preserve">778 </w:t>
            </w:r>
            <w:proofErr w:type="spellStart"/>
            <w:r w:rsidRPr="00112498">
              <w:t>кв.м</w:t>
            </w:r>
            <w:proofErr w:type="spellEnd"/>
            <w:r w:rsidRPr="00112498">
              <w:t>.</w:t>
            </w:r>
          </w:p>
          <w:p w:rsidR="00112498" w:rsidRPr="00112498" w:rsidRDefault="00112498" w:rsidP="00112498">
            <w:pPr>
              <w:ind w:right="-57" w:firstLine="567"/>
              <w:jc w:val="both"/>
            </w:pPr>
            <w:r w:rsidRPr="00112498">
              <w:rPr>
                <w:b/>
              </w:rPr>
              <w:t>Наличие обременений:</w:t>
            </w:r>
            <w:r w:rsidRPr="00112498">
              <w:t xml:space="preserve"> продажа условием обязательной передачи во временное владение и пользование (аренду) Продавцу в реализованном Здании нежилые помещения на 1 этаже площадью 158,7 </w:t>
            </w:r>
            <w:proofErr w:type="spellStart"/>
            <w:r w:rsidRPr="00112498">
              <w:t>кв.м</w:t>
            </w:r>
            <w:proofErr w:type="spellEnd"/>
            <w:r w:rsidRPr="00112498">
              <w:t xml:space="preserve">. </w:t>
            </w:r>
          </w:p>
          <w:p w:rsidR="00112498" w:rsidRPr="00112498" w:rsidRDefault="00112498" w:rsidP="00112498">
            <w:pPr>
              <w:tabs>
                <w:tab w:val="left" w:pos="540"/>
                <w:tab w:val="left" w:pos="720"/>
              </w:tabs>
              <w:ind w:firstLine="567"/>
              <w:jc w:val="both"/>
              <w:rPr>
                <w:iCs/>
              </w:rPr>
            </w:pPr>
            <w:r w:rsidRPr="00112498">
              <w:rPr>
                <w:b/>
              </w:rPr>
              <w:t>Начальная цена продажи имущества:</w:t>
            </w:r>
            <w:r w:rsidRPr="00112498">
              <w:t xml:space="preserve"> </w:t>
            </w:r>
            <w:bookmarkStart w:id="1" w:name="OLE_LINK1"/>
            <w:r w:rsidRPr="00112498">
              <w:rPr>
                <w:iCs/>
              </w:rPr>
              <w:t>2 341 200 (два миллиона триста сорок одна тысяча двести) руб. 00 коп</w:t>
            </w:r>
            <w:proofErr w:type="gramStart"/>
            <w:r w:rsidRPr="00112498">
              <w:rPr>
                <w:iCs/>
              </w:rPr>
              <w:t xml:space="preserve">., </w:t>
            </w:r>
            <w:proofErr w:type="gramEnd"/>
            <w:r w:rsidRPr="00112498">
              <w:rPr>
                <w:iCs/>
              </w:rPr>
              <w:t>в том числе НДС</w:t>
            </w:r>
            <w:r w:rsidRPr="00112498">
              <w:rPr>
                <w:iCs/>
                <w:vertAlign w:val="superscript"/>
              </w:rPr>
              <w:footnoteReference w:id="1"/>
            </w:r>
            <w:r w:rsidRPr="00112498">
              <w:rPr>
                <w:iCs/>
              </w:rPr>
              <w:t>.</w:t>
            </w:r>
            <w:bookmarkEnd w:id="1"/>
          </w:p>
          <w:p w:rsidR="00112498" w:rsidRPr="00112498" w:rsidRDefault="00112498" w:rsidP="00112498">
            <w:pPr>
              <w:tabs>
                <w:tab w:val="left" w:pos="540"/>
                <w:tab w:val="left" w:pos="720"/>
              </w:tabs>
              <w:ind w:firstLine="567"/>
              <w:jc w:val="both"/>
              <w:rPr>
                <w:iCs/>
              </w:rPr>
            </w:pPr>
            <w:r w:rsidRPr="00112498">
              <w:rPr>
                <w:b/>
              </w:rPr>
              <w:t>Минимальная цена продажи имущества:</w:t>
            </w:r>
            <w:r w:rsidRPr="00112498">
              <w:t xml:space="preserve"> 1 560 800 (один миллион пятьсот шестьдесят тысяч восемьсот) руб. 00 коп</w:t>
            </w:r>
            <w:proofErr w:type="gramStart"/>
            <w:r w:rsidRPr="00112498">
              <w:t xml:space="preserve">., </w:t>
            </w:r>
            <w:proofErr w:type="gramEnd"/>
            <w:r w:rsidRPr="00112498">
              <w:rPr>
                <w:iCs/>
              </w:rPr>
              <w:t>в том числе НДС</w:t>
            </w:r>
            <w:r w:rsidRPr="00112498">
              <w:rPr>
                <w:iCs/>
                <w:vertAlign w:val="superscript"/>
              </w:rPr>
              <w:footnoteReference w:id="2"/>
            </w:r>
            <w:r w:rsidRPr="00112498">
              <w:rPr>
                <w:iCs/>
              </w:rPr>
              <w:t>.</w:t>
            </w:r>
          </w:p>
          <w:p w:rsidR="00112498" w:rsidRPr="00112498" w:rsidRDefault="00112498" w:rsidP="00112498">
            <w:pPr>
              <w:tabs>
                <w:tab w:val="left" w:pos="5925"/>
              </w:tabs>
              <w:ind w:firstLine="567"/>
              <w:jc w:val="both"/>
            </w:pPr>
            <w:r w:rsidRPr="00112498">
              <w:rPr>
                <w:b/>
              </w:rPr>
              <w:t>Сумма задатка:</w:t>
            </w:r>
            <w:r w:rsidRPr="00112498">
              <w:t xml:space="preserve"> 150 000 (сто пятьдесят тысяч) рублей</w:t>
            </w:r>
          </w:p>
          <w:p w:rsidR="00112498" w:rsidRPr="00112498" w:rsidRDefault="00112498" w:rsidP="00112498">
            <w:pPr>
              <w:tabs>
                <w:tab w:val="left" w:pos="5925"/>
              </w:tabs>
              <w:ind w:firstLine="567"/>
              <w:jc w:val="both"/>
            </w:pPr>
            <w:r w:rsidRPr="00112498">
              <w:rPr>
                <w:b/>
              </w:rPr>
              <w:t>Шаг аукциона на понижение:</w:t>
            </w:r>
            <w:r w:rsidRPr="00112498">
              <w:t xml:space="preserve"> 156 080 (сто пятьдесят шесть тысяч восемьдесят) рублей</w:t>
            </w:r>
          </w:p>
          <w:p w:rsidR="00112498" w:rsidRDefault="00112498" w:rsidP="00112498">
            <w:pPr>
              <w:ind w:firstLine="567"/>
              <w:jc w:val="both"/>
            </w:pPr>
            <w:r w:rsidRPr="00112498">
              <w:rPr>
                <w:b/>
              </w:rPr>
              <w:t xml:space="preserve">Шаг аукциона на повышение: </w:t>
            </w:r>
            <w:r w:rsidRPr="00112498">
              <w:t>78 040 (семьсот восемь тысяч сорок) рублей.</w:t>
            </w:r>
            <w:r w:rsidRPr="00F25359">
              <w:t xml:space="preserve"> </w:t>
            </w:r>
          </w:p>
          <w:p w:rsidR="0023161E" w:rsidRPr="00291CFD" w:rsidRDefault="0023161E" w:rsidP="009E54E6">
            <w:pPr>
              <w:ind w:right="76" w:firstLine="709"/>
              <w:jc w:val="both"/>
              <w:rPr>
                <w:b/>
              </w:rPr>
            </w:pPr>
          </w:p>
          <w:p w:rsidR="009D282C" w:rsidRDefault="009D282C" w:rsidP="009D282C">
            <w:pPr>
              <w:ind w:firstLine="709"/>
              <w:jc w:val="both"/>
            </w:pPr>
          </w:p>
          <w:p w:rsidR="009D282C" w:rsidRPr="00E60D12" w:rsidRDefault="009D282C">
            <w:pPr>
              <w:ind w:firstLine="709"/>
              <w:jc w:val="both"/>
              <w:rPr>
                <w:b/>
              </w:rPr>
            </w:pPr>
          </w:p>
        </w:tc>
      </w:tr>
    </w:tbl>
    <w:p w:rsidR="009D282C" w:rsidRPr="00E940F9" w:rsidRDefault="009D282C" w:rsidP="000117D3">
      <w:pPr>
        <w:pStyle w:val="a9"/>
        <w:ind w:left="0"/>
        <w:jc w:val="both"/>
        <w:rPr>
          <w:b/>
        </w:rPr>
      </w:pPr>
    </w:p>
    <w:tbl>
      <w:tblPr>
        <w:tblW w:w="6346" w:type="dxa"/>
        <w:tblInd w:w="3652" w:type="dxa"/>
        <w:tblLook w:val="04A0" w:firstRow="1" w:lastRow="0" w:firstColumn="1" w:lastColumn="0" w:noHBand="0" w:noVBand="1"/>
      </w:tblPr>
      <w:tblGrid>
        <w:gridCol w:w="6346"/>
      </w:tblGrid>
      <w:tr w:rsidR="007F337C" w:rsidTr="00112498">
        <w:tc>
          <w:tcPr>
            <w:tcW w:w="6346" w:type="dxa"/>
          </w:tcPr>
          <w:p w:rsidR="007F337C" w:rsidRDefault="007F337C" w:rsidP="003C225B">
            <w:pPr>
              <w:jc w:val="both"/>
            </w:pPr>
            <w:r>
              <w:t xml:space="preserve">От Организатора торгов: </w:t>
            </w:r>
          </w:p>
          <w:p w:rsidR="00291CFD" w:rsidRPr="00112498" w:rsidRDefault="001C02A0" w:rsidP="003C225B">
            <w:pPr>
              <w:jc w:val="both"/>
            </w:pPr>
            <w:r w:rsidRPr="0048260C">
              <w:t>Директор Тюменского филиала</w:t>
            </w:r>
          </w:p>
          <w:p w:rsidR="007F337C" w:rsidRDefault="007F337C" w:rsidP="003C225B">
            <w:pPr>
              <w:jc w:val="both"/>
            </w:pPr>
          </w:p>
          <w:p w:rsidR="00112498" w:rsidRDefault="00112498" w:rsidP="003C225B">
            <w:pPr>
              <w:jc w:val="both"/>
            </w:pPr>
          </w:p>
          <w:p w:rsidR="007F337C" w:rsidRDefault="007F337C" w:rsidP="003C225B">
            <w:pPr>
              <w:jc w:val="both"/>
            </w:pPr>
          </w:p>
          <w:p w:rsidR="007F337C" w:rsidRPr="00291CFD" w:rsidRDefault="007F337C" w:rsidP="001C02A0">
            <w:pPr>
              <w:jc w:val="right"/>
              <w:rPr>
                <w:lang w:val="en-US"/>
              </w:rPr>
            </w:pPr>
            <w:r>
              <w:t>________________________ (</w:t>
            </w:r>
            <w:r w:rsidR="001C02A0">
              <w:rPr>
                <w:lang w:val="en-US"/>
              </w:rPr>
              <w:t>Сусликов Дмитрий Александрович</w:t>
            </w:r>
            <w:r>
              <w:t>)</w:t>
            </w:r>
          </w:p>
        </w:tc>
      </w:tr>
    </w:tbl>
    <w:p w:rsidR="007F337C" w:rsidRPr="000117D3" w:rsidRDefault="007F337C" w:rsidP="000117D3">
      <w:pPr>
        <w:jc w:val="both"/>
        <w:rPr>
          <w:b/>
          <w:i/>
        </w:rPr>
      </w:pPr>
    </w:p>
    <w:sectPr w:rsidR="007F337C" w:rsidRPr="000117D3" w:rsidSect="00112498">
      <w:pgSz w:w="11906" w:h="16838" w:code="9"/>
      <w:pgMar w:top="1134" w:right="567" w:bottom="45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35" w:rsidRDefault="00FC7735" w:rsidP="00112498">
      <w:r>
        <w:separator/>
      </w:r>
    </w:p>
  </w:endnote>
  <w:endnote w:type="continuationSeparator" w:id="0">
    <w:p w:rsidR="00FC7735" w:rsidRDefault="00FC7735" w:rsidP="0011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35" w:rsidRDefault="00FC7735" w:rsidP="00112498">
      <w:r>
        <w:separator/>
      </w:r>
    </w:p>
  </w:footnote>
  <w:footnote w:type="continuationSeparator" w:id="0">
    <w:p w:rsidR="00FC7735" w:rsidRDefault="00FC7735" w:rsidP="00112498">
      <w:r>
        <w:continuationSeparator/>
      </w:r>
    </w:p>
  </w:footnote>
  <w:footnote w:id="1">
    <w:p w:rsidR="00112498" w:rsidRDefault="00112498" w:rsidP="00112498">
      <w:pPr>
        <w:pStyle w:val="af1"/>
      </w:pPr>
      <w:r>
        <w:rPr>
          <w:rStyle w:val="af3"/>
        </w:rPr>
        <w:footnoteRef/>
      </w:r>
      <w:r>
        <w:t xml:space="preserve"> </w:t>
      </w:r>
      <w:r w:rsidRPr="00453690">
        <w:t>Стоимость Земельного участка</w:t>
      </w:r>
      <w:r>
        <w:t xml:space="preserve"> в составе лота</w:t>
      </w:r>
      <w:r w:rsidRPr="00453690">
        <w:t>, НДС не облагается</w:t>
      </w:r>
    </w:p>
  </w:footnote>
  <w:footnote w:id="2">
    <w:p w:rsidR="00112498" w:rsidRDefault="00112498" w:rsidP="00112498">
      <w:pPr>
        <w:pStyle w:val="af1"/>
      </w:pPr>
      <w:r>
        <w:rPr>
          <w:rStyle w:val="af3"/>
        </w:rPr>
        <w:footnoteRef/>
      </w:r>
      <w:r>
        <w:t xml:space="preserve"> </w:t>
      </w:r>
      <w:r w:rsidRPr="00453690">
        <w:t>Стоимость Земельного участка</w:t>
      </w:r>
      <w:r>
        <w:t xml:space="preserve"> в составе лота</w:t>
      </w:r>
      <w:r w:rsidRPr="00453690">
        <w:t>, НДС не облагается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97"/>
    <w:rsid w:val="000117D3"/>
    <w:rsid w:val="000225D3"/>
    <w:rsid w:val="00047ECB"/>
    <w:rsid w:val="00050614"/>
    <w:rsid w:val="0005458B"/>
    <w:rsid w:val="000549C8"/>
    <w:rsid w:val="00054A3F"/>
    <w:rsid w:val="000656E0"/>
    <w:rsid w:val="00072023"/>
    <w:rsid w:val="000A5ABB"/>
    <w:rsid w:val="000B0DB3"/>
    <w:rsid w:val="000C01DA"/>
    <w:rsid w:val="000C1720"/>
    <w:rsid w:val="000C4BFA"/>
    <w:rsid w:val="000D0E07"/>
    <w:rsid w:val="000E76AF"/>
    <w:rsid w:val="000F2197"/>
    <w:rsid w:val="001049C3"/>
    <w:rsid w:val="00112498"/>
    <w:rsid w:val="00126421"/>
    <w:rsid w:val="00146B6B"/>
    <w:rsid w:val="00151832"/>
    <w:rsid w:val="00154166"/>
    <w:rsid w:val="00154512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C480F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43D41"/>
    <w:rsid w:val="0025601A"/>
    <w:rsid w:val="0027152C"/>
    <w:rsid w:val="0027347F"/>
    <w:rsid w:val="00274D21"/>
    <w:rsid w:val="00277A81"/>
    <w:rsid w:val="00282C81"/>
    <w:rsid w:val="00286053"/>
    <w:rsid w:val="0029063F"/>
    <w:rsid w:val="00291CFD"/>
    <w:rsid w:val="002976A4"/>
    <w:rsid w:val="002B0D9D"/>
    <w:rsid w:val="002B57EC"/>
    <w:rsid w:val="002B7723"/>
    <w:rsid w:val="002D682D"/>
    <w:rsid w:val="002F1FC7"/>
    <w:rsid w:val="002F3190"/>
    <w:rsid w:val="002F4D3F"/>
    <w:rsid w:val="0030194D"/>
    <w:rsid w:val="00303F72"/>
    <w:rsid w:val="00312C2B"/>
    <w:rsid w:val="00312E6D"/>
    <w:rsid w:val="00313AB6"/>
    <w:rsid w:val="0034551E"/>
    <w:rsid w:val="00353267"/>
    <w:rsid w:val="00362A46"/>
    <w:rsid w:val="00373D57"/>
    <w:rsid w:val="00386881"/>
    <w:rsid w:val="003A5E22"/>
    <w:rsid w:val="003B22D6"/>
    <w:rsid w:val="003B3603"/>
    <w:rsid w:val="003C588F"/>
    <w:rsid w:val="003D78F9"/>
    <w:rsid w:val="003E1736"/>
    <w:rsid w:val="003E4910"/>
    <w:rsid w:val="003F0805"/>
    <w:rsid w:val="003F2EAB"/>
    <w:rsid w:val="003F2F09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52EAC"/>
    <w:rsid w:val="00462A52"/>
    <w:rsid w:val="00472AF9"/>
    <w:rsid w:val="0048260C"/>
    <w:rsid w:val="004848FB"/>
    <w:rsid w:val="004970CB"/>
    <w:rsid w:val="004B1FF7"/>
    <w:rsid w:val="004C390C"/>
    <w:rsid w:val="004D4047"/>
    <w:rsid w:val="004E48B7"/>
    <w:rsid w:val="004E6549"/>
    <w:rsid w:val="004F1BCB"/>
    <w:rsid w:val="00502D9B"/>
    <w:rsid w:val="00520486"/>
    <w:rsid w:val="0053026D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5F4353"/>
    <w:rsid w:val="006030B5"/>
    <w:rsid w:val="00611427"/>
    <w:rsid w:val="00612165"/>
    <w:rsid w:val="0061218B"/>
    <w:rsid w:val="00615550"/>
    <w:rsid w:val="00623BA1"/>
    <w:rsid w:val="006374E1"/>
    <w:rsid w:val="00641746"/>
    <w:rsid w:val="00643550"/>
    <w:rsid w:val="00655C99"/>
    <w:rsid w:val="0067230E"/>
    <w:rsid w:val="00683B02"/>
    <w:rsid w:val="00686EE5"/>
    <w:rsid w:val="00691423"/>
    <w:rsid w:val="00693D20"/>
    <w:rsid w:val="006A0D57"/>
    <w:rsid w:val="006A5391"/>
    <w:rsid w:val="006A61E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E00"/>
    <w:rsid w:val="006D71DF"/>
    <w:rsid w:val="006D7333"/>
    <w:rsid w:val="006E0DD6"/>
    <w:rsid w:val="006E1D39"/>
    <w:rsid w:val="006E5C98"/>
    <w:rsid w:val="00722EE1"/>
    <w:rsid w:val="00724BE7"/>
    <w:rsid w:val="007327C4"/>
    <w:rsid w:val="00760995"/>
    <w:rsid w:val="007612DC"/>
    <w:rsid w:val="007716B9"/>
    <w:rsid w:val="00774BD3"/>
    <w:rsid w:val="00785378"/>
    <w:rsid w:val="00790465"/>
    <w:rsid w:val="007A0EF3"/>
    <w:rsid w:val="007A330B"/>
    <w:rsid w:val="007A6169"/>
    <w:rsid w:val="007B7F8B"/>
    <w:rsid w:val="007E7829"/>
    <w:rsid w:val="007F337C"/>
    <w:rsid w:val="007F3FB7"/>
    <w:rsid w:val="007F488F"/>
    <w:rsid w:val="00814FF1"/>
    <w:rsid w:val="00843788"/>
    <w:rsid w:val="0085305B"/>
    <w:rsid w:val="0086106B"/>
    <w:rsid w:val="00870549"/>
    <w:rsid w:val="00882839"/>
    <w:rsid w:val="00891E9F"/>
    <w:rsid w:val="008A40ED"/>
    <w:rsid w:val="008B537D"/>
    <w:rsid w:val="008C172E"/>
    <w:rsid w:val="008D12D9"/>
    <w:rsid w:val="008D7137"/>
    <w:rsid w:val="008D7853"/>
    <w:rsid w:val="008E2202"/>
    <w:rsid w:val="008E29BF"/>
    <w:rsid w:val="008E34F4"/>
    <w:rsid w:val="008F32F7"/>
    <w:rsid w:val="008F4CAA"/>
    <w:rsid w:val="008F4D81"/>
    <w:rsid w:val="00902761"/>
    <w:rsid w:val="009036C6"/>
    <w:rsid w:val="00904C63"/>
    <w:rsid w:val="00910C6A"/>
    <w:rsid w:val="00913F05"/>
    <w:rsid w:val="009160AB"/>
    <w:rsid w:val="00923472"/>
    <w:rsid w:val="009239C2"/>
    <w:rsid w:val="00930675"/>
    <w:rsid w:val="009350E5"/>
    <w:rsid w:val="00943411"/>
    <w:rsid w:val="00947DC4"/>
    <w:rsid w:val="00951DC3"/>
    <w:rsid w:val="009613B2"/>
    <w:rsid w:val="00971D10"/>
    <w:rsid w:val="00975273"/>
    <w:rsid w:val="009812D0"/>
    <w:rsid w:val="00987384"/>
    <w:rsid w:val="00987464"/>
    <w:rsid w:val="00996FB3"/>
    <w:rsid w:val="009A1897"/>
    <w:rsid w:val="009A79B2"/>
    <w:rsid w:val="009B24B3"/>
    <w:rsid w:val="009C4FB0"/>
    <w:rsid w:val="009C503F"/>
    <w:rsid w:val="009D282C"/>
    <w:rsid w:val="009D6A11"/>
    <w:rsid w:val="009E54E6"/>
    <w:rsid w:val="009F0A3C"/>
    <w:rsid w:val="00A119D0"/>
    <w:rsid w:val="00A13FF8"/>
    <w:rsid w:val="00A2222C"/>
    <w:rsid w:val="00A3111E"/>
    <w:rsid w:val="00A311A8"/>
    <w:rsid w:val="00A35F2C"/>
    <w:rsid w:val="00A403E7"/>
    <w:rsid w:val="00A534FC"/>
    <w:rsid w:val="00A67E62"/>
    <w:rsid w:val="00A77ACF"/>
    <w:rsid w:val="00A84F9B"/>
    <w:rsid w:val="00AA0005"/>
    <w:rsid w:val="00AB1AC3"/>
    <w:rsid w:val="00AD0818"/>
    <w:rsid w:val="00AD5A21"/>
    <w:rsid w:val="00AE26A3"/>
    <w:rsid w:val="00AE48C6"/>
    <w:rsid w:val="00AF3143"/>
    <w:rsid w:val="00B001E9"/>
    <w:rsid w:val="00B02AE8"/>
    <w:rsid w:val="00B0331B"/>
    <w:rsid w:val="00B0513F"/>
    <w:rsid w:val="00B172F2"/>
    <w:rsid w:val="00B31F02"/>
    <w:rsid w:val="00B33BF9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73EA3"/>
    <w:rsid w:val="00C75F79"/>
    <w:rsid w:val="00C77119"/>
    <w:rsid w:val="00C9177B"/>
    <w:rsid w:val="00C92800"/>
    <w:rsid w:val="00CA2770"/>
    <w:rsid w:val="00CA426F"/>
    <w:rsid w:val="00CB28CC"/>
    <w:rsid w:val="00CB2A4D"/>
    <w:rsid w:val="00CD2EC6"/>
    <w:rsid w:val="00CD703B"/>
    <w:rsid w:val="00CD71E5"/>
    <w:rsid w:val="00CF2945"/>
    <w:rsid w:val="00D00BCA"/>
    <w:rsid w:val="00D277E2"/>
    <w:rsid w:val="00D324B4"/>
    <w:rsid w:val="00D45E2D"/>
    <w:rsid w:val="00D568B3"/>
    <w:rsid w:val="00D6114C"/>
    <w:rsid w:val="00D66F7E"/>
    <w:rsid w:val="00D75D6A"/>
    <w:rsid w:val="00D81CB1"/>
    <w:rsid w:val="00D84C94"/>
    <w:rsid w:val="00D915D4"/>
    <w:rsid w:val="00D918CF"/>
    <w:rsid w:val="00D94047"/>
    <w:rsid w:val="00DA5A83"/>
    <w:rsid w:val="00DA6277"/>
    <w:rsid w:val="00DB3275"/>
    <w:rsid w:val="00DC261B"/>
    <w:rsid w:val="00DC6531"/>
    <w:rsid w:val="00DC7318"/>
    <w:rsid w:val="00DD15D3"/>
    <w:rsid w:val="00DD281F"/>
    <w:rsid w:val="00DD7504"/>
    <w:rsid w:val="00DF09E5"/>
    <w:rsid w:val="00E1760B"/>
    <w:rsid w:val="00E37990"/>
    <w:rsid w:val="00E475B3"/>
    <w:rsid w:val="00E83F63"/>
    <w:rsid w:val="00E87EC5"/>
    <w:rsid w:val="00E93E74"/>
    <w:rsid w:val="00E940F9"/>
    <w:rsid w:val="00EA4ABA"/>
    <w:rsid w:val="00EB46A0"/>
    <w:rsid w:val="00EB678E"/>
    <w:rsid w:val="00EC4762"/>
    <w:rsid w:val="00ED0521"/>
    <w:rsid w:val="00EF0DF1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52371"/>
    <w:rsid w:val="00FC55EF"/>
    <w:rsid w:val="00FC62B4"/>
    <w:rsid w:val="00FC7735"/>
    <w:rsid w:val="00FE787E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  <w:style w:type="character" w:styleId="af0">
    <w:name w:val="Emphasis"/>
    <w:basedOn w:val="a0"/>
    <w:uiPriority w:val="20"/>
    <w:qFormat/>
    <w:rsid w:val="00112498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1124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12498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124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  <w:style w:type="character" w:styleId="af0">
    <w:name w:val="Emphasis"/>
    <w:basedOn w:val="a0"/>
    <w:uiPriority w:val="20"/>
    <w:qFormat/>
    <w:rsid w:val="00112498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1124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12498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12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1739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Пользователь</cp:lastModifiedBy>
  <cp:revision>2</cp:revision>
  <cp:lastPrinted>2012-04-03T07:55:00Z</cp:lastPrinted>
  <dcterms:created xsi:type="dcterms:W3CDTF">2018-09-24T10:15:00Z</dcterms:created>
  <dcterms:modified xsi:type="dcterms:W3CDTF">2018-09-24T10:15:00Z</dcterms:modified>
</cp:coreProperties>
</file>