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06A" w:rsidRDefault="00C234E8">
      <w:pPr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ДОГОВОР О ЗАДАТКЕ</w:t>
      </w:r>
    </w:p>
    <w:p w:rsidR="00F6706A" w:rsidRDefault="00F6706A">
      <w:pPr>
        <w:spacing w:line="276" w:lineRule="auto"/>
        <w:jc w:val="both"/>
        <w:rPr>
          <w:sz w:val="24"/>
          <w:szCs w:val="24"/>
        </w:rPr>
      </w:pPr>
    </w:p>
    <w:tbl>
      <w:tblPr>
        <w:tblStyle w:val="a5"/>
        <w:tblW w:w="9356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7"/>
        <w:gridCol w:w="4679"/>
      </w:tblGrid>
      <w:tr w:rsidR="00F6706A">
        <w:tc>
          <w:tcPr>
            <w:tcW w:w="4677" w:type="dxa"/>
          </w:tcPr>
          <w:p w:rsidR="00F6706A" w:rsidRDefault="00C234E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4679" w:type="dxa"/>
          </w:tcPr>
          <w:p w:rsidR="00F6706A" w:rsidRDefault="00C234E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___________ 2018 г.</w:t>
            </w:r>
          </w:p>
        </w:tc>
      </w:tr>
    </w:tbl>
    <w:p w:rsidR="00F6706A" w:rsidRDefault="00F6706A">
      <w:pPr>
        <w:spacing w:line="276" w:lineRule="auto"/>
        <w:jc w:val="both"/>
        <w:rPr>
          <w:sz w:val="24"/>
          <w:szCs w:val="24"/>
        </w:rPr>
      </w:pPr>
    </w:p>
    <w:p w:rsidR="00F6706A" w:rsidRDefault="00C234E8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Организатор торгов – </w:t>
      </w:r>
      <w:r>
        <w:rPr>
          <w:b/>
          <w:sz w:val="22"/>
          <w:szCs w:val="22"/>
        </w:rPr>
        <w:t>Общество с ограниченной ответственностью «Варги Юниор»</w:t>
      </w:r>
      <w:r>
        <w:rPr>
          <w:sz w:val="22"/>
          <w:szCs w:val="22"/>
        </w:rPr>
        <w:t>, в дальнейшем именуемый «Исполнитель», в лице Генерального директора Головниковой Татьяны Дмитриевны действующего на основании Устава</w:t>
      </w:r>
      <w:r>
        <w:rPr>
          <w:sz w:val="24"/>
          <w:szCs w:val="24"/>
        </w:rPr>
        <w:t>, и</w:t>
      </w:r>
    </w:p>
    <w:p w:rsidR="00F6706A" w:rsidRDefault="00C234E8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_________________________________, именуем___ в дальнейшем «</w:t>
      </w:r>
      <w:r>
        <w:rPr>
          <w:b/>
          <w:sz w:val="24"/>
          <w:szCs w:val="24"/>
        </w:rPr>
        <w:t>Заявитель</w:t>
      </w:r>
      <w:r>
        <w:rPr>
          <w:sz w:val="24"/>
          <w:szCs w:val="24"/>
        </w:rPr>
        <w:t>», с другой стороны, совместно именуемые «</w:t>
      </w:r>
      <w:r>
        <w:rPr>
          <w:b/>
          <w:sz w:val="24"/>
          <w:szCs w:val="24"/>
        </w:rPr>
        <w:t>Стороны</w:t>
      </w:r>
      <w:r>
        <w:rPr>
          <w:sz w:val="24"/>
          <w:szCs w:val="24"/>
        </w:rPr>
        <w:t xml:space="preserve">», а по отдельности – </w:t>
      </w:r>
      <w:r>
        <w:rPr>
          <w:b/>
          <w:sz w:val="24"/>
          <w:szCs w:val="24"/>
        </w:rPr>
        <w:t xml:space="preserve">«Сторона», </w:t>
      </w:r>
      <w:r>
        <w:rPr>
          <w:sz w:val="24"/>
          <w:szCs w:val="24"/>
        </w:rPr>
        <w:t>заключили настоящий договор о нижеследующем:</w:t>
      </w:r>
    </w:p>
    <w:p w:rsidR="00F6706A" w:rsidRDefault="00F6706A">
      <w:pPr>
        <w:spacing w:line="276" w:lineRule="auto"/>
        <w:jc w:val="both"/>
        <w:rPr>
          <w:sz w:val="24"/>
          <w:szCs w:val="24"/>
        </w:rPr>
      </w:pPr>
    </w:p>
    <w:p w:rsidR="00F6706A" w:rsidRDefault="00C234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3" w:lineRule="auto"/>
        <w:ind w:left="0" w:firstLine="705"/>
        <w:contextualSpacing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Предмет договора</w:t>
      </w:r>
    </w:p>
    <w:p w:rsidR="00F6706A" w:rsidRDefault="00C234E8">
      <w:pPr>
        <w:numPr>
          <w:ilvl w:val="1"/>
          <w:numId w:val="1"/>
        </w:numPr>
        <w:spacing w:line="273" w:lineRule="auto"/>
        <w:ind w:left="0" w:firstLine="70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Заявитель </w:t>
      </w:r>
      <w:r>
        <w:rPr>
          <w:sz w:val="24"/>
          <w:szCs w:val="24"/>
        </w:rPr>
        <w:t xml:space="preserve">для участия в открытых электронных торгах по продаже </w:t>
      </w:r>
      <w:r w:rsidR="00B70590"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____________________________________________________, в форме </w:t>
      </w:r>
      <w:r w:rsidR="00B70590">
        <w:rPr>
          <w:sz w:val="24"/>
          <w:szCs w:val="24"/>
        </w:rPr>
        <w:t>аукциона,</w:t>
      </w:r>
      <w:r>
        <w:rPr>
          <w:sz w:val="24"/>
          <w:szCs w:val="24"/>
        </w:rPr>
        <w:t xml:space="preserve"> открытого по составу участников с открытой формой подачи предложения о </w:t>
      </w:r>
      <w:r w:rsidR="00B70590">
        <w:rPr>
          <w:sz w:val="24"/>
          <w:szCs w:val="24"/>
        </w:rPr>
        <w:t>цене на</w:t>
      </w:r>
      <w:r>
        <w:rPr>
          <w:sz w:val="24"/>
          <w:szCs w:val="24"/>
        </w:rPr>
        <w:t xml:space="preserve"> электронной площадке «Российский</w:t>
      </w:r>
      <w:r>
        <w:rPr>
          <w:sz w:val="24"/>
          <w:szCs w:val="24"/>
        </w:rPr>
        <w:t xml:space="preserve"> аукционный дом» по адресу в сети Интернет </w:t>
      </w:r>
      <w:r w:rsidR="00B70590">
        <w:rPr>
          <w:sz w:val="24"/>
          <w:szCs w:val="24"/>
        </w:rPr>
        <w:t>http://www.lot-online.ru вносит</w:t>
      </w:r>
      <w:r>
        <w:rPr>
          <w:sz w:val="24"/>
          <w:szCs w:val="24"/>
        </w:rPr>
        <w:t xml:space="preserve"> задаток в размере ____________________ рублей на специальный счет по </w:t>
      </w:r>
      <w:r w:rsidR="00B70590">
        <w:rPr>
          <w:sz w:val="24"/>
          <w:szCs w:val="24"/>
        </w:rPr>
        <w:t>реквизитам: _</w:t>
      </w:r>
      <w:r>
        <w:rPr>
          <w:sz w:val="24"/>
          <w:szCs w:val="24"/>
        </w:rPr>
        <w:t xml:space="preserve">________________________________, </w:t>
      </w:r>
      <w:r w:rsidR="00B70590">
        <w:rPr>
          <w:sz w:val="24"/>
          <w:szCs w:val="24"/>
        </w:rPr>
        <w:t>а Организатор</w:t>
      </w:r>
      <w:r>
        <w:rPr>
          <w:b/>
          <w:sz w:val="24"/>
          <w:szCs w:val="24"/>
        </w:rPr>
        <w:t xml:space="preserve"> торгов</w:t>
      </w:r>
      <w:r>
        <w:rPr>
          <w:sz w:val="24"/>
          <w:szCs w:val="24"/>
        </w:rPr>
        <w:t xml:space="preserve"> принимает его. </w:t>
      </w:r>
    </w:p>
    <w:p w:rsidR="00F6706A" w:rsidRDefault="00C234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3" w:lineRule="auto"/>
        <w:ind w:left="0" w:firstLine="705"/>
        <w:contextualSpacing/>
        <w:jc w:val="both"/>
        <w:rPr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color w:val="000000"/>
          <w:sz w:val="24"/>
          <w:szCs w:val="24"/>
        </w:rPr>
        <w:t xml:space="preserve"> Задаток вносится </w:t>
      </w:r>
      <w:r>
        <w:rPr>
          <w:b/>
          <w:color w:val="000000"/>
          <w:sz w:val="24"/>
          <w:szCs w:val="24"/>
        </w:rPr>
        <w:t>Заявите</w:t>
      </w:r>
      <w:r>
        <w:rPr>
          <w:b/>
          <w:color w:val="000000"/>
          <w:sz w:val="24"/>
          <w:szCs w:val="24"/>
        </w:rPr>
        <w:t>лем</w:t>
      </w:r>
      <w:r>
        <w:rPr>
          <w:color w:val="000000"/>
          <w:sz w:val="24"/>
          <w:szCs w:val="24"/>
        </w:rPr>
        <w:t xml:space="preserve"> в качестве обеспечения исполнения обязательств по оплате продаваемого на торгах имущества </w:t>
      </w:r>
      <w:r>
        <w:rPr>
          <w:sz w:val="24"/>
          <w:szCs w:val="24"/>
        </w:rPr>
        <w:t>____________________________</w:t>
      </w:r>
      <w:r>
        <w:rPr>
          <w:color w:val="000000"/>
          <w:sz w:val="24"/>
          <w:szCs w:val="24"/>
        </w:rPr>
        <w:t>.</w:t>
      </w:r>
    </w:p>
    <w:p w:rsidR="00F6706A" w:rsidRDefault="00F6706A">
      <w:pPr>
        <w:spacing w:line="276" w:lineRule="auto"/>
        <w:jc w:val="both"/>
        <w:rPr>
          <w:b/>
          <w:sz w:val="24"/>
          <w:szCs w:val="24"/>
        </w:rPr>
      </w:pPr>
    </w:p>
    <w:p w:rsidR="00F6706A" w:rsidRDefault="00C234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contextualSpacing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Порядок внесения, возврата и удержания задатка</w:t>
      </w:r>
    </w:p>
    <w:p w:rsidR="00F6706A" w:rsidRDefault="00C234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Задаток перечисляется </w:t>
      </w:r>
      <w:r>
        <w:rPr>
          <w:b/>
          <w:color w:val="000000"/>
          <w:sz w:val="24"/>
          <w:szCs w:val="24"/>
        </w:rPr>
        <w:t>Заявителем</w:t>
      </w:r>
      <w:r>
        <w:rPr>
          <w:color w:val="000000"/>
          <w:sz w:val="24"/>
          <w:szCs w:val="24"/>
        </w:rPr>
        <w:t xml:space="preserve"> в течение всего срока приема заявок на участие в торгах по продаже имущества.</w:t>
      </w:r>
    </w:p>
    <w:p w:rsidR="00F6706A" w:rsidRDefault="00C234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Задаток считается внесенным с момента его зачисления банком в полном объеме на специальный счет </w:t>
      </w:r>
      <w:r>
        <w:rPr>
          <w:sz w:val="24"/>
          <w:szCs w:val="24"/>
        </w:rPr>
        <w:t>организатора торгов</w:t>
      </w:r>
      <w:r>
        <w:rPr>
          <w:color w:val="000000"/>
          <w:sz w:val="24"/>
          <w:szCs w:val="24"/>
        </w:rPr>
        <w:t>, но не позднее даты и времени окончания приема заявок. Обязат</w:t>
      </w:r>
      <w:r>
        <w:rPr>
          <w:color w:val="000000"/>
          <w:sz w:val="24"/>
          <w:szCs w:val="24"/>
        </w:rPr>
        <w:t xml:space="preserve">ельства </w:t>
      </w:r>
      <w:r>
        <w:rPr>
          <w:b/>
          <w:color w:val="000000"/>
          <w:sz w:val="24"/>
          <w:szCs w:val="24"/>
        </w:rPr>
        <w:t>Заявителя</w:t>
      </w:r>
      <w:r>
        <w:rPr>
          <w:color w:val="000000"/>
          <w:sz w:val="24"/>
          <w:szCs w:val="24"/>
        </w:rPr>
        <w:t xml:space="preserve"> по внесению задатка считаются неисполненными, если поступление всей суммы задатка на специальный счет не подтверждено по состоянию на дату и время окончания приема заявок.</w:t>
      </w:r>
    </w:p>
    <w:p w:rsidR="00F6706A" w:rsidRDefault="00C234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Задаток возвращается </w:t>
      </w:r>
      <w:r>
        <w:rPr>
          <w:b/>
          <w:color w:val="000000"/>
          <w:sz w:val="24"/>
          <w:szCs w:val="24"/>
        </w:rPr>
        <w:t>Заявителю</w:t>
      </w:r>
      <w:r>
        <w:rPr>
          <w:color w:val="000000"/>
          <w:sz w:val="24"/>
          <w:szCs w:val="24"/>
        </w:rPr>
        <w:t xml:space="preserve"> в следующих случаях:</w:t>
      </w:r>
    </w:p>
    <w:p w:rsidR="00F6706A" w:rsidRDefault="00C234E8" w:rsidP="00B7059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B7059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 отзыве заявки до даты и времени окончания приема заявок;</w:t>
      </w:r>
    </w:p>
    <w:p w:rsidR="00F6706A" w:rsidRDefault="00C234E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B7059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случае отклонения заявки с прилагаемыми к ней документами по причине несоответствия требованиям, указанным в сообщении о проведении торгов</w:t>
      </w:r>
      <w:r w:rsidR="00B70590">
        <w:rPr>
          <w:color w:val="000000"/>
          <w:sz w:val="24"/>
          <w:szCs w:val="24"/>
        </w:rPr>
        <w:t>.</w:t>
      </w:r>
    </w:p>
    <w:p w:rsidR="00F6706A" w:rsidRDefault="00C234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Задаток возвращается всем </w:t>
      </w:r>
      <w:r>
        <w:rPr>
          <w:b/>
          <w:color w:val="000000"/>
          <w:sz w:val="24"/>
          <w:szCs w:val="24"/>
        </w:rPr>
        <w:t>Заявителям</w:t>
      </w:r>
      <w:r>
        <w:rPr>
          <w:color w:val="000000"/>
          <w:sz w:val="24"/>
          <w:szCs w:val="24"/>
        </w:rPr>
        <w:t>, допущенным к участию в торгах и признанным участниками торгов, за исключением победителя торгов, в те</w:t>
      </w:r>
      <w:r>
        <w:rPr>
          <w:color w:val="000000"/>
          <w:sz w:val="24"/>
          <w:szCs w:val="24"/>
        </w:rPr>
        <w:t>чение пяти рабочих дней со дня подписания протокола о результатах проведения торгов.</w:t>
      </w:r>
    </w:p>
    <w:p w:rsidR="00F6706A" w:rsidRDefault="00C234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Задаток возвращается путем перечисления полученных сумм на расчетный счет, с которого ранее была произведена его оплата. </w:t>
      </w:r>
      <w:r>
        <w:rPr>
          <w:b/>
          <w:color w:val="000000"/>
          <w:sz w:val="24"/>
          <w:szCs w:val="24"/>
        </w:rPr>
        <w:t>Организатор торгов</w:t>
      </w:r>
      <w:r>
        <w:rPr>
          <w:color w:val="000000"/>
          <w:sz w:val="24"/>
          <w:szCs w:val="24"/>
        </w:rPr>
        <w:t xml:space="preserve"> не несет ответственности за нес</w:t>
      </w:r>
      <w:r>
        <w:rPr>
          <w:color w:val="000000"/>
          <w:sz w:val="24"/>
          <w:szCs w:val="24"/>
        </w:rPr>
        <w:t xml:space="preserve">воевременный возврат задатка при отсутствии, недостаточности, либо неверном указании реквизитов расчетного счета </w:t>
      </w:r>
      <w:r>
        <w:rPr>
          <w:b/>
          <w:color w:val="000000"/>
          <w:sz w:val="24"/>
          <w:szCs w:val="24"/>
        </w:rPr>
        <w:t>Заявителя</w:t>
      </w:r>
      <w:r>
        <w:rPr>
          <w:color w:val="000000"/>
          <w:sz w:val="24"/>
          <w:szCs w:val="24"/>
        </w:rPr>
        <w:t xml:space="preserve">. </w:t>
      </w:r>
    </w:p>
    <w:p w:rsidR="00F6706A" w:rsidRDefault="00C234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Задаток не возвращается в случае отказа или уклонения победителя торгов от подписания договора-купли продажи в течение пяти дней с </w:t>
      </w:r>
      <w:r>
        <w:rPr>
          <w:color w:val="000000"/>
          <w:sz w:val="24"/>
          <w:szCs w:val="24"/>
        </w:rPr>
        <w:t>даты получения им предложения конкурсного управляющего о заключении договора купли-продажи.</w:t>
      </w:r>
    </w:p>
    <w:p w:rsidR="00F6706A" w:rsidRDefault="00C234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Сумма задатка, внесенного победителем торгов, засчитывается в счет оплаты приобретенного имущества.</w:t>
      </w:r>
    </w:p>
    <w:p w:rsidR="00F6706A" w:rsidRDefault="00C234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непоступления или неполного поступления оплаты приобрет</w:t>
      </w:r>
      <w:r>
        <w:rPr>
          <w:color w:val="000000"/>
          <w:sz w:val="24"/>
          <w:szCs w:val="24"/>
        </w:rPr>
        <w:t xml:space="preserve">енного имущества в тридцатидневный срок после заключения договора купли-продажи договор признается незаключенным, а внесенный задаток не возвращается. </w:t>
      </w:r>
    </w:p>
    <w:p w:rsidR="00F6706A" w:rsidRDefault="00F6706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709" w:hanging="720"/>
        <w:jc w:val="both"/>
        <w:rPr>
          <w:color w:val="000000"/>
          <w:sz w:val="24"/>
          <w:szCs w:val="24"/>
        </w:rPr>
      </w:pPr>
    </w:p>
    <w:p w:rsidR="00F6706A" w:rsidRDefault="00C234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contextualSpacing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Другие условия договора</w:t>
      </w:r>
    </w:p>
    <w:p w:rsidR="00F6706A" w:rsidRDefault="00C234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 споры и разногласия, связанные с исполнением договора о задатке, разрешаются в соответствии с действующим законодательством Российской Федерации Арбитражном суде г. Москвы.</w:t>
      </w:r>
    </w:p>
    <w:p w:rsidR="00F6706A" w:rsidRDefault="00F6706A">
      <w:pPr>
        <w:spacing w:line="276" w:lineRule="auto"/>
        <w:jc w:val="both"/>
        <w:rPr>
          <w:sz w:val="24"/>
          <w:szCs w:val="24"/>
        </w:rPr>
      </w:pPr>
    </w:p>
    <w:p w:rsidR="00F6706A" w:rsidRDefault="00C234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contextualSpacing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Реквизиты и подписи сторон</w:t>
      </w:r>
    </w:p>
    <w:tbl>
      <w:tblPr>
        <w:tblStyle w:val="a6"/>
        <w:tblW w:w="9356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4677"/>
        <w:gridCol w:w="4679"/>
      </w:tblGrid>
      <w:tr w:rsidR="00F6706A">
        <w:tc>
          <w:tcPr>
            <w:tcW w:w="4677" w:type="dxa"/>
            <w:shd w:val="clear" w:color="auto" w:fill="auto"/>
          </w:tcPr>
          <w:p w:rsidR="00F6706A" w:rsidRDefault="00C234E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Организатор торгов</w:t>
            </w:r>
          </w:p>
          <w:p w:rsidR="00F6706A" w:rsidRDefault="00F6706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9" w:type="dxa"/>
            <w:shd w:val="clear" w:color="auto" w:fill="auto"/>
          </w:tcPr>
          <w:p w:rsidR="00F6706A" w:rsidRDefault="00C234E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Заявитель</w:t>
            </w:r>
          </w:p>
        </w:tc>
      </w:tr>
      <w:tr w:rsidR="00F6706A">
        <w:tc>
          <w:tcPr>
            <w:tcW w:w="4677" w:type="dxa"/>
            <w:shd w:val="clear" w:color="auto" w:fill="auto"/>
          </w:tcPr>
          <w:p w:rsidR="00B70590" w:rsidRDefault="00B70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«Варги Юниор» </w:t>
            </w:r>
          </w:p>
          <w:p w:rsidR="00F6706A" w:rsidRDefault="00C2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7729506221, КПП 772901001</w:t>
            </w:r>
          </w:p>
          <w:p w:rsidR="00F6706A" w:rsidRDefault="00C2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1047796258256</w:t>
            </w:r>
          </w:p>
          <w:p w:rsidR="00F6706A" w:rsidRDefault="00B70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101000</w:t>
            </w:r>
            <w:r w:rsidR="00C234E8">
              <w:rPr>
                <w:sz w:val="24"/>
                <w:szCs w:val="24"/>
              </w:rPr>
              <w:t>, г.</w:t>
            </w:r>
            <w:r>
              <w:rPr>
                <w:sz w:val="24"/>
                <w:szCs w:val="24"/>
              </w:rPr>
              <w:t xml:space="preserve"> </w:t>
            </w:r>
            <w:r w:rsidR="00C234E8">
              <w:rPr>
                <w:sz w:val="24"/>
                <w:szCs w:val="24"/>
              </w:rPr>
              <w:t>Москва, а/я 7</w:t>
            </w:r>
            <w:r>
              <w:rPr>
                <w:sz w:val="24"/>
                <w:szCs w:val="24"/>
              </w:rPr>
              <w:t>13</w:t>
            </w:r>
          </w:p>
          <w:p w:rsidR="00F6706A" w:rsidRDefault="00C2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Р/с 40702810202390003099</w:t>
            </w:r>
            <w:r>
              <w:rPr>
                <w:sz w:val="24"/>
                <w:szCs w:val="24"/>
              </w:rPr>
              <w:br/>
              <w:t>в банке: АО "АЛЬФА-БАНК" в г. Москва</w:t>
            </w:r>
            <w:r>
              <w:rPr>
                <w:sz w:val="24"/>
                <w:szCs w:val="24"/>
              </w:rPr>
              <w:br/>
              <w:t>к/с 30101810200000000593</w:t>
            </w:r>
            <w:r>
              <w:rPr>
                <w:sz w:val="24"/>
                <w:szCs w:val="24"/>
              </w:rPr>
              <w:br/>
              <w:t>БИК 044525593</w:t>
            </w:r>
          </w:p>
          <w:p w:rsidR="00F6706A" w:rsidRDefault="00C2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+7 (495) 642-38-25</w:t>
            </w:r>
          </w:p>
          <w:p w:rsidR="00F6706A" w:rsidRDefault="00F6706A">
            <w:pPr>
              <w:rPr>
                <w:sz w:val="24"/>
                <w:szCs w:val="24"/>
              </w:rPr>
            </w:pPr>
          </w:p>
          <w:p w:rsidR="00F6706A" w:rsidRDefault="00F6706A">
            <w:pPr>
              <w:rPr>
                <w:sz w:val="24"/>
                <w:szCs w:val="24"/>
              </w:rPr>
            </w:pPr>
          </w:p>
          <w:p w:rsidR="00F6706A" w:rsidRDefault="00C2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  <w:p w:rsidR="00F6706A" w:rsidRDefault="00F6706A">
            <w:pPr>
              <w:rPr>
                <w:sz w:val="24"/>
                <w:szCs w:val="24"/>
              </w:rPr>
            </w:pPr>
          </w:p>
          <w:p w:rsidR="00F6706A" w:rsidRDefault="00C2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  <w:p w:rsidR="00F6706A" w:rsidRDefault="00C234E8" w:rsidP="00B70590">
            <w:pPr>
              <w:rPr>
                <w:b/>
                <w:sz w:val="24"/>
                <w:szCs w:val="24"/>
              </w:rPr>
            </w:pPr>
            <w:bookmarkStart w:id="1" w:name="_GoBack"/>
            <w:bookmarkEnd w:id="1"/>
            <w:r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______/Головникова Т.Д./</w:t>
            </w:r>
          </w:p>
        </w:tc>
        <w:tc>
          <w:tcPr>
            <w:tcW w:w="4679" w:type="dxa"/>
            <w:shd w:val="clear" w:color="auto" w:fill="auto"/>
          </w:tcPr>
          <w:p w:rsidR="00F6706A" w:rsidRDefault="00C234E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аименование ___________________________</w:t>
            </w:r>
          </w:p>
          <w:p w:rsidR="00F6706A" w:rsidRDefault="00C234E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_______________________</w:t>
            </w:r>
          </w:p>
          <w:p w:rsidR="00F6706A" w:rsidRDefault="00C234E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 __________________________</w:t>
            </w:r>
          </w:p>
          <w:p w:rsidR="00F6706A" w:rsidRDefault="00C234E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Телефон/факс ____________________________</w:t>
            </w:r>
          </w:p>
          <w:p w:rsidR="00F6706A" w:rsidRDefault="00C234E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 ____________________________</w:t>
            </w:r>
          </w:p>
          <w:p w:rsidR="00F6706A" w:rsidRDefault="00C234E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Банковские реквизиты ___________________</w:t>
            </w:r>
          </w:p>
        </w:tc>
      </w:tr>
      <w:tr w:rsidR="00F6706A">
        <w:tc>
          <w:tcPr>
            <w:tcW w:w="4677" w:type="dxa"/>
            <w:shd w:val="clear" w:color="auto" w:fill="auto"/>
          </w:tcPr>
          <w:p w:rsidR="00F6706A" w:rsidRDefault="00F6706A">
            <w:pPr>
              <w:rPr>
                <w:sz w:val="24"/>
                <w:szCs w:val="24"/>
              </w:rPr>
            </w:pPr>
          </w:p>
        </w:tc>
        <w:tc>
          <w:tcPr>
            <w:tcW w:w="4679" w:type="dxa"/>
            <w:shd w:val="clear" w:color="auto" w:fill="auto"/>
          </w:tcPr>
          <w:p w:rsidR="00F6706A" w:rsidRDefault="00C234E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Уполномоченное лицо</w:t>
            </w:r>
          </w:p>
          <w:p w:rsidR="00F6706A" w:rsidRDefault="00C234E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/_____________________</w:t>
            </w:r>
          </w:p>
        </w:tc>
      </w:tr>
    </w:tbl>
    <w:p w:rsidR="00F6706A" w:rsidRDefault="00F6706A">
      <w:pPr>
        <w:spacing w:line="276" w:lineRule="auto"/>
        <w:jc w:val="both"/>
        <w:rPr>
          <w:sz w:val="24"/>
          <w:szCs w:val="24"/>
        </w:rPr>
      </w:pPr>
    </w:p>
    <w:p w:rsidR="00F6706A" w:rsidRDefault="00F6706A">
      <w:pPr>
        <w:spacing w:line="276" w:lineRule="auto"/>
        <w:rPr>
          <w:b/>
          <w:sz w:val="24"/>
          <w:szCs w:val="24"/>
        </w:rPr>
      </w:pPr>
    </w:p>
    <w:sectPr w:rsidR="00F6706A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4E8" w:rsidRDefault="00C234E8">
      <w:r>
        <w:separator/>
      </w:r>
    </w:p>
  </w:endnote>
  <w:endnote w:type="continuationSeparator" w:id="0">
    <w:p w:rsidR="00C234E8" w:rsidRDefault="00C2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06A" w:rsidRDefault="00C234E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B70590">
      <w:rPr>
        <w:color w:val="000000"/>
      </w:rPr>
      <w:fldChar w:fldCharType="separate"/>
    </w:r>
    <w:r w:rsidR="00B70590">
      <w:rPr>
        <w:noProof/>
        <w:color w:val="000000"/>
      </w:rPr>
      <w:t>1</w:t>
    </w:r>
    <w:r>
      <w:rPr>
        <w:color w:val="000000"/>
      </w:rPr>
      <w:fldChar w:fldCharType="end"/>
    </w:r>
  </w:p>
  <w:p w:rsidR="00F6706A" w:rsidRDefault="00F6706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06A" w:rsidRDefault="00F6706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</w:rPr>
    </w:pPr>
  </w:p>
  <w:tbl>
    <w:tblPr>
      <w:tblStyle w:val="a7"/>
      <w:tblW w:w="9356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985"/>
      <w:gridCol w:w="2692"/>
      <w:gridCol w:w="1560"/>
      <w:gridCol w:w="3119"/>
    </w:tblGrid>
    <w:tr w:rsidR="00F6706A">
      <w:tc>
        <w:tcPr>
          <w:tcW w:w="0" w:type="auto"/>
        </w:tcPr>
        <w:p w:rsidR="00F6706A" w:rsidRDefault="00C234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color w:val="000000"/>
            </w:rPr>
          </w:pPr>
          <w:r>
            <w:rPr>
              <w:color w:val="000000"/>
            </w:rPr>
            <w:t>Организатор торгов</w:t>
          </w:r>
        </w:p>
      </w:tc>
      <w:tc>
        <w:tcPr>
          <w:tcW w:w="0" w:type="auto"/>
          <w:tcBorders>
            <w:bottom w:val="single" w:sz="4" w:space="0" w:color="000000"/>
          </w:tcBorders>
        </w:tcPr>
        <w:p w:rsidR="00F6706A" w:rsidRDefault="00F6706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color w:val="000000"/>
            </w:rPr>
          </w:pPr>
        </w:p>
      </w:tc>
      <w:tc>
        <w:tcPr>
          <w:tcW w:w="0" w:type="auto"/>
        </w:tcPr>
        <w:p w:rsidR="00F6706A" w:rsidRDefault="00C234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color w:val="000000"/>
            </w:rPr>
          </w:pPr>
          <w:r>
            <w:rPr>
              <w:color w:val="000000"/>
            </w:rPr>
            <w:t>Заявитель</w:t>
          </w:r>
        </w:p>
      </w:tc>
      <w:tc>
        <w:tcPr>
          <w:tcW w:w="0" w:type="auto"/>
        </w:tcPr>
        <w:p w:rsidR="00F6706A" w:rsidRDefault="00F6706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color w:val="000000"/>
            </w:rPr>
          </w:pPr>
        </w:p>
      </w:tc>
    </w:tr>
  </w:tbl>
  <w:p w:rsidR="00F6706A" w:rsidRDefault="00F6706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4E8" w:rsidRDefault="00C234E8">
      <w:r>
        <w:separator/>
      </w:r>
    </w:p>
  </w:footnote>
  <w:footnote w:type="continuationSeparator" w:id="0">
    <w:p w:rsidR="00C234E8" w:rsidRDefault="00C23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06A" w:rsidRDefault="00C234E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F6706A" w:rsidRDefault="00F6706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06A" w:rsidRDefault="00F6706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Calibri" w:eastAsia="Calibri" w:hAnsi="Calibri" w:cs="Calibri"/>
        <w:color w:val="000000"/>
        <w:sz w:val="24"/>
        <w:szCs w:val="24"/>
      </w:rPr>
    </w:pPr>
  </w:p>
  <w:p w:rsidR="00F6706A" w:rsidRDefault="00F6706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A3CFF"/>
    <w:multiLevelType w:val="multilevel"/>
    <w:tmpl w:val="8E24747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6706A"/>
    <w:rsid w:val="00B70590"/>
    <w:rsid w:val="00C234E8"/>
    <w:rsid w:val="00F6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001D5"/>
  <w15:docId w15:val="{34BD4D86-CFA6-47C3-A52B-3E5C0CF8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Vargi</cp:lastModifiedBy>
  <cp:revision>2</cp:revision>
  <dcterms:created xsi:type="dcterms:W3CDTF">2018-09-24T12:34:00Z</dcterms:created>
  <dcterms:modified xsi:type="dcterms:W3CDTF">2018-09-24T12:36:00Z</dcterms:modified>
</cp:coreProperties>
</file>