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04FA3">
        <w:rPr>
          <w:sz w:val="28"/>
          <w:szCs w:val="28"/>
        </w:rPr>
        <w:t>76683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04FA3">
        <w:rPr>
          <w:rFonts w:ascii="Times New Roman" w:hAnsi="Times New Roman" w:cs="Times New Roman"/>
          <w:sz w:val="28"/>
          <w:szCs w:val="28"/>
        </w:rPr>
        <w:t>08.10.2018 00:15 - 03.12.2018 00:15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856E0E" w:rsidRDefault="00704FA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56E0E">
              <w:rPr>
                <w:sz w:val="28"/>
                <w:szCs w:val="28"/>
              </w:rPr>
              <w:t>Открытое акционерное общество «Мясной комбинат «Усманский»</w:t>
            </w:r>
            <w:r w:rsidR="00D342DA" w:rsidRPr="00856E0E">
              <w:rPr>
                <w:sz w:val="28"/>
                <w:szCs w:val="28"/>
              </w:rPr>
              <w:t xml:space="preserve">, </w:t>
            </w:r>
          </w:p>
          <w:p w:rsidR="00D342DA" w:rsidRPr="001D2D62" w:rsidRDefault="00704FA3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856E0E">
              <w:rPr>
                <w:sz w:val="28"/>
                <w:szCs w:val="28"/>
              </w:rPr>
              <w:t xml:space="preserve">399373, Липецкая обл., г. Усмань, ул. </w:t>
            </w:r>
            <w:r>
              <w:rPr>
                <w:sz w:val="28"/>
                <w:szCs w:val="28"/>
                <w:lang w:val="en-US"/>
              </w:rPr>
              <w:t>Привокзальная, 56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1024800729854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4816001091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856E0E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04FA3" w:rsidRPr="00856E0E" w:rsidRDefault="00704FA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 Сергей Александрович</w:t>
            </w:r>
          </w:p>
          <w:p w:rsidR="00D342DA" w:rsidRPr="00856E0E" w:rsidRDefault="00704FA3" w:rsidP="00856E0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ПАУ ЦФО (</w:t>
            </w:r>
            <w:r w:rsid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856E0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56E0E" w:rsidRDefault="00704FA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56E0E">
              <w:rPr>
                <w:sz w:val="28"/>
                <w:szCs w:val="28"/>
              </w:rPr>
              <w:t>Арбитражный суд Липецкой области</w:t>
            </w:r>
            <w:r w:rsidR="00D342DA" w:rsidRPr="00856E0E">
              <w:rPr>
                <w:sz w:val="28"/>
                <w:szCs w:val="28"/>
              </w:rPr>
              <w:t xml:space="preserve">, дело о банкротстве </w:t>
            </w:r>
            <w:r w:rsidRPr="00856E0E">
              <w:rPr>
                <w:sz w:val="28"/>
                <w:szCs w:val="28"/>
              </w:rPr>
              <w:t>А36-10337/2016</w:t>
            </w:r>
          </w:p>
        </w:tc>
      </w:tr>
      <w:tr w:rsidR="00D342DA" w:rsidRPr="00856E0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56E0E" w:rsidRDefault="00704FA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Липецкой области</w:t>
            </w:r>
            <w:r w:rsidR="00D342DA"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20.06.2017</w:t>
            </w:r>
            <w:r w:rsidR="00D342DA"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4FA3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Лот №1. Земельный участок, назначение земли населенных пунктовпод промышленные предприятия, пл. 24002кв.м., Липецкая обл., г.Усмань, ул.Привокзальная, д.56, кадастровый номер 48:16:0470111:23. Объект незавершенного строительства (здание холодильника), назначение нежилое, степень готовности 96%,  Липецкая обл., г.Усмань, ул.Привокзальная, д.56, кадастровый номер 48:16:0470111:75. Объект незавершенного строительства (АБК),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назначение нежилое, степень готовности 44%, Липецкая обл., г.Усмань, ул.Привокзальная, д.56, кадастровый номер 48:16:0470111:74. Объект незавершенного строительства (колбасный цех), назначение нежилое, степень готовности 39%, Липецкая обл., г.Усмань, ул.Привокзальная, д.56, кадастровый номер 48:16:0470111:69. Здание, назначение нежилое (здание мясожирового цеха), пл. 2058,7кв.м, Липецкая обл., г.Усмань, ул.Привокзальная, д.56, кадастровый номер 48:16:0470111:70. Здание, назначение: нежилое (здание базы предубойного содержания скота), пл. 1006,6кв.м., Липецкая обл., г.Усмань, ул.Привокзальная, д.56, кадастровый номер 48:16:0470111:71. Здание: назначение: нежилое (здание холодильника), пл. 1428кв.м., Липецкая обл., г.Усмань, ул.Привокзальная, д.56, кадастровый номер 48:16:0470111:73. Здание, назначение: нежилое (здание очистных сооружений), пл. 518,4кв.м., Липецкая обл., г. Усмань, ул.Привокзальная, д.56, кадастровый номер 48:16:0470111:76. Сооружение, назначение: котельная, пл. 462,2кв.м., Липецкая обл., г.Усмань, ул.Привокзальная, д.56, кадастровый номер 48:16:0470111:72. Контора с проходной, пл. 224,4кв.м, Липецкая обл., г.Усмань, ул.Привокзальная, д.56. Машины, оборудование и прочее имущество- 22ед. Товарно-материальные ценности- 56ед. Начальная цена лота №1- 32735020,50руб., без НДС.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4FA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04FA3">
              <w:rPr>
                <w:sz w:val="28"/>
                <w:szCs w:val="28"/>
              </w:rPr>
              <w:t>08.10.2018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04FA3">
              <w:rPr>
                <w:sz w:val="28"/>
                <w:szCs w:val="28"/>
              </w:rPr>
              <w:t>03.12.2018 г. в 00:15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4FA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участия в торгах производится путем подачи на сайте http://www.lot-online.ru посредством электронного документооборота в форме электронного документа, подписанного электронной подписью, заявки на участие в торгах, которая должна соответствовать требованиям, указанным в сообщении о проведении торгов, и содержать: наименование, сведения об организационно-правовой форме, о месте нахождения, почтовый адрес (для юр.лица), фамилию,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56E0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04FA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04FA3" w:rsidRDefault="00704FA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56E0E" w:rsidRDefault="00704FA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участия в торгах заявитель </w:t>
            </w:r>
            <w:r w:rsidRPr="0085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представляет оператору электронной площадки в электронной форме подписанный электронной подписью заявителя договор о задатке. Заявитель вправе также направить задаток на нижеуказанный счет без предоставления подписанного договора о задатке.Суммы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D342DA" w:rsidRPr="0085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856E0E" w:rsidRDefault="00704FA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56E0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Задаток перечисляется на р/с должника, реквизиты для перечисления задатка: получатель ОАО «Мясной комбинат «Усманский», р/с 40702810735000006483 в Липецком отделении №8593 ПАО Сбербанк России г. Липецк, БИК 044206604, к/с 30101810800000000604, ИНН получателя 4816001091.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04FA3" w:rsidRDefault="00704FA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32 735 020.50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04FA3" w:rsidRDefault="00704FA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704FA3" w:rsidRDefault="00704FA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08.10.2018 в 0:15 (32 735 020.50 руб.) - 15.10.2018;</w:t>
            </w:r>
          </w:p>
          <w:p w:rsidR="00704FA3" w:rsidRDefault="00704FA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15.10.2018 в 0:15 (29 461 518.45 руб.) - 22.10.2018;</w:t>
            </w:r>
          </w:p>
          <w:p w:rsidR="00704FA3" w:rsidRDefault="00704FA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22.10.2018 в 0:15 (26 188 016.40 руб.) - 29.10.2018;</w:t>
            </w:r>
          </w:p>
          <w:p w:rsidR="00704FA3" w:rsidRDefault="00704FA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29.10.2018 в 0:15 (22 914 514.35 руб.) - 05.11.2018;</w:t>
            </w:r>
          </w:p>
          <w:p w:rsidR="00704FA3" w:rsidRDefault="00704FA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05.11.2018 в 0:15 (19 641 012.30 руб.) - 12.11.2018;</w:t>
            </w:r>
          </w:p>
          <w:p w:rsidR="00704FA3" w:rsidRDefault="00704FA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12.11.2018 в 0:15 (16 367 510.25 руб.) - 19.11.2018;</w:t>
            </w:r>
          </w:p>
          <w:p w:rsidR="00704FA3" w:rsidRDefault="00704FA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0:15 (13 094 008.20 руб.) - 26.11.2018;</w:t>
            </w:r>
          </w:p>
          <w:p w:rsidR="00704FA3" w:rsidRDefault="00704FA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0:15 (9 820 506.15 руб.) - 03.12.2018;</w:t>
            </w:r>
          </w:p>
          <w:p w:rsidR="00D342DA" w:rsidRPr="00856E0E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56E0E" w:rsidRDefault="00704FA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Победитель торгов по продаже имущества посредством публичного предложения определяется согласно </w:t>
            </w:r>
            <w:r>
              <w:rPr>
                <w:color w:val="auto"/>
                <w:sz w:val="28"/>
                <w:szCs w:val="28"/>
              </w:rPr>
              <w:lastRenderedPageBreak/>
              <w:t>абзацам 5,6,7 пункта 4 статьи 139 Федерального закона № 127 «О несостоятельности(банкротстве)».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4FA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по периодам организатором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4FA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56E0E" w:rsidRDefault="00704FA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ОАО «Мясной комбинат «Усманский», р/с 40702810435000014034 в Липецком отделении №8593 ПАО Сбербанк России г. Липецк, БИК 044206604, к/с 30101810800000000604, ИНН получателя 4816001091.</w:t>
            </w:r>
          </w:p>
        </w:tc>
      </w:tr>
      <w:tr w:rsidR="00D342DA" w:rsidRPr="00856E0E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856E0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04FA3"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 Сергей Александрович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4FA3"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482402751299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04FA3"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398059,г.Липецк, ул.Мичурина,д.22"а", кв. 58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04FA3"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84742774777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704FA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kolobaeva</w:t>
              </w:r>
              <w:r w:rsidR="00704FA3" w:rsidRPr="00856E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704FA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lexlipetsk</w:t>
              </w:r>
              <w:r w:rsidR="00704FA3" w:rsidRPr="00856E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704FA3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856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04FA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06.10.2018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04FA3"/>
    <w:rsid w:val="007205B7"/>
    <w:rsid w:val="00737077"/>
    <w:rsid w:val="007C2026"/>
    <w:rsid w:val="007E2F3E"/>
    <w:rsid w:val="00817654"/>
    <w:rsid w:val="00856E0E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9372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2018-10-05T10:52:00Z</dcterms:created>
  <dcterms:modified xsi:type="dcterms:W3CDTF">2018-10-05T10:52:00Z</dcterms:modified>
</cp:coreProperties>
</file>