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A9" w:rsidRPr="008958A9" w:rsidRDefault="008958A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958A9">
        <w:rPr>
          <w:rFonts w:ascii="Times New Roman" w:hAnsi="Times New Roman" w:cs="Times New Roman"/>
          <w:sz w:val="24"/>
        </w:rPr>
        <w:t>ДОГОВОР</w:t>
      </w:r>
    </w:p>
    <w:p w:rsidR="008958A9" w:rsidRPr="008958A9" w:rsidRDefault="008958A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958A9">
        <w:rPr>
          <w:rFonts w:ascii="Times New Roman" w:hAnsi="Times New Roman" w:cs="Times New Roman"/>
          <w:sz w:val="24"/>
        </w:rPr>
        <w:t xml:space="preserve">купли-продажи доли в </w:t>
      </w:r>
      <w:proofErr w:type="gramStart"/>
      <w:r w:rsidRPr="008958A9">
        <w:rPr>
          <w:rFonts w:ascii="Times New Roman" w:hAnsi="Times New Roman" w:cs="Times New Roman"/>
          <w:sz w:val="24"/>
        </w:rPr>
        <w:t>уставном</w:t>
      </w:r>
      <w:proofErr w:type="gramEnd"/>
    </w:p>
    <w:p w:rsidR="008958A9" w:rsidRPr="008958A9" w:rsidRDefault="008958A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958A9">
        <w:rPr>
          <w:rFonts w:ascii="Times New Roman" w:hAnsi="Times New Roman" w:cs="Times New Roman"/>
          <w:sz w:val="24"/>
        </w:rPr>
        <w:t xml:space="preserve">капитале общества с </w:t>
      </w:r>
      <w:proofErr w:type="gramStart"/>
      <w:r w:rsidRPr="008958A9">
        <w:rPr>
          <w:rFonts w:ascii="Times New Roman" w:hAnsi="Times New Roman" w:cs="Times New Roman"/>
          <w:sz w:val="24"/>
        </w:rPr>
        <w:t>ограниченной</w:t>
      </w:r>
      <w:proofErr w:type="gramEnd"/>
    </w:p>
    <w:p w:rsidR="008958A9" w:rsidRPr="008958A9" w:rsidRDefault="008958A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958A9">
        <w:rPr>
          <w:rFonts w:ascii="Times New Roman" w:hAnsi="Times New Roman" w:cs="Times New Roman"/>
          <w:sz w:val="24"/>
        </w:rPr>
        <w:t>ответственностью обществом третьему лицу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8A9" w:rsidTr="008958A9">
        <w:tc>
          <w:tcPr>
            <w:tcW w:w="4785" w:type="dxa"/>
          </w:tcPr>
          <w:p w:rsidR="008958A9" w:rsidRDefault="008958A9">
            <w:pPr>
              <w:pStyle w:val="ConsPlusNormal"/>
            </w:pPr>
            <w:r w:rsidRPr="008958A9">
              <w:rPr>
                <w:rFonts w:ascii="Times New Roman" w:hAnsi="Times New Roman" w:cs="Times New Roman"/>
              </w:rPr>
              <w:t xml:space="preserve">г. Глазов                                              </w:t>
            </w:r>
          </w:p>
        </w:tc>
        <w:tc>
          <w:tcPr>
            <w:tcW w:w="4786" w:type="dxa"/>
          </w:tcPr>
          <w:p w:rsidR="008958A9" w:rsidRDefault="008958A9" w:rsidP="008958A9">
            <w:pPr>
              <w:pStyle w:val="ConsPlusNormal"/>
              <w:jc w:val="right"/>
            </w:pPr>
            <w:r w:rsidRPr="008958A9">
              <w:rPr>
                <w:rFonts w:ascii="Times New Roman" w:hAnsi="Times New Roman" w:cs="Times New Roman"/>
              </w:rPr>
              <w:t>«___»________ 20___ г.</w:t>
            </w:r>
          </w:p>
        </w:tc>
      </w:tr>
    </w:tbl>
    <w:p w:rsidR="008958A9" w:rsidRDefault="008958A9">
      <w:pPr>
        <w:pStyle w:val="ConsPlusNormal"/>
      </w:pPr>
    </w:p>
    <w:p w:rsidR="008958A9" w:rsidRPr="008958A9" w:rsidRDefault="008958A9" w:rsidP="008958A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958A9">
        <w:rPr>
          <w:rFonts w:ascii="Times New Roman" w:eastAsia="Arial" w:hAnsi="Times New Roman" w:cs="Times New Roman"/>
          <w:b/>
          <w:sz w:val="24"/>
          <w:szCs w:val="24"/>
        </w:rPr>
        <w:t xml:space="preserve">Открытое строительно-промышленное акционерное общество «Чепецкое управление строительства» </w:t>
      </w:r>
      <w:r w:rsidRPr="008958A9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8958A9">
        <w:rPr>
          <w:rFonts w:ascii="Times New Roman" w:hAnsi="Times New Roman" w:cs="Times New Roman"/>
          <w:sz w:val="24"/>
          <w:szCs w:val="24"/>
        </w:rPr>
        <w:t xml:space="preserve">ОСПАО </w:t>
      </w:r>
      <w:r w:rsidRPr="008958A9">
        <w:rPr>
          <w:rFonts w:ascii="Times New Roman" w:eastAsia="Arial" w:hAnsi="Times New Roman" w:cs="Times New Roman"/>
          <w:sz w:val="24"/>
          <w:szCs w:val="24"/>
        </w:rPr>
        <w:t>«Чепецкое управление строительства»)</w:t>
      </w:r>
      <w:r w:rsidRPr="008958A9">
        <w:rPr>
          <w:rFonts w:ascii="Times New Roman" w:hAnsi="Times New Roman" w:cs="Times New Roman"/>
          <w:bCs/>
          <w:sz w:val="24"/>
          <w:szCs w:val="24"/>
        </w:rPr>
        <w:t>,</w:t>
      </w:r>
      <w:r w:rsidRPr="008958A9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8958A9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8958A9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Воронцова Антона Александровича, действующего на основании Решения Арбитражного суда </w:t>
      </w:r>
      <w:r w:rsidRPr="008958A9">
        <w:rPr>
          <w:rFonts w:ascii="Times New Roman" w:hAnsi="Times New Roman" w:cs="Times New Roman"/>
          <w:bCs/>
          <w:sz w:val="24"/>
          <w:szCs w:val="24"/>
        </w:rPr>
        <w:t>Удмуртской</w:t>
      </w:r>
      <w:r w:rsidRPr="008958A9">
        <w:rPr>
          <w:rFonts w:ascii="Times New Roman" w:hAnsi="Times New Roman" w:cs="Times New Roman"/>
          <w:sz w:val="24"/>
          <w:szCs w:val="24"/>
        </w:rPr>
        <w:t xml:space="preserve"> Республики от 17.01.2017г. дело № А71-11413/2014, с одной стороны,  и </w:t>
      </w:r>
    </w:p>
    <w:p w:rsidR="008958A9" w:rsidRPr="008958A9" w:rsidRDefault="008958A9" w:rsidP="0089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</w:t>
      </w:r>
      <w:r w:rsidRPr="008958A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_______________________________________________________</w:t>
      </w:r>
      <w:r w:rsidRPr="008958A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</w:t>
      </w:r>
      <w:r w:rsidRPr="008958A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</w:t>
      </w:r>
      <w:r w:rsidRPr="00895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958A9"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 w:rsidRPr="008958A9">
        <w:rPr>
          <w:rFonts w:ascii="Times New Roman" w:hAnsi="Times New Roman" w:cs="Times New Roman"/>
          <w:sz w:val="24"/>
          <w:szCs w:val="24"/>
        </w:rPr>
        <w:t>й</w:t>
      </w:r>
      <w:r w:rsidRPr="008958A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958A9">
        <w:rPr>
          <w:rFonts w:ascii="Times New Roman" w:hAnsi="Times New Roman" w:cs="Times New Roman"/>
          <w:sz w:val="24"/>
          <w:szCs w:val="24"/>
        </w:rPr>
        <w:t>ая,ое</w:t>
      </w:r>
      <w:proofErr w:type="spellEnd"/>
      <w:r w:rsidRPr="008958A9">
        <w:rPr>
          <w:rFonts w:ascii="Times New Roman" w:hAnsi="Times New Roman" w:cs="Times New Roman"/>
          <w:sz w:val="24"/>
          <w:szCs w:val="24"/>
        </w:rPr>
        <w:t>)</w:t>
      </w:r>
      <w:r w:rsidRPr="008958A9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8958A9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8958A9">
        <w:rPr>
          <w:rFonts w:ascii="Times New Roman" w:hAnsi="Times New Roman" w:cs="Times New Roman"/>
          <w:sz w:val="24"/>
          <w:szCs w:val="24"/>
        </w:rPr>
        <w:t>, 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895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895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8958A9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 долю в уставном капитале Общества, составляющую </w:t>
      </w:r>
      <w:r>
        <w:rPr>
          <w:rFonts w:ascii="Times New Roman" w:hAnsi="Times New Roman" w:cs="Times New Roman"/>
          <w:sz w:val="24"/>
          <w:szCs w:val="24"/>
        </w:rPr>
        <w:t>100 %</w:t>
      </w:r>
      <w:r w:rsidRPr="008958A9">
        <w:rPr>
          <w:rFonts w:ascii="Times New Roman" w:hAnsi="Times New Roman" w:cs="Times New Roman"/>
          <w:sz w:val="24"/>
          <w:szCs w:val="24"/>
        </w:rPr>
        <w:t xml:space="preserve"> уставного капитала, номинальной стоимостью </w:t>
      </w:r>
      <w:r>
        <w:rPr>
          <w:rFonts w:ascii="Times New Roman" w:hAnsi="Times New Roman" w:cs="Times New Roman"/>
          <w:sz w:val="24"/>
          <w:szCs w:val="24"/>
        </w:rPr>
        <w:t>10 000</w:t>
      </w:r>
      <w:r w:rsidRPr="008958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 тысяч</w:t>
      </w:r>
      <w:r w:rsidRPr="008958A9">
        <w:rPr>
          <w:rFonts w:ascii="Times New Roman" w:hAnsi="Times New Roman" w:cs="Times New Roman"/>
          <w:sz w:val="24"/>
          <w:szCs w:val="24"/>
        </w:rPr>
        <w:t xml:space="preserve">) рублей, а Покупатель принимает долю и платит за нее цену, согласованную в </w:t>
      </w:r>
      <w:hyperlink w:anchor="P43" w:history="1">
        <w:r w:rsidRPr="008958A9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8958A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1.2. Сведения об Обществе:</w:t>
      </w:r>
    </w:p>
    <w:p w:rsidR="008958A9" w:rsidRPr="008958A9" w:rsidRDefault="008958A9" w:rsidP="008958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«Центр Контроля»</w:t>
      </w:r>
      <w:r w:rsidRPr="008958A9"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1021801093160</w:t>
      </w:r>
      <w:r w:rsidRPr="008958A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1829008155</w:t>
      </w:r>
      <w:r w:rsidRPr="008958A9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183701001</w:t>
      </w:r>
      <w:r w:rsidRPr="008958A9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07846">
        <w:rPr>
          <w:rFonts w:ascii="Times New Roman" w:hAnsi="Times New Roman" w:cs="Times New Roman"/>
          <w:sz w:val="24"/>
          <w:szCs w:val="24"/>
        </w:rPr>
        <w:t xml:space="preserve">427626, Удмуртская Республика, г. Глазов, </w:t>
      </w:r>
      <w:proofErr w:type="spellStart"/>
      <w:r w:rsidR="00807846">
        <w:rPr>
          <w:rFonts w:ascii="Times New Roman" w:hAnsi="Times New Roman" w:cs="Times New Roman"/>
          <w:sz w:val="24"/>
          <w:szCs w:val="24"/>
        </w:rPr>
        <w:t>Химмашевское</w:t>
      </w:r>
      <w:proofErr w:type="spellEnd"/>
      <w:r w:rsidR="00807846">
        <w:rPr>
          <w:rFonts w:ascii="Times New Roman" w:hAnsi="Times New Roman" w:cs="Times New Roman"/>
          <w:sz w:val="24"/>
          <w:szCs w:val="24"/>
        </w:rPr>
        <w:t xml:space="preserve"> шоссе</w:t>
      </w:r>
      <w:r w:rsidRPr="008958A9">
        <w:rPr>
          <w:rFonts w:ascii="Times New Roman" w:hAnsi="Times New Roman" w:cs="Times New Roman"/>
          <w:sz w:val="24"/>
          <w:szCs w:val="24"/>
        </w:rPr>
        <w:t>,</w:t>
      </w:r>
      <w:r w:rsidR="00807846">
        <w:rPr>
          <w:rFonts w:ascii="Times New Roman" w:hAnsi="Times New Roman" w:cs="Times New Roman"/>
          <w:sz w:val="24"/>
          <w:szCs w:val="24"/>
        </w:rPr>
        <w:t xml:space="preserve"> 1</w:t>
      </w:r>
      <w:r w:rsidRPr="008958A9">
        <w:rPr>
          <w:rFonts w:ascii="Times New Roman" w:hAnsi="Times New Roman" w:cs="Times New Roman"/>
          <w:sz w:val="24"/>
          <w:szCs w:val="24"/>
        </w:rPr>
        <w:t xml:space="preserve"> размер уставного капитала составляет </w:t>
      </w:r>
      <w:r w:rsidR="00807846">
        <w:rPr>
          <w:rFonts w:ascii="Times New Roman" w:hAnsi="Times New Roman" w:cs="Times New Roman"/>
          <w:sz w:val="24"/>
          <w:szCs w:val="24"/>
        </w:rPr>
        <w:t>10 000</w:t>
      </w:r>
      <w:r w:rsidRPr="008958A9">
        <w:rPr>
          <w:rFonts w:ascii="Times New Roman" w:hAnsi="Times New Roman" w:cs="Times New Roman"/>
          <w:sz w:val="24"/>
          <w:szCs w:val="24"/>
        </w:rPr>
        <w:t xml:space="preserve"> (</w:t>
      </w:r>
      <w:r w:rsidR="00807846">
        <w:rPr>
          <w:rFonts w:ascii="Times New Roman" w:hAnsi="Times New Roman" w:cs="Times New Roman"/>
          <w:sz w:val="24"/>
          <w:szCs w:val="24"/>
        </w:rPr>
        <w:t>десять тысяч</w:t>
      </w:r>
      <w:r w:rsidRPr="008958A9">
        <w:rPr>
          <w:rFonts w:ascii="Times New Roman" w:hAnsi="Times New Roman" w:cs="Times New Roman"/>
          <w:sz w:val="24"/>
          <w:szCs w:val="24"/>
        </w:rPr>
        <w:t>) рублей.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8958A9">
        <w:rPr>
          <w:rFonts w:ascii="Times New Roman" w:hAnsi="Times New Roman" w:cs="Times New Roman"/>
          <w:sz w:val="24"/>
          <w:szCs w:val="24"/>
        </w:rPr>
        <w:t>1.3. Продавец гарантирует, что: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7F7C">
        <w:rPr>
          <w:rFonts w:ascii="Times New Roman" w:hAnsi="Times New Roman" w:cs="Times New Roman"/>
          <w:sz w:val="24"/>
          <w:szCs w:val="24"/>
        </w:rPr>
        <w:t>- продажа или уступка иным образом Обществом доли в уставном капитале третьим лицам не запрещены Уставом Общества;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- цена доли не ниже заранее определенной Уставом;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- доля не наход</w:t>
      </w:r>
      <w:r w:rsidR="00807846">
        <w:rPr>
          <w:rFonts w:ascii="Times New Roman" w:hAnsi="Times New Roman" w:cs="Times New Roman"/>
          <w:sz w:val="24"/>
          <w:szCs w:val="24"/>
        </w:rPr>
        <w:t>и</w:t>
      </w:r>
      <w:r w:rsidRPr="008958A9">
        <w:rPr>
          <w:rFonts w:ascii="Times New Roman" w:hAnsi="Times New Roman" w:cs="Times New Roman"/>
          <w:sz w:val="24"/>
          <w:szCs w:val="24"/>
        </w:rPr>
        <w:t>тся под арестом, не явля</w:t>
      </w:r>
      <w:r w:rsidR="00807846">
        <w:rPr>
          <w:rFonts w:ascii="Times New Roman" w:hAnsi="Times New Roman" w:cs="Times New Roman"/>
          <w:sz w:val="24"/>
          <w:szCs w:val="24"/>
        </w:rPr>
        <w:t>е</w:t>
      </w:r>
      <w:r w:rsidRPr="008958A9">
        <w:rPr>
          <w:rFonts w:ascii="Times New Roman" w:hAnsi="Times New Roman" w:cs="Times New Roman"/>
          <w:sz w:val="24"/>
          <w:szCs w:val="24"/>
        </w:rPr>
        <w:t>тся предметом судебных разбирательств или притязаний иных лиц.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1.4. Доля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 xml:space="preserve">1.5. Документы для государственной регистрации </w:t>
      </w:r>
      <w:proofErr w:type="gramStart"/>
      <w:r w:rsidRPr="008958A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958A9">
        <w:rPr>
          <w:rFonts w:ascii="Times New Roman" w:hAnsi="Times New Roman" w:cs="Times New Roman"/>
          <w:sz w:val="24"/>
          <w:szCs w:val="24"/>
        </w:rPr>
        <w:t xml:space="preserve"> продажи доли, а также документы, подтверждающие оплату доли,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958A9" w:rsidRPr="008958A9" w:rsidRDefault="008958A9" w:rsidP="008078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2. ЦЕНА И РАСЧЕТЫ ПО ДОГОВОРУ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8958A9">
        <w:rPr>
          <w:rFonts w:ascii="Times New Roman" w:hAnsi="Times New Roman" w:cs="Times New Roman"/>
          <w:sz w:val="24"/>
          <w:szCs w:val="24"/>
        </w:rPr>
        <w:t xml:space="preserve">2.1. Покупатель платит Продавцу цену доли в уставном капитале, указанную в </w:t>
      </w:r>
      <w:hyperlink w:anchor="P25" w:history="1">
        <w:r w:rsidRPr="008958A9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8958A9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proofErr w:type="gramStart"/>
      <w:r w:rsidRPr="008958A9">
        <w:rPr>
          <w:rFonts w:ascii="Times New Roman" w:hAnsi="Times New Roman" w:cs="Times New Roman"/>
          <w:sz w:val="24"/>
          <w:szCs w:val="24"/>
        </w:rPr>
        <w:t xml:space="preserve"> ________ (__________) </w:t>
      </w:r>
      <w:proofErr w:type="gramEnd"/>
      <w:r w:rsidRPr="008958A9">
        <w:rPr>
          <w:rFonts w:ascii="Times New Roman" w:hAnsi="Times New Roman" w:cs="Times New Roman"/>
          <w:sz w:val="24"/>
          <w:szCs w:val="24"/>
        </w:rPr>
        <w:t xml:space="preserve">рублей в течение </w:t>
      </w:r>
      <w:r w:rsidR="00807846">
        <w:rPr>
          <w:rFonts w:ascii="Times New Roman" w:hAnsi="Times New Roman" w:cs="Times New Roman"/>
          <w:sz w:val="24"/>
          <w:szCs w:val="24"/>
        </w:rPr>
        <w:t>30 (тридцати) календарных дней</w:t>
      </w:r>
      <w:r w:rsidRPr="008958A9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Договора.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2.2. Расходы, связанные с внесением изменений в Единый государственный реестр юридических лиц, несет Покупатель</w:t>
      </w:r>
      <w:r w:rsidR="00807846">
        <w:rPr>
          <w:rFonts w:ascii="Times New Roman" w:hAnsi="Times New Roman" w:cs="Times New Roman"/>
          <w:sz w:val="24"/>
          <w:szCs w:val="24"/>
        </w:rPr>
        <w:t>.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8078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3.1. Покупатель обязуется: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lastRenderedPageBreak/>
        <w:t xml:space="preserve">3.1.1. </w:t>
      </w:r>
      <w:proofErr w:type="gramStart"/>
      <w:r w:rsidRPr="008958A9">
        <w:rPr>
          <w:rFonts w:ascii="Times New Roman" w:hAnsi="Times New Roman" w:cs="Times New Roman"/>
          <w:sz w:val="24"/>
          <w:szCs w:val="24"/>
        </w:rPr>
        <w:t>Оплатить стоимость доли</w:t>
      </w:r>
      <w:proofErr w:type="gramEnd"/>
      <w:r w:rsidRPr="008958A9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hyperlink w:anchor="P25" w:history="1">
        <w:r w:rsidRPr="008958A9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8958A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3.1.2. Представить свои данные, необходимые для государственной регистрации перехода прав собственности на долю.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3.2. Продавец обязуется:</w:t>
      </w: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"/>
      <w:bookmarkEnd w:id="3"/>
      <w:r w:rsidRPr="008958A9">
        <w:rPr>
          <w:rFonts w:ascii="Times New Roman" w:hAnsi="Times New Roman" w:cs="Times New Roman"/>
          <w:sz w:val="24"/>
          <w:szCs w:val="24"/>
        </w:rPr>
        <w:t>3.2.1. Совершить в установленный законодательством Российской Федерации срок действия, связанные с переходом к Покупателю права собственности на долю.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8078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8078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4.1.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15461" w:rsidRPr="00015461" w:rsidRDefault="008958A9" w:rsidP="00015461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4.</w:t>
      </w:r>
      <w:r w:rsidR="00015461">
        <w:rPr>
          <w:rFonts w:ascii="Times New Roman" w:hAnsi="Times New Roman" w:cs="Times New Roman"/>
          <w:sz w:val="24"/>
          <w:szCs w:val="24"/>
        </w:rPr>
        <w:t>2</w:t>
      </w:r>
      <w:r w:rsidRPr="008958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58A9">
        <w:rPr>
          <w:rFonts w:ascii="Times New Roman" w:hAnsi="Times New Roman" w:cs="Times New Roman"/>
          <w:sz w:val="24"/>
          <w:szCs w:val="24"/>
        </w:rPr>
        <w:t>При просрочке исполнения</w:t>
      </w:r>
      <w:r w:rsidR="00015461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8958A9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" w:history="1">
        <w:r w:rsidRPr="008958A9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8958A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015461">
        <w:rPr>
          <w:rFonts w:ascii="Times New Roman" w:hAnsi="Times New Roman" w:cs="Times New Roman"/>
          <w:sz w:val="24"/>
          <w:szCs w:val="24"/>
        </w:rPr>
        <w:t>,</w:t>
      </w:r>
      <w:r w:rsidRPr="008958A9">
        <w:rPr>
          <w:rFonts w:ascii="Times New Roman" w:hAnsi="Times New Roman" w:cs="Times New Roman"/>
          <w:sz w:val="24"/>
          <w:szCs w:val="24"/>
        </w:rPr>
        <w:t xml:space="preserve"> </w:t>
      </w:r>
      <w:r w:rsidR="00015461" w:rsidRPr="00015461">
        <w:rPr>
          <w:rFonts w:ascii="Times New Roman" w:eastAsia="Arial" w:hAnsi="Times New Roman" w:cs="Times New Roman"/>
          <w:color w:val="000000"/>
          <w:spacing w:val="6"/>
          <w:sz w:val="24"/>
        </w:rPr>
        <w:t xml:space="preserve">Продавец вправе в одностороннем порядке путём направления соответствующего уведомления Покупателю отказаться от исполнения договора, при </w:t>
      </w:r>
      <w:r w:rsidR="00015461">
        <w:rPr>
          <w:rFonts w:ascii="Times New Roman" w:eastAsia="Arial" w:hAnsi="Times New Roman" w:cs="Times New Roman"/>
          <w:color w:val="000000"/>
          <w:spacing w:val="6"/>
          <w:sz w:val="24"/>
        </w:rPr>
        <w:t>этом</w:t>
      </w:r>
      <w:r w:rsidR="00015461" w:rsidRPr="00015461">
        <w:rPr>
          <w:rFonts w:ascii="Times New Roman" w:eastAsia="Arial" w:hAnsi="Times New Roman" w:cs="Times New Roman"/>
          <w:color w:val="000000"/>
          <w:spacing w:val="6"/>
          <w:sz w:val="24"/>
        </w:rPr>
        <w:t xml:space="preserve"> внесённый задаток ему не возвращается, а Продавец вправе заключить договор купли-продажи</w:t>
      </w:r>
      <w:r w:rsidR="00015461">
        <w:rPr>
          <w:rFonts w:ascii="Times New Roman" w:eastAsia="Arial" w:hAnsi="Times New Roman" w:cs="Times New Roman"/>
          <w:color w:val="000000"/>
          <w:spacing w:val="6"/>
          <w:sz w:val="24"/>
        </w:rPr>
        <w:t xml:space="preserve"> доли в уставном капитале общества</w:t>
      </w:r>
      <w:r w:rsidR="00015461" w:rsidRPr="00015461">
        <w:rPr>
          <w:rFonts w:ascii="Times New Roman" w:eastAsia="Arial" w:hAnsi="Times New Roman" w:cs="Times New Roman"/>
          <w:color w:val="000000"/>
          <w:spacing w:val="6"/>
          <w:sz w:val="24"/>
        </w:rPr>
        <w:t xml:space="preserve"> с участником торгов, которым предложена наиболее высокая цена Недвижимого имущества по сравнению с ценой, предложенной другими участниками торгов, за исключением</w:t>
      </w:r>
      <w:proofErr w:type="gramEnd"/>
      <w:r w:rsidR="00015461" w:rsidRPr="00015461">
        <w:rPr>
          <w:rFonts w:ascii="Times New Roman" w:eastAsia="Arial" w:hAnsi="Times New Roman" w:cs="Times New Roman"/>
          <w:color w:val="000000"/>
          <w:spacing w:val="6"/>
          <w:sz w:val="24"/>
        </w:rPr>
        <w:t xml:space="preserve"> победителя торгов.</w:t>
      </w:r>
    </w:p>
    <w:p w:rsidR="00015461" w:rsidRPr="008958A9" w:rsidRDefault="00015461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0154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5. ПРОЧИЕ УСЛОВИЯ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0154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5.1. Настоящий Договор составлен в трех экземплярах, имеющих равную юридическую силу, по одному для Покупателя, Продавца и один для регистрирующего органа.</w:t>
      </w:r>
    </w:p>
    <w:p w:rsidR="008958A9" w:rsidRPr="008958A9" w:rsidRDefault="008958A9" w:rsidP="000154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5.2. Настоящий Договор считается заключенным с момента его подписания Сторонами</w:t>
      </w:r>
      <w:r w:rsidR="00607F7C">
        <w:rPr>
          <w:rFonts w:ascii="Times New Roman" w:hAnsi="Times New Roman" w:cs="Times New Roman"/>
          <w:sz w:val="24"/>
          <w:szCs w:val="24"/>
        </w:rPr>
        <w:t xml:space="preserve"> и нотариального удостоверения</w:t>
      </w:r>
      <w:r w:rsidRPr="008958A9">
        <w:rPr>
          <w:rFonts w:ascii="Times New Roman" w:hAnsi="Times New Roman" w:cs="Times New Roman"/>
          <w:sz w:val="24"/>
          <w:szCs w:val="24"/>
        </w:rPr>
        <w:t>.</w:t>
      </w:r>
    </w:p>
    <w:p w:rsidR="008958A9" w:rsidRPr="008958A9" w:rsidRDefault="008958A9" w:rsidP="000154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5.3. Изменения, касающиеся перехода права собственности на долю, приобретают силу для третьих лиц с момента их внесения в Единый государственный реестр юридических лиц.</w:t>
      </w:r>
      <w:bookmarkStart w:id="4" w:name="_GoBack"/>
      <w:bookmarkEnd w:id="4"/>
    </w:p>
    <w:p w:rsidR="008958A9" w:rsidRPr="008958A9" w:rsidRDefault="008958A9" w:rsidP="000154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5.4.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8A9" w:rsidRPr="008958A9" w:rsidRDefault="008958A9" w:rsidP="000154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58A9">
        <w:rPr>
          <w:rFonts w:ascii="Times New Roman" w:hAnsi="Times New Roman" w:cs="Times New Roman"/>
          <w:sz w:val="24"/>
          <w:szCs w:val="24"/>
        </w:rPr>
        <w:t>6. АДРЕСА И БАНКОВСКИЕ РЕКВИЗИТЫ СТОРОН</w:t>
      </w:r>
    </w:p>
    <w:p w:rsidR="008958A9" w:rsidRPr="008958A9" w:rsidRDefault="008958A9" w:rsidP="008958A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7"/>
        <w:gridCol w:w="4586"/>
      </w:tblGrid>
      <w:tr w:rsidR="00015461" w:rsidRPr="00015461" w:rsidTr="00015461">
        <w:trPr>
          <w:jc w:val="center"/>
        </w:trPr>
        <w:tc>
          <w:tcPr>
            <w:tcW w:w="4587" w:type="dxa"/>
            <w:shd w:val="clear" w:color="auto" w:fill="auto"/>
          </w:tcPr>
          <w:p w:rsidR="00015461" w:rsidRPr="00015461" w:rsidRDefault="00015461" w:rsidP="000154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6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586" w:type="dxa"/>
            <w:shd w:val="clear" w:color="auto" w:fill="auto"/>
          </w:tcPr>
          <w:p w:rsidR="00015461" w:rsidRPr="00015461" w:rsidRDefault="00015461" w:rsidP="000154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61">
              <w:rPr>
                <w:rStyle w:val="2"/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015461" w:rsidRPr="00015461" w:rsidTr="00015461">
        <w:trPr>
          <w:trHeight w:val="674"/>
          <w:jc w:val="center"/>
        </w:trPr>
        <w:tc>
          <w:tcPr>
            <w:tcW w:w="4587" w:type="dxa"/>
            <w:vMerge w:val="restart"/>
            <w:shd w:val="clear" w:color="auto" w:fill="auto"/>
          </w:tcPr>
          <w:p w:rsidR="00015461" w:rsidRPr="00015461" w:rsidRDefault="00015461" w:rsidP="00015461">
            <w:pPr>
              <w:pStyle w:val="a4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015461">
              <w:rPr>
                <w:rFonts w:ascii="Times New Roman" w:eastAsia="Arial" w:hAnsi="Times New Roman" w:cs="Times New Roman"/>
                <w:b/>
                <w:szCs w:val="24"/>
              </w:rPr>
              <w:t>Открытое строительно-промышленное акционерное общество «Чепецкое управление строительства»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5461">
              <w:rPr>
                <w:rFonts w:ascii="Times New Roman" w:hAnsi="Times New Roman" w:cs="Times New Roman"/>
                <w:szCs w:val="24"/>
              </w:rPr>
              <w:t xml:space="preserve">(ОСПАО </w:t>
            </w:r>
            <w:r w:rsidRPr="00015461">
              <w:rPr>
                <w:rFonts w:ascii="Times New Roman" w:eastAsia="Arial" w:hAnsi="Times New Roman" w:cs="Times New Roman"/>
                <w:szCs w:val="24"/>
              </w:rPr>
              <w:t>«Чепецкое управление строительства»)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15461">
              <w:rPr>
                <w:rFonts w:ascii="Times New Roman" w:hAnsi="Times New Roman" w:cs="Times New Roman"/>
                <w:szCs w:val="24"/>
                <w:lang w:eastAsia="ru-RU"/>
              </w:rPr>
              <w:t xml:space="preserve"> Юридический адрес: </w:t>
            </w:r>
            <w:r w:rsidRPr="00015461">
              <w:rPr>
                <w:rFonts w:ascii="Times New Roman" w:hAnsi="Times New Roman" w:cs="Times New Roman"/>
                <w:szCs w:val="24"/>
              </w:rPr>
              <w:t xml:space="preserve">427621, РФ,       Удмуртская Республика, г. Глазов, 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5461">
              <w:rPr>
                <w:rFonts w:ascii="Times New Roman" w:hAnsi="Times New Roman" w:cs="Times New Roman"/>
                <w:szCs w:val="24"/>
              </w:rPr>
              <w:t xml:space="preserve">ул. Динамо д.2 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15461">
              <w:rPr>
                <w:rFonts w:ascii="Times New Roman" w:hAnsi="Times New Roman" w:cs="Times New Roman"/>
                <w:szCs w:val="24"/>
                <w:lang w:eastAsia="ru-RU"/>
              </w:rPr>
              <w:t xml:space="preserve">ИНН </w:t>
            </w:r>
            <w:r w:rsidRPr="00015461">
              <w:rPr>
                <w:rFonts w:ascii="Times New Roman" w:hAnsi="Times New Roman" w:cs="Times New Roman"/>
                <w:szCs w:val="24"/>
              </w:rPr>
              <w:t>1829002266  КПП 183701001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15461">
              <w:rPr>
                <w:rFonts w:ascii="Times New Roman" w:hAnsi="Times New Roman" w:cs="Times New Roman"/>
                <w:szCs w:val="24"/>
              </w:rPr>
              <w:t>ОГРН 1021801091784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15461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015461">
              <w:rPr>
                <w:rFonts w:ascii="Times New Roman" w:hAnsi="Times New Roman" w:cs="Times New Roman"/>
                <w:szCs w:val="24"/>
              </w:rPr>
              <w:t xml:space="preserve">/с 40702810909000002088 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15461">
              <w:rPr>
                <w:rFonts w:ascii="Times New Roman" w:hAnsi="Times New Roman" w:cs="Times New Roman"/>
                <w:szCs w:val="24"/>
              </w:rPr>
              <w:t xml:space="preserve"> в АКБ «</w:t>
            </w:r>
            <w:proofErr w:type="spellStart"/>
            <w:r w:rsidRPr="00015461">
              <w:rPr>
                <w:rFonts w:ascii="Times New Roman" w:hAnsi="Times New Roman" w:cs="Times New Roman"/>
                <w:szCs w:val="24"/>
              </w:rPr>
              <w:t>ИжКомБанк</w:t>
            </w:r>
            <w:proofErr w:type="spellEnd"/>
            <w:r w:rsidRPr="00015461">
              <w:rPr>
                <w:rFonts w:ascii="Times New Roman" w:hAnsi="Times New Roman" w:cs="Times New Roman"/>
                <w:szCs w:val="24"/>
              </w:rPr>
              <w:t>» (ПАО) г. Ижевск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15461">
              <w:rPr>
                <w:rFonts w:ascii="Times New Roman" w:hAnsi="Times New Roman" w:cs="Times New Roman"/>
                <w:szCs w:val="24"/>
              </w:rPr>
              <w:t xml:space="preserve"> к\с  30101810900000000871 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15461">
              <w:rPr>
                <w:rFonts w:ascii="Times New Roman" w:hAnsi="Times New Roman" w:cs="Times New Roman"/>
                <w:szCs w:val="24"/>
              </w:rPr>
              <w:t xml:space="preserve"> БИК 049401871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pacing w:val="2"/>
                <w:szCs w:val="24"/>
              </w:rPr>
            </w:pPr>
            <w:r w:rsidRPr="00015461">
              <w:rPr>
                <w:rFonts w:ascii="Times New Roman" w:hAnsi="Times New Roman" w:cs="Times New Roman"/>
                <w:spacing w:val="2"/>
                <w:szCs w:val="24"/>
              </w:rPr>
              <w:t>Конкурсный управляющий ОСПАО «ЧУС»</w:t>
            </w:r>
          </w:p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15461">
              <w:rPr>
                <w:rFonts w:ascii="Times New Roman" w:hAnsi="Times New Roman" w:cs="Times New Roman"/>
                <w:spacing w:val="2"/>
                <w:szCs w:val="24"/>
              </w:rPr>
              <w:t>_______________________ А.А. Воронцов</w:t>
            </w:r>
          </w:p>
        </w:tc>
        <w:tc>
          <w:tcPr>
            <w:tcW w:w="4586" w:type="dxa"/>
            <w:vMerge w:val="restart"/>
            <w:shd w:val="clear" w:color="auto" w:fill="auto"/>
          </w:tcPr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1" w:rsidRPr="00015461" w:rsidTr="00015461">
        <w:trPr>
          <w:trHeight w:val="458"/>
          <w:jc w:val="center"/>
        </w:trPr>
        <w:tc>
          <w:tcPr>
            <w:tcW w:w="4587" w:type="dxa"/>
            <w:vMerge/>
            <w:shd w:val="clear" w:color="auto" w:fill="auto"/>
          </w:tcPr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vMerge/>
            <w:shd w:val="clear" w:color="auto" w:fill="auto"/>
          </w:tcPr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61" w:rsidRPr="00015461" w:rsidTr="00015461">
        <w:trPr>
          <w:trHeight w:val="458"/>
          <w:jc w:val="center"/>
        </w:trPr>
        <w:tc>
          <w:tcPr>
            <w:tcW w:w="4587" w:type="dxa"/>
            <w:vMerge/>
            <w:shd w:val="clear" w:color="auto" w:fill="auto"/>
          </w:tcPr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vMerge/>
            <w:shd w:val="clear" w:color="auto" w:fill="auto"/>
          </w:tcPr>
          <w:p w:rsidR="00015461" w:rsidRPr="00015461" w:rsidRDefault="00015461" w:rsidP="000154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8A9" w:rsidRDefault="008958A9" w:rsidP="00B239B3">
      <w:pPr>
        <w:pStyle w:val="a4"/>
      </w:pPr>
      <w:bookmarkStart w:id="5" w:name="P110"/>
      <w:bookmarkStart w:id="6" w:name="P111"/>
      <w:bookmarkStart w:id="7" w:name="P112"/>
      <w:bookmarkEnd w:id="5"/>
      <w:bookmarkEnd w:id="6"/>
      <w:bookmarkEnd w:id="7"/>
    </w:p>
    <w:sectPr w:rsidR="008958A9" w:rsidSect="005E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A9"/>
    <w:rsid w:val="00015461"/>
    <w:rsid w:val="000F4097"/>
    <w:rsid w:val="00416C42"/>
    <w:rsid w:val="00554294"/>
    <w:rsid w:val="00607F7C"/>
    <w:rsid w:val="00787BC5"/>
    <w:rsid w:val="007B3B40"/>
    <w:rsid w:val="00807846"/>
    <w:rsid w:val="008958A9"/>
    <w:rsid w:val="00B239B3"/>
    <w:rsid w:val="00C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A9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5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5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58A9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character" w:customStyle="1" w:styleId="2">
    <w:name w:val="Основной шрифт абзаца2"/>
    <w:rsid w:val="00015461"/>
  </w:style>
  <w:style w:type="paragraph" w:customStyle="1" w:styleId="a5">
    <w:name w:val="Содержимое таблицы"/>
    <w:basedOn w:val="a"/>
    <w:rsid w:val="0001546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A9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5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5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58A9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character" w:customStyle="1" w:styleId="2">
    <w:name w:val="Основной шрифт абзаца2"/>
    <w:rsid w:val="00015461"/>
  </w:style>
  <w:style w:type="paragraph" w:customStyle="1" w:styleId="a5">
    <w:name w:val="Содержимое таблицы"/>
    <w:basedOn w:val="a"/>
    <w:rsid w:val="0001546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2018-10-04T12:17:00Z</dcterms:created>
  <dcterms:modified xsi:type="dcterms:W3CDTF">2018-10-04T13:01:00Z</dcterms:modified>
</cp:coreProperties>
</file>