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70" w:rsidRPr="008C2F9A" w:rsidRDefault="004F0A70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  <w:bookmarkStart w:id="0" w:name="_Toc257631884"/>
      <w:bookmarkStart w:id="1" w:name="_Toc249870195"/>
      <w:r w:rsidRPr="008C2F9A">
        <w:rPr>
          <w:rFonts w:ascii="Arial" w:eastAsia="Times New Roman" w:hAnsi="Arial" w:cs="Arial"/>
          <w:caps/>
          <w:szCs w:val="20"/>
          <w:lang w:eastAsia="ru-RU"/>
        </w:rPr>
        <w:t>УТВЕРЖДЕНО:</w:t>
      </w:r>
      <w:bookmarkEnd w:id="0"/>
    </w:p>
    <w:p w:rsidR="004F0A70" w:rsidRPr="008C2F9A" w:rsidRDefault="004F0A70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</w:p>
    <w:p w:rsidR="00C657EF" w:rsidRPr="008E21CD" w:rsidRDefault="004F0A70" w:rsidP="00C657EF">
      <w:pPr>
        <w:widowControl w:val="0"/>
        <w:spacing w:after="0" w:line="240" w:lineRule="auto"/>
        <w:ind w:left="5664"/>
        <w:jc w:val="right"/>
        <w:rPr>
          <w:rFonts w:ascii="Arial" w:eastAsia="Times New Roman" w:hAnsi="Arial" w:cs="Arial"/>
          <w:caps/>
          <w:szCs w:val="20"/>
          <w:lang w:eastAsia="ru-RU"/>
        </w:rPr>
      </w:pPr>
      <w:r w:rsidRPr="008C2F9A">
        <w:rPr>
          <w:rFonts w:ascii="Arial" w:eastAsia="Times New Roman" w:hAnsi="Arial" w:cs="Arial"/>
          <w:caps/>
          <w:szCs w:val="20"/>
          <w:lang w:eastAsia="ru-RU"/>
        </w:rPr>
        <w:t>П</w:t>
      </w:r>
      <w:r w:rsidRPr="008C2F9A">
        <w:rPr>
          <w:rFonts w:ascii="Arial" w:eastAsia="Times New Roman" w:hAnsi="Arial" w:cs="Arial"/>
          <w:szCs w:val="20"/>
          <w:lang w:eastAsia="ru-RU"/>
        </w:rPr>
        <w:t>редставитель</w:t>
      </w:r>
      <w:r w:rsidRPr="008C2F9A">
        <w:rPr>
          <w:rFonts w:ascii="Arial" w:eastAsia="Times New Roman" w:hAnsi="Arial" w:cs="Arial"/>
          <w:caps/>
          <w:szCs w:val="20"/>
          <w:lang w:eastAsia="ru-RU"/>
        </w:rPr>
        <w:t xml:space="preserve"> </w:t>
      </w:r>
      <w:r w:rsidR="00C657EF" w:rsidRPr="008E21CD">
        <w:rPr>
          <w:rFonts w:ascii="Arial" w:eastAsia="Times New Roman" w:hAnsi="Arial" w:cs="Arial"/>
          <w:caps/>
          <w:szCs w:val="20"/>
          <w:lang w:eastAsia="ru-RU"/>
        </w:rPr>
        <w:t>АО «</w:t>
      </w:r>
      <w:r w:rsidR="00C657EF">
        <w:rPr>
          <w:rFonts w:ascii="Arial" w:eastAsia="Times New Roman" w:hAnsi="Arial" w:cs="Arial"/>
          <w:caps/>
          <w:szCs w:val="20"/>
          <w:lang w:eastAsia="ru-RU"/>
        </w:rPr>
        <w:t>ДОМ</w:t>
      </w:r>
      <w:proofErr w:type="gramStart"/>
      <w:r w:rsidR="00C657EF">
        <w:rPr>
          <w:rFonts w:ascii="Arial" w:eastAsia="Times New Roman" w:hAnsi="Arial" w:cs="Arial"/>
          <w:caps/>
          <w:szCs w:val="20"/>
          <w:lang w:eastAsia="ru-RU"/>
        </w:rPr>
        <w:t>.Р</w:t>
      </w:r>
      <w:proofErr w:type="gramEnd"/>
      <w:r w:rsidR="00C657EF">
        <w:rPr>
          <w:rFonts w:ascii="Arial" w:eastAsia="Times New Roman" w:hAnsi="Arial" w:cs="Arial"/>
          <w:caps/>
          <w:szCs w:val="20"/>
          <w:lang w:eastAsia="ru-RU"/>
        </w:rPr>
        <w:t>Ф</w:t>
      </w:r>
      <w:r w:rsidR="00C657EF" w:rsidRPr="008E21CD">
        <w:rPr>
          <w:rFonts w:ascii="Arial" w:eastAsia="Times New Roman" w:hAnsi="Arial" w:cs="Arial"/>
          <w:caps/>
          <w:szCs w:val="20"/>
          <w:lang w:eastAsia="ru-RU"/>
        </w:rPr>
        <w:t>»</w:t>
      </w:r>
    </w:p>
    <w:p w:rsidR="004F0A70" w:rsidRPr="008C2F9A" w:rsidRDefault="004F0A70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</w:p>
    <w:p w:rsidR="004F0A70" w:rsidRPr="008C2F9A" w:rsidRDefault="000805DB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  <w:r>
        <w:rPr>
          <w:rFonts w:ascii="Arial" w:eastAsia="Times New Roman" w:hAnsi="Arial" w:cs="Arial"/>
          <w:caps/>
          <w:szCs w:val="20"/>
          <w:lang w:eastAsia="ru-RU"/>
        </w:rPr>
        <w:t>А.В. Кирсанов</w:t>
      </w:r>
    </w:p>
    <w:p w:rsidR="004F0A70" w:rsidRPr="008C2F9A" w:rsidRDefault="004F0A70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</w:p>
    <w:p w:rsidR="000805DB" w:rsidRDefault="000805DB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  <w:r>
        <w:rPr>
          <w:rFonts w:ascii="Arial" w:eastAsia="Times New Roman" w:hAnsi="Arial" w:cs="Arial"/>
          <w:caps/>
          <w:szCs w:val="20"/>
          <w:lang w:eastAsia="ru-RU"/>
        </w:rPr>
        <w:t>__________________________</w:t>
      </w:r>
    </w:p>
    <w:p w:rsidR="000805DB" w:rsidRDefault="000805DB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</w:p>
    <w:p w:rsidR="004F0A70" w:rsidRPr="008C2F9A" w:rsidRDefault="004F0A70" w:rsidP="004F0A70">
      <w:pPr>
        <w:widowControl w:val="0"/>
        <w:spacing w:after="0" w:line="240" w:lineRule="auto"/>
        <w:jc w:val="right"/>
        <w:rPr>
          <w:rFonts w:ascii="Arial" w:eastAsia="Times New Roman" w:hAnsi="Arial" w:cs="Arial"/>
          <w:caps/>
          <w:szCs w:val="20"/>
          <w:lang w:eastAsia="ru-RU"/>
        </w:rPr>
      </w:pPr>
      <w:r w:rsidRPr="008C2F9A">
        <w:rPr>
          <w:rFonts w:ascii="Arial" w:eastAsia="Times New Roman" w:hAnsi="Arial" w:cs="Arial"/>
          <w:caps/>
          <w:szCs w:val="20"/>
          <w:lang w:eastAsia="ru-RU"/>
        </w:rPr>
        <w:t>Д</w:t>
      </w:r>
      <w:r w:rsidRPr="008C2F9A">
        <w:rPr>
          <w:rFonts w:ascii="Arial" w:eastAsia="Times New Roman" w:hAnsi="Arial" w:cs="Arial"/>
          <w:szCs w:val="20"/>
          <w:lang w:eastAsia="ru-RU"/>
        </w:rPr>
        <w:t>оверенность</w:t>
      </w:r>
      <w:r w:rsidRPr="008C2F9A">
        <w:rPr>
          <w:rFonts w:ascii="Arial" w:eastAsia="Times New Roman" w:hAnsi="Arial" w:cs="Arial"/>
          <w:caps/>
          <w:szCs w:val="20"/>
          <w:lang w:eastAsia="ru-RU"/>
        </w:rPr>
        <w:t xml:space="preserve"> </w:t>
      </w:r>
      <w:r w:rsidR="00C657EF" w:rsidRPr="008E21CD">
        <w:rPr>
          <w:rFonts w:ascii="Arial" w:eastAsia="Times New Roman" w:hAnsi="Arial" w:cs="Arial"/>
          <w:caps/>
          <w:szCs w:val="20"/>
          <w:lang w:eastAsia="ru-RU"/>
        </w:rPr>
        <w:t>№</w:t>
      </w:r>
      <w:r w:rsidR="000805DB">
        <w:rPr>
          <w:rFonts w:ascii="Arial" w:eastAsia="Times New Roman" w:hAnsi="Arial" w:cs="Arial"/>
          <w:caps/>
          <w:szCs w:val="20"/>
          <w:lang w:eastAsia="ru-RU"/>
        </w:rPr>
        <w:t>63/183-н/63-2018-1-1672</w:t>
      </w:r>
    </w:p>
    <w:p w:rsidR="004F0A70" w:rsidRPr="008C2F9A" w:rsidRDefault="004F0A70" w:rsidP="004F0A70">
      <w:pPr>
        <w:widowControl w:val="0"/>
        <w:spacing w:after="0" w:line="240" w:lineRule="auto"/>
        <w:rPr>
          <w:rFonts w:ascii="Arial" w:eastAsia="Times New Roman" w:hAnsi="Arial" w:cs="Arial"/>
          <w:caps/>
          <w:szCs w:val="20"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keepNext/>
        <w:tabs>
          <w:tab w:val="left" w:pos="1309"/>
        </w:tabs>
        <w:spacing w:before="240" w:after="60" w:line="240" w:lineRule="auto"/>
        <w:ind w:firstLine="561"/>
        <w:jc w:val="center"/>
        <w:outlineLvl w:val="2"/>
        <w:rPr>
          <w:rFonts w:ascii="Arial" w:eastAsia="Times New Roman" w:hAnsi="Arial" w:cs="Arial"/>
          <w:bCs/>
          <w:caps/>
          <w:lang w:eastAsia="ru-RU"/>
        </w:rPr>
      </w:pPr>
    </w:p>
    <w:p w:rsidR="004F0A70" w:rsidRPr="008C2F9A" w:rsidRDefault="004F0A70" w:rsidP="004F0A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Cs w:val="20"/>
          <w:lang w:eastAsia="ru-RU"/>
        </w:rPr>
      </w:pPr>
      <w:bookmarkStart w:id="2" w:name="_Toc249932538"/>
      <w:bookmarkStart w:id="3" w:name="_Toc257631886"/>
      <w:r w:rsidRPr="008C2F9A">
        <w:rPr>
          <w:rFonts w:ascii="Arial" w:eastAsia="Times New Roman" w:hAnsi="Arial" w:cs="Arial"/>
          <w:b/>
          <w:caps/>
          <w:szCs w:val="20"/>
          <w:lang w:eastAsia="ru-RU"/>
        </w:rPr>
        <w:t>Порядок и условия</w:t>
      </w:r>
      <w:bookmarkEnd w:id="1"/>
      <w:bookmarkEnd w:id="2"/>
      <w:bookmarkEnd w:id="3"/>
    </w:p>
    <w:p w:rsidR="004F0A70" w:rsidRPr="008C2F9A" w:rsidRDefault="004F0A70" w:rsidP="004F0A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Cs w:val="20"/>
          <w:lang w:eastAsia="ru-RU"/>
        </w:rPr>
      </w:pPr>
    </w:p>
    <w:p w:rsidR="004F0A70" w:rsidRPr="008C2F9A" w:rsidRDefault="004F0A70" w:rsidP="004F0A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Cs w:val="20"/>
          <w:lang w:eastAsia="ru-RU"/>
        </w:rPr>
      </w:pPr>
      <w:bookmarkStart w:id="4" w:name="_Toc249870196"/>
      <w:bookmarkStart w:id="5" w:name="_Toc249932539"/>
      <w:bookmarkStart w:id="6" w:name="_Toc257631887"/>
      <w:r w:rsidRPr="008C2F9A">
        <w:rPr>
          <w:rFonts w:ascii="Arial" w:eastAsia="Times New Roman" w:hAnsi="Arial" w:cs="Arial"/>
          <w:b/>
          <w:caps/>
          <w:szCs w:val="20"/>
          <w:lang w:eastAsia="ru-RU"/>
        </w:rPr>
        <w:t>проведения торгов по реализации предмета залога</w:t>
      </w:r>
      <w:bookmarkEnd w:id="4"/>
      <w:bookmarkEnd w:id="5"/>
      <w:bookmarkEnd w:id="6"/>
    </w:p>
    <w:p w:rsidR="004F0A70" w:rsidRPr="008C2F9A" w:rsidRDefault="004F0A70" w:rsidP="004F0A70">
      <w:pPr>
        <w:tabs>
          <w:tab w:val="left" w:pos="1309"/>
        </w:tabs>
        <w:autoSpaceDE w:val="0"/>
        <w:autoSpaceDN w:val="0"/>
        <w:spacing w:after="0" w:line="240" w:lineRule="auto"/>
        <w:ind w:firstLine="561"/>
        <w:jc w:val="both"/>
        <w:rPr>
          <w:rFonts w:ascii="Arial" w:eastAsia="Times New Roman" w:hAnsi="Arial" w:cs="Arial"/>
          <w:lang w:eastAsia="ru-RU"/>
        </w:rPr>
      </w:pPr>
    </w:p>
    <w:p w:rsidR="00C657EF" w:rsidRPr="009C4F24" w:rsidRDefault="005D5433" w:rsidP="00C657EF">
      <w:pPr>
        <w:tabs>
          <w:tab w:val="left" w:pos="1309"/>
        </w:tabs>
        <w:autoSpaceDE w:val="0"/>
        <w:autoSpaceDN w:val="0"/>
        <w:spacing w:after="0" w:line="240" w:lineRule="auto"/>
        <w:ind w:firstLine="561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Фомина О.Ю.</w:t>
      </w: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61792F" w:rsidP="0061792F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В редакции финансового управляющего Колоскова В.С.</w:t>
      </w: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Arial" w:eastAsia="Times New Roman" w:hAnsi="Arial" w:cs="Arial"/>
          <w:caps/>
          <w:noProof/>
          <w:sz w:val="24"/>
          <w:szCs w:val="24"/>
          <w:lang w:eastAsia="ru-RU"/>
        </w:rPr>
      </w:pPr>
      <w:r w:rsidRPr="008C2F9A">
        <w:rPr>
          <w:rFonts w:ascii="Arial" w:eastAsia="Times New Roman" w:hAnsi="Arial" w:cs="Arial"/>
          <w:caps/>
          <w:noProof/>
          <w:sz w:val="24"/>
          <w:szCs w:val="24"/>
          <w:lang w:eastAsia="ru-RU"/>
        </w:rPr>
        <w:t>Оглавление</w:t>
      </w:r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A70" w:rsidRPr="008C2F9A" w:rsidRDefault="004F0A70" w:rsidP="004F0A70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2F9A">
        <w:rPr>
          <w:rFonts w:ascii="Arial" w:eastAsia="Times New Roman" w:hAnsi="Arial" w:cs="Arial"/>
          <w:noProof/>
          <w:sz w:val="24"/>
          <w:szCs w:val="24"/>
          <w:lang w:eastAsia="ru-RU"/>
        </w:rPr>
        <w:fldChar w:fldCharType="begin"/>
      </w:r>
      <w:r w:rsidRPr="008C2F9A">
        <w:rPr>
          <w:rFonts w:ascii="Arial" w:eastAsia="Times New Roman" w:hAnsi="Arial" w:cs="Arial"/>
          <w:noProof/>
          <w:sz w:val="24"/>
          <w:szCs w:val="24"/>
          <w:lang w:eastAsia="ru-RU"/>
        </w:rPr>
        <w:instrText xml:space="preserve"> TOC \o "1-3" \h \z \u </w:instrText>
      </w:r>
      <w:r w:rsidRPr="008C2F9A">
        <w:rPr>
          <w:rFonts w:ascii="Arial" w:eastAsia="Times New Roman" w:hAnsi="Arial" w:cs="Arial"/>
          <w:noProof/>
          <w:sz w:val="24"/>
          <w:szCs w:val="24"/>
          <w:lang w:eastAsia="ru-RU"/>
        </w:rPr>
        <w:fldChar w:fldCharType="separate"/>
      </w:r>
      <w:hyperlink w:anchor="_Toc262028439" w:history="1">
        <w:r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1.</w:t>
        </w:r>
        <w:r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Общие положения</w:t>
        </w:r>
        <w:r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_Toc262028439 \h </w:instrText>
        </w:r>
        <w:r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3</w:t>
        </w:r>
        <w:r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F0A70" w:rsidRPr="008C2F9A" w:rsidRDefault="008B66D8" w:rsidP="004F0A70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62028440" w:history="1"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2.</w:t>
        </w:r>
        <w:r w:rsidR="004F0A70"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Сокращения и Термины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_Toc262028440 \h </w:instrTex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3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F0A70" w:rsidRPr="008C2F9A" w:rsidRDefault="008B66D8" w:rsidP="004F0A70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62028441" w:history="1"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3.</w:t>
        </w:r>
        <w:r w:rsidR="004F0A70"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Подготовка к торгам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_Toc262028441 \h </w:instrTex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4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F0A70" w:rsidRPr="008C2F9A" w:rsidRDefault="008B66D8" w:rsidP="004F0A70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62028442" w:history="1"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4.</w:t>
        </w:r>
        <w:r w:rsidR="004F0A70"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Условия участия в торгах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_Toc262028442 \h </w:instrTex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5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F0A70" w:rsidRPr="008C2F9A" w:rsidRDefault="008B66D8" w:rsidP="004F0A70">
      <w:pPr>
        <w:tabs>
          <w:tab w:val="left" w:pos="374"/>
          <w:tab w:val="left" w:pos="720"/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62028443" w:history="1"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5.</w:t>
        </w:r>
        <w:r w:rsidR="004F0A70"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Проведение Первых торгов. Порядок заключения договора с Победителем и  расчетов с Участниками торгов.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_Toc262028443 \h </w:instrTex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7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F0A70" w:rsidRPr="008C2F9A" w:rsidRDefault="008B66D8" w:rsidP="004F0A70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62028444" w:history="1"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6.</w:t>
        </w:r>
        <w:r w:rsidR="004F0A70"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Проведение Повторных торгов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_Toc262028444 \h </w:instrTex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8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F0A70" w:rsidRPr="008C2F9A" w:rsidRDefault="008B66D8" w:rsidP="004F0A70">
      <w:pPr>
        <w:tabs>
          <w:tab w:val="left" w:pos="374"/>
          <w:tab w:val="left" w:pos="960"/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62028445" w:history="1"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7.</w:t>
        </w:r>
        <w:r w:rsidR="004F0A70"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Предложение Конкурсному кредитору по обязательствам, обеспеченным залогом Имущества Должника, оставить предмет залога за собой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_Toc262028445 \h </w:instrTex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8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F0A70" w:rsidRPr="008C2F9A" w:rsidRDefault="008B66D8" w:rsidP="004F0A70">
      <w:pPr>
        <w:tabs>
          <w:tab w:val="left" w:pos="374"/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62028446" w:history="1"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8.</w:t>
        </w:r>
        <w:r w:rsidR="004F0A70" w:rsidRPr="008C2F9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Times New Roman"/>
            <w:noProof/>
            <w:sz w:val="24"/>
            <w:szCs w:val="24"/>
            <w:u w:val="single"/>
            <w:lang w:eastAsia="ru-RU"/>
          </w:rPr>
          <w:t>Проведение торгов посредством публичного предложения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ab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begin"/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instrText xml:space="preserve"> PAGEREF _Toc262028446 \h </w:instrTex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separate"/>
        </w:r>
        <w:r w:rsidR="000805DB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t>8</w:t>
        </w:r>
        <w:r w:rsidR="004F0A70" w:rsidRPr="008C2F9A">
          <w:rPr>
            <w:rFonts w:ascii="Arial" w:eastAsia="Times New Roman" w:hAnsi="Arial" w:cs="Arial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F0A70" w:rsidRPr="008C2F9A" w:rsidRDefault="004F0A70" w:rsidP="004F0A70">
      <w:pPr>
        <w:tabs>
          <w:tab w:val="left" w:pos="561"/>
          <w:tab w:val="left" w:pos="13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F9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F0A70" w:rsidRPr="008C2F9A" w:rsidRDefault="004F0A70" w:rsidP="004F0A70">
      <w:pPr>
        <w:tabs>
          <w:tab w:val="left" w:pos="1309"/>
        </w:tabs>
        <w:spacing w:after="0" w:line="240" w:lineRule="auto"/>
        <w:ind w:hanging="37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spacing w:before="240" w:after="60" w:line="240" w:lineRule="auto"/>
        <w:ind w:left="0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C2F9A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 w:type="page"/>
      </w:r>
      <w:bookmarkStart w:id="7" w:name="_Toc262028439"/>
      <w:r w:rsidRPr="008C2F9A">
        <w:rPr>
          <w:rFonts w:ascii="Arial" w:eastAsia="Times New Roman" w:hAnsi="Arial" w:cs="Arial"/>
          <w:b/>
          <w:bCs/>
          <w:lang w:eastAsia="ru-RU"/>
        </w:rPr>
        <w:lastRenderedPageBreak/>
        <w:t>Общие положения</w:t>
      </w:r>
      <w:bookmarkEnd w:id="7"/>
    </w:p>
    <w:p w:rsidR="004F0A70" w:rsidRPr="000F7851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Настоящий Порядок определяет процедуру  организации продажи </w:t>
      </w:r>
      <w:r w:rsidR="00C657EF" w:rsidRPr="009C4F24">
        <w:rPr>
          <w:rFonts w:ascii="Arial" w:eastAsia="Times New Roman" w:hAnsi="Arial" w:cs="Arial"/>
          <w:lang w:eastAsia="ru-RU"/>
        </w:rPr>
        <w:t>н</w:t>
      </w:r>
      <w:r w:rsidR="002A6A54" w:rsidRPr="009C4F24">
        <w:rPr>
          <w:rFonts w:ascii="Arial" w:eastAsia="Times New Roman" w:hAnsi="Arial" w:cs="Arial"/>
          <w:lang w:eastAsia="ru-RU"/>
        </w:rPr>
        <w:t>едвижимого</w:t>
      </w:r>
      <w:r w:rsidRPr="008C2F9A">
        <w:rPr>
          <w:rFonts w:ascii="Arial" w:eastAsia="Times New Roman" w:hAnsi="Arial" w:cs="Arial"/>
          <w:lang w:eastAsia="ru-RU"/>
        </w:rPr>
        <w:t xml:space="preserve"> заложенного Имущества, принадлежащего на праве собственности Должнику, в отношении которого  решением Арбитражного суда </w:t>
      </w:r>
      <w:r w:rsidR="000F7851">
        <w:rPr>
          <w:rFonts w:ascii="Arial" w:eastAsia="Times New Roman" w:hAnsi="Arial" w:cs="Arial"/>
          <w:lang w:eastAsia="ru-RU"/>
        </w:rPr>
        <w:t>Самарской области</w:t>
      </w:r>
      <w:r w:rsidRPr="008C2F9A">
        <w:rPr>
          <w:rFonts w:ascii="Arial" w:eastAsia="Times New Roman" w:hAnsi="Arial" w:cs="Arial"/>
          <w:lang w:eastAsia="ru-RU"/>
        </w:rPr>
        <w:t xml:space="preserve"> по </w:t>
      </w:r>
      <w:r w:rsidRPr="000F7851">
        <w:rPr>
          <w:rFonts w:ascii="Arial" w:eastAsia="Times New Roman" w:hAnsi="Arial" w:cs="Arial"/>
          <w:lang w:eastAsia="ru-RU"/>
        </w:rPr>
        <w:t xml:space="preserve">делу </w:t>
      </w:r>
      <w:r w:rsidR="00C657EF" w:rsidRPr="000F7851">
        <w:rPr>
          <w:rFonts w:ascii="Arial" w:eastAsia="Times New Roman" w:hAnsi="Arial" w:cs="Arial"/>
          <w:lang w:eastAsia="ru-RU"/>
        </w:rPr>
        <w:t xml:space="preserve">№ </w:t>
      </w:r>
      <w:r w:rsidR="00C657EF" w:rsidRPr="009C4F24">
        <w:rPr>
          <w:rFonts w:ascii="Arial" w:hAnsi="Arial" w:cs="Arial"/>
        </w:rPr>
        <w:t>А55-</w:t>
      </w:r>
      <w:r w:rsidR="005D5433">
        <w:rPr>
          <w:rFonts w:ascii="Arial" w:hAnsi="Arial" w:cs="Arial"/>
        </w:rPr>
        <w:t>1439</w:t>
      </w:r>
      <w:r w:rsidR="00C657EF" w:rsidRPr="009C4F24">
        <w:rPr>
          <w:rFonts w:ascii="Arial" w:hAnsi="Arial" w:cs="Arial"/>
        </w:rPr>
        <w:t>/201</w:t>
      </w:r>
      <w:r w:rsidR="005D5433">
        <w:rPr>
          <w:rFonts w:ascii="Arial" w:hAnsi="Arial" w:cs="Arial"/>
        </w:rPr>
        <w:t>8</w:t>
      </w:r>
      <w:r w:rsidR="00C657EF" w:rsidRPr="000F7851">
        <w:rPr>
          <w:rFonts w:ascii="Arial" w:eastAsia="Times New Roman" w:hAnsi="Arial" w:cs="Arial"/>
          <w:lang w:eastAsia="ru-RU"/>
        </w:rPr>
        <w:t xml:space="preserve"> от «</w:t>
      </w:r>
      <w:r w:rsidR="005D5433">
        <w:rPr>
          <w:rFonts w:ascii="Arial" w:eastAsia="Times New Roman" w:hAnsi="Arial" w:cs="Arial"/>
          <w:lang w:eastAsia="ru-RU"/>
        </w:rPr>
        <w:t>0</w:t>
      </w:r>
      <w:r w:rsidR="000F7851">
        <w:rPr>
          <w:rFonts w:ascii="Arial" w:eastAsia="Times New Roman" w:hAnsi="Arial" w:cs="Arial"/>
          <w:lang w:eastAsia="ru-RU"/>
        </w:rPr>
        <w:t>6</w:t>
      </w:r>
      <w:r w:rsidR="00C657EF" w:rsidRPr="000F7851">
        <w:rPr>
          <w:rFonts w:ascii="Arial" w:eastAsia="Times New Roman" w:hAnsi="Arial" w:cs="Arial"/>
          <w:lang w:eastAsia="ru-RU"/>
        </w:rPr>
        <w:t xml:space="preserve">» </w:t>
      </w:r>
      <w:r w:rsidR="005D5433">
        <w:rPr>
          <w:rFonts w:ascii="Arial" w:eastAsia="Times New Roman" w:hAnsi="Arial" w:cs="Arial"/>
          <w:lang w:eastAsia="ru-RU"/>
        </w:rPr>
        <w:t>марта</w:t>
      </w:r>
      <w:r w:rsidR="00C657EF" w:rsidRPr="000F7851">
        <w:rPr>
          <w:rFonts w:ascii="Arial" w:eastAsia="Times New Roman" w:hAnsi="Arial" w:cs="Arial"/>
          <w:lang w:eastAsia="ru-RU"/>
        </w:rPr>
        <w:t xml:space="preserve"> 2018 </w:t>
      </w:r>
      <w:r w:rsidRPr="000F7851">
        <w:rPr>
          <w:rFonts w:ascii="Arial" w:eastAsia="Times New Roman" w:hAnsi="Arial" w:cs="Arial"/>
          <w:lang w:eastAsia="ru-RU"/>
        </w:rPr>
        <w:t xml:space="preserve"> введена процедура реализации имущества. </w:t>
      </w:r>
    </w:p>
    <w:p w:rsidR="004F0A70" w:rsidRPr="008C2F9A" w:rsidRDefault="004F0A70" w:rsidP="004F0A70">
      <w:pPr>
        <w:tabs>
          <w:tab w:val="left" w:pos="1309"/>
        </w:tabs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ab/>
        <w:t>Порядок также устанавливает правила определения Победителя на торгах и условия заключения договора посредством публичного предложения, а также иные возникающие при реализации Имущества вопросы.</w:t>
      </w:r>
      <w:r w:rsidRPr="008C2F9A" w:rsidDel="00A76EE2">
        <w:rPr>
          <w:rFonts w:ascii="Arial" w:eastAsia="Times New Roman" w:hAnsi="Arial" w:cs="Arial"/>
          <w:lang w:eastAsia="ru-RU"/>
        </w:rPr>
        <w:t xml:space="preserve"> </w:t>
      </w: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spacing w:before="240" w:after="60" w:line="240" w:lineRule="auto"/>
        <w:ind w:left="0"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  <w:bookmarkStart w:id="8" w:name="_Toc262028440"/>
      <w:r w:rsidRPr="008C2F9A">
        <w:rPr>
          <w:rFonts w:ascii="Arial" w:eastAsia="Times New Roman" w:hAnsi="Arial" w:cs="Arial"/>
          <w:b/>
          <w:bCs/>
          <w:lang w:eastAsia="ru-RU"/>
        </w:rPr>
        <w:t>Сокращения и Термины</w:t>
      </w:r>
      <w:bookmarkEnd w:id="8"/>
    </w:p>
    <w:p w:rsidR="00C657EF" w:rsidRPr="000F7851" w:rsidRDefault="004F0A70" w:rsidP="009C4F24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4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F7851">
        <w:rPr>
          <w:rFonts w:ascii="Arial" w:eastAsia="Times New Roman" w:hAnsi="Arial" w:cs="Arial"/>
          <w:b/>
          <w:lang w:eastAsia="ru-RU"/>
        </w:rPr>
        <w:t>Должник</w:t>
      </w:r>
      <w:r w:rsidRPr="000F7851">
        <w:rPr>
          <w:rFonts w:ascii="Arial" w:eastAsia="Times New Roman" w:hAnsi="Arial" w:cs="Arial"/>
          <w:lang w:eastAsia="ru-RU"/>
        </w:rPr>
        <w:t xml:space="preserve"> – </w:t>
      </w:r>
      <w:r w:rsidR="00C81CD4">
        <w:rPr>
          <w:rFonts w:ascii="Arial" w:eastAsia="Times New Roman" w:hAnsi="Arial" w:cs="Arial"/>
          <w:lang w:eastAsia="ru-RU"/>
        </w:rPr>
        <w:t>Фомина (Смирнова, Лазаренко)</w:t>
      </w:r>
      <w:r w:rsidR="00C657EF" w:rsidRPr="000F7851">
        <w:rPr>
          <w:rFonts w:ascii="Arial" w:eastAsia="Times New Roman" w:hAnsi="Arial" w:cs="Arial"/>
          <w:lang w:eastAsia="ru-RU"/>
        </w:rPr>
        <w:t xml:space="preserve"> </w:t>
      </w:r>
      <w:r w:rsidR="00C81CD4">
        <w:rPr>
          <w:rFonts w:ascii="Arial" w:eastAsia="Times New Roman" w:hAnsi="Arial" w:cs="Arial"/>
          <w:lang w:eastAsia="ru-RU"/>
        </w:rPr>
        <w:t>Оксана Юрьевна</w:t>
      </w:r>
      <w:r w:rsidR="00C657EF" w:rsidRPr="000F7851">
        <w:rPr>
          <w:rFonts w:ascii="Arial" w:eastAsia="Times New Roman" w:hAnsi="Arial" w:cs="Arial"/>
          <w:lang w:eastAsia="ru-RU"/>
        </w:rPr>
        <w:t>, 2</w:t>
      </w:r>
      <w:r w:rsidR="00C81CD4">
        <w:rPr>
          <w:rFonts w:ascii="Arial" w:eastAsia="Times New Roman" w:hAnsi="Arial" w:cs="Arial"/>
          <w:lang w:eastAsia="ru-RU"/>
        </w:rPr>
        <w:t>1</w:t>
      </w:r>
      <w:r w:rsidR="00C657EF" w:rsidRPr="000F7851">
        <w:rPr>
          <w:rFonts w:ascii="Arial" w:eastAsia="Times New Roman" w:hAnsi="Arial" w:cs="Arial"/>
          <w:lang w:eastAsia="ru-RU"/>
        </w:rPr>
        <w:t>.06.197</w:t>
      </w:r>
      <w:r w:rsidR="00C81CD4">
        <w:rPr>
          <w:rFonts w:ascii="Arial" w:eastAsia="Times New Roman" w:hAnsi="Arial" w:cs="Arial"/>
          <w:lang w:eastAsia="ru-RU"/>
        </w:rPr>
        <w:t>4</w:t>
      </w:r>
      <w:r w:rsidR="00C657EF" w:rsidRPr="000F7851">
        <w:rPr>
          <w:rFonts w:ascii="Arial" w:eastAsia="Times New Roman" w:hAnsi="Arial" w:cs="Arial"/>
          <w:lang w:eastAsia="ru-RU"/>
        </w:rPr>
        <w:t xml:space="preserve"> г.р.,</w:t>
      </w:r>
      <w:r w:rsidR="000F7851">
        <w:rPr>
          <w:rFonts w:ascii="Arial" w:eastAsia="Times New Roman" w:hAnsi="Arial" w:cs="Arial"/>
          <w:lang w:eastAsia="ru-RU"/>
        </w:rPr>
        <w:t xml:space="preserve">, </w:t>
      </w:r>
      <w:r w:rsidR="00C657EF" w:rsidRPr="000F7851">
        <w:rPr>
          <w:rFonts w:ascii="Arial" w:eastAsia="Times New Roman" w:hAnsi="Arial" w:cs="Arial"/>
          <w:lang w:eastAsia="ru-RU"/>
        </w:rPr>
        <w:t>м</w:t>
      </w:r>
      <w:r w:rsidR="000F7851">
        <w:rPr>
          <w:rFonts w:ascii="Arial" w:eastAsia="Times New Roman" w:hAnsi="Arial" w:cs="Arial"/>
          <w:lang w:eastAsia="ru-RU"/>
        </w:rPr>
        <w:t>есто р</w:t>
      </w:r>
      <w:r w:rsidR="00C81CD4">
        <w:rPr>
          <w:rFonts w:ascii="Arial" w:eastAsia="Times New Roman" w:hAnsi="Arial" w:cs="Arial"/>
          <w:lang w:eastAsia="ru-RU"/>
        </w:rPr>
        <w:t>о</w:t>
      </w:r>
      <w:r w:rsidR="000F7851">
        <w:rPr>
          <w:rFonts w:ascii="Arial" w:eastAsia="Times New Roman" w:hAnsi="Arial" w:cs="Arial"/>
          <w:lang w:eastAsia="ru-RU"/>
        </w:rPr>
        <w:t>ждения</w:t>
      </w:r>
      <w:r w:rsidR="00C657EF" w:rsidRPr="000F7851">
        <w:rPr>
          <w:rFonts w:ascii="Arial" w:eastAsia="Times New Roman" w:hAnsi="Arial" w:cs="Arial"/>
          <w:lang w:eastAsia="ru-RU"/>
        </w:rPr>
        <w:t xml:space="preserve"> г.</w:t>
      </w:r>
      <w:r w:rsidR="00C81CD4">
        <w:rPr>
          <w:rFonts w:ascii="Arial" w:eastAsia="Times New Roman" w:hAnsi="Arial" w:cs="Arial"/>
          <w:lang w:eastAsia="ru-RU"/>
        </w:rPr>
        <w:t xml:space="preserve"> Джамбул </w:t>
      </w:r>
      <w:proofErr w:type="spellStart"/>
      <w:r w:rsidR="00C81CD4">
        <w:rPr>
          <w:rFonts w:ascii="Arial" w:eastAsia="Times New Roman" w:hAnsi="Arial" w:cs="Arial"/>
          <w:lang w:eastAsia="ru-RU"/>
        </w:rPr>
        <w:t>Каз</w:t>
      </w:r>
      <w:proofErr w:type="spellEnd"/>
      <w:r w:rsidR="00C81CD4">
        <w:rPr>
          <w:rFonts w:ascii="Arial" w:eastAsia="Times New Roman" w:hAnsi="Arial" w:cs="Arial"/>
          <w:lang w:eastAsia="ru-RU"/>
        </w:rPr>
        <w:t>.</w:t>
      </w:r>
      <w:proofErr w:type="gramEnd"/>
      <w:r w:rsidR="00C81CD4">
        <w:rPr>
          <w:rFonts w:ascii="Arial" w:eastAsia="Times New Roman" w:hAnsi="Arial" w:cs="Arial"/>
          <w:lang w:eastAsia="ru-RU"/>
        </w:rPr>
        <w:t xml:space="preserve"> ССР</w:t>
      </w:r>
      <w:r w:rsidR="00C657EF" w:rsidRPr="000F7851">
        <w:rPr>
          <w:rFonts w:ascii="Arial" w:eastAsia="Times New Roman" w:hAnsi="Arial" w:cs="Arial"/>
          <w:lang w:eastAsia="ru-RU"/>
        </w:rPr>
        <w:t>, ИНН 63</w:t>
      </w:r>
      <w:r w:rsidR="00C81CD4">
        <w:rPr>
          <w:rFonts w:ascii="Arial" w:eastAsia="Times New Roman" w:hAnsi="Arial" w:cs="Arial"/>
          <w:lang w:eastAsia="ru-RU"/>
        </w:rPr>
        <w:t>7101727601</w:t>
      </w:r>
      <w:r w:rsidR="00C657EF" w:rsidRPr="000F7851">
        <w:rPr>
          <w:rFonts w:ascii="Arial" w:eastAsia="Times New Roman" w:hAnsi="Arial" w:cs="Arial"/>
          <w:lang w:eastAsia="ru-RU"/>
        </w:rPr>
        <w:t xml:space="preserve">, </w:t>
      </w:r>
      <w:r w:rsidR="000F7851">
        <w:rPr>
          <w:rFonts w:ascii="Arial" w:eastAsia="Times New Roman" w:hAnsi="Arial" w:cs="Arial"/>
          <w:lang w:eastAsia="ru-RU"/>
        </w:rPr>
        <w:t>СНИЛС</w:t>
      </w:r>
      <w:r w:rsidR="00C657EF" w:rsidRPr="000F7851">
        <w:rPr>
          <w:rFonts w:ascii="Arial" w:eastAsia="Times New Roman" w:hAnsi="Arial" w:cs="Arial"/>
          <w:lang w:eastAsia="ru-RU"/>
        </w:rPr>
        <w:t xml:space="preserve"> </w:t>
      </w:r>
      <w:r w:rsidR="00C81CD4">
        <w:rPr>
          <w:rFonts w:ascii="Arial" w:eastAsia="Times New Roman" w:hAnsi="Arial" w:cs="Arial"/>
          <w:lang w:eastAsia="ru-RU"/>
        </w:rPr>
        <w:t>119-119-33142</w:t>
      </w:r>
      <w:r w:rsidR="00C657EF" w:rsidRPr="000F7851">
        <w:rPr>
          <w:rFonts w:ascii="Arial" w:eastAsia="Times New Roman" w:hAnsi="Arial" w:cs="Arial"/>
          <w:lang w:eastAsia="ru-RU"/>
        </w:rPr>
        <w:t xml:space="preserve">, зарегистрирована по адресу: Самарская область,  </w:t>
      </w:r>
      <w:r w:rsidR="00C81CD4">
        <w:rPr>
          <w:rFonts w:ascii="Arial" w:eastAsia="Times New Roman" w:hAnsi="Arial" w:cs="Arial"/>
          <w:lang w:eastAsia="ru-RU"/>
        </w:rPr>
        <w:t xml:space="preserve">г. </w:t>
      </w:r>
      <w:proofErr w:type="spellStart"/>
      <w:r w:rsidR="00C81CD4">
        <w:rPr>
          <w:rFonts w:ascii="Arial" w:eastAsia="Times New Roman" w:hAnsi="Arial" w:cs="Arial"/>
          <w:lang w:eastAsia="ru-RU"/>
        </w:rPr>
        <w:t>Кинель</w:t>
      </w:r>
      <w:proofErr w:type="spellEnd"/>
      <w:r w:rsidR="00C81CD4">
        <w:rPr>
          <w:rFonts w:ascii="Arial" w:eastAsia="Times New Roman" w:hAnsi="Arial" w:cs="Arial"/>
          <w:lang w:eastAsia="ru-RU"/>
        </w:rPr>
        <w:t xml:space="preserve">, ул. 27 </w:t>
      </w:r>
      <w:proofErr w:type="spellStart"/>
      <w:r w:rsidR="00C81CD4">
        <w:rPr>
          <w:rFonts w:ascii="Arial" w:eastAsia="Times New Roman" w:hAnsi="Arial" w:cs="Arial"/>
          <w:lang w:eastAsia="ru-RU"/>
        </w:rPr>
        <w:t>Партсьезда</w:t>
      </w:r>
      <w:proofErr w:type="spellEnd"/>
      <w:r w:rsidR="00C81CD4">
        <w:rPr>
          <w:rFonts w:ascii="Arial" w:eastAsia="Times New Roman" w:hAnsi="Arial" w:cs="Arial"/>
          <w:lang w:eastAsia="ru-RU"/>
        </w:rPr>
        <w:t>, д.4, кв.62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49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 xml:space="preserve">ЕФРСБ </w:t>
      </w:r>
      <w:r w:rsidRPr="008C2F9A">
        <w:rPr>
          <w:rFonts w:ascii="Arial" w:eastAsia="Times New Roman" w:hAnsi="Arial" w:cs="Arial"/>
          <w:lang w:eastAsia="ru-RU"/>
        </w:rPr>
        <w:t>– Единый федеральный реестр сведений о банкротстве.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Заявитель</w:t>
      </w:r>
      <w:r w:rsidRPr="008C2F9A">
        <w:rPr>
          <w:rFonts w:ascii="Arial" w:eastAsia="Times New Roman" w:hAnsi="Arial" w:cs="Arial"/>
          <w:lang w:eastAsia="ru-RU"/>
        </w:rPr>
        <w:t xml:space="preserve"> -  юридическое или физическое лицо, направившее заявку на участие в торгах.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 xml:space="preserve">Закон </w:t>
      </w:r>
      <w:r w:rsidRPr="008C2F9A">
        <w:rPr>
          <w:rFonts w:ascii="Arial" w:eastAsia="Times New Roman" w:hAnsi="Arial" w:cs="Arial"/>
          <w:lang w:eastAsia="ru-RU"/>
        </w:rPr>
        <w:t>– Федеральный закон от 26.10.2002 № 127-ФЗ «О несостоятельности (банкротстве)».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Залоговый кредитор</w:t>
      </w:r>
      <w:r w:rsidRPr="008C2F9A">
        <w:rPr>
          <w:rFonts w:ascii="Arial" w:eastAsia="Times New Roman" w:hAnsi="Arial" w:cs="Arial"/>
          <w:lang w:eastAsia="ru-RU"/>
        </w:rPr>
        <w:t xml:space="preserve"> – </w:t>
      </w:r>
      <w:r w:rsidR="00C657EF">
        <w:rPr>
          <w:rFonts w:ascii="Arial" w:eastAsia="Times New Roman" w:hAnsi="Arial" w:cs="Arial"/>
          <w:lang w:eastAsia="ru-RU"/>
        </w:rPr>
        <w:t>ДОМ</w:t>
      </w:r>
      <w:proofErr w:type="gramStart"/>
      <w:r w:rsidR="00C657EF">
        <w:rPr>
          <w:rFonts w:ascii="Arial" w:eastAsia="Times New Roman" w:hAnsi="Arial" w:cs="Arial"/>
          <w:lang w:eastAsia="ru-RU"/>
        </w:rPr>
        <w:t>.Р</w:t>
      </w:r>
      <w:proofErr w:type="gramEnd"/>
      <w:r w:rsidR="00C657EF">
        <w:rPr>
          <w:rFonts w:ascii="Arial" w:eastAsia="Times New Roman" w:hAnsi="Arial" w:cs="Arial"/>
          <w:lang w:eastAsia="ru-RU"/>
        </w:rPr>
        <w:t>Ф</w:t>
      </w:r>
      <w:r w:rsidR="000F7851">
        <w:rPr>
          <w:rFonts w:ascii="Arial" w:eastAsia="Times New Roman" w:hAnsi="Arial" w:cs="Arial"/>
          <w:lang w:eastAsia="ru-RU"/>
        </w:rPr>
        <w:t xml:space="preserve"> (акционерное </w:t>
      </w:r>
      <w:r w:rsidR="00C81CD4">
        <w:rPr>
          <w:rFonts w:ascii="Arial" w:eastAsia="Times New Roman" w:hAnsi="Arial" w:cs="Arial"/>
          <w:lang w:eastAsia="ru-RU"/>
        </w:rPr>
        <w:t>о</w:t>
      </w:r>
      <w:r w:rsidR="000F7851">
        <w:rPr>
          <w:rFonts w:ascii="Arial" w:eastAsia="Times New Roman" w:hAnsi="Arial" w:cs="Arial"/>
          <w:lang w:eastAsia="ru-RU"/>
        </w:rPr>
        <w:t>бщество)</w:t>
      </w:r>
    </w:p>
    <w:p w:rsidR="00C657EF" w:rsidRPr="008E21CD" w:rsidRDefault="004F0A70" w:rsidP="00C657EF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 xml:space="preserve">Имущество </w:t>
      </w:r>
      <w:r w:rsidRPr="008C2F9A">
        <w:rPr>
          <w:rFonts w:ascii="Arial" w:eastAsia="Times New Roman" w:hAnsi="Arial" w:cs="Arial"/>
          <w:lang w:eastAsia="ru-RU"/>
        </w:rPr>
        <w:t xml:space="preserve">– имущество, находящееся в залоге у Залогового кредитора на основании заключенного договора </w:t>
      </w:r>
      <w:r w:rsidR="00C657EF" w:rsidRPr="008E21CD">
        <w:rPr>
          <w:rFonts w:ascii="Arial" w:eastAsia="Times New Roman" w:hAnsi="Arial" w:cs="Arial"/>
          <w:lang w:eastAsia="ru-RU"/>
        </w:rPr>
        <w:t xml:space="preserve">купли-продажи закладных от </w:t>
      </w:r>
      <w:r w:rsidR="00C81CD4">
        <w:rPr>
          <w:rFonts w:ascii="Arial" w:eastAsia="Times New Roman" w:hAnsi="Arial" w:cs="Arial"/>
          <w:lang w:eastAsia="ru-RU"/>
        </w:rPr>
        <w:t>24</w:t>
      </w:r>
      <w:r w:rsidR="00C657EF" w:rsidRPr="008E21CD">
        <w:rPr>
          <w:rFonts w:ascii="Arial" w:eastAsia="Times New Roman" w:hAnsi="Arial" w:cs="Arial"/>
          <w:lang w:eastAsia="ru-RU"/>
        </w:rPr>
        <w:t>.0</w:t>
      </w:r>
      <w:r w:rsidR="00C81CD4">
        <w:rPr>
          <w:rFonts w:ascii="Arial" w:eastAsia="Times New Roman" w:hAnsi="Arial" w:cs="Arial"/>
          <w:lang w:eastAsia="ru-RU"/>
        </w:rPr>
        <w:t>9</w:t>
      </w:r>
      <w:r w:rsidR="00C657EF" w:rsidRPr="008E21CD">
        <w:rPr>
          <w:rFonts w:ascii="Arial" w:eastAsia="Times New Roman" w:hAnsi="Arial" w:cs="Arial"/>
          <w:lang w:eastAsia="ru-RU"/>
        </w:rPr>
        <w:t>.201</w:t>
      </w:r>
      <w:r w:rsidR="00C81CD4">
        <w:rPr>
          <w:rFonts w:ascii="Arial" w:eastAsia="Times New Roman" w:hAnsi="Arial" w:cs="Arial"/>
          <w:lang w:eastAsia="ru-RU"/>
        </w:rPr>
        <w:t>7</w:t>
      </w:r>
      <w:r w:rsidR="00C657EF" w:rsidRPr="008E21CD">
        <w:rPr>
          <w:rFonts w:ascii="Arial" w:eastAsia="Times New Roman" w:hAnsi="Arial" w:cs="Arial"/>
          <w:lang w:eastAsia="ru-RU"/>
        </w:rPr>
        <w:t xml:space="preserve"> года. Права Залогового кредитора в отношении Имущества подтверждены определением </w:t>
      </w:r>
      <w:r w:rsidR="00C657EF" w:rsidRPr="000F7851">
        <w:rPr>
          <w:rFonts w:ascii="Arial" w:eastAsia="Times New Roman" w:hAnsi="Arial" w:cs="Arial"/>
          <w:lang w:eastAsia="ru-RU"/>
        </w:rPr>
        <w:t xml:space="preserve">Арбитражного суда Самарской области по делу № </w:t>
      </w:r>
      <w:r w:rsidR="00C657EF" w:rsidRPr="009C4F24">
        <w:rPr>
          <w:rFonts w:ascii="Arial" w:hAnsi="Arial" w:cs="Arial"/>
        </w:rPr>
        <w:t>А55-</w:t>
      </w:r>
      <w:r w:rsidR="00C81CD4">
        <w:rPr>
          <w:rFonts w:ascii="Arial" w:hAnsi="Arial" w:cs="Arial"/>
        </w:rPr>
        <w:t>1439</w:t>
      </w:r>
      <w:r w:rsidR="00C657EF" w:rsidRPr="009C4F24">
        <w:rPr>
          <w:rFonts w:ascii="Arial" w:hAnsi="Arial" w:cs="Arial"/>
        </w:rPr>
        <w:t>/201</w:t>
      </w:r>
      <w:r w:rsidR="00C81CD4">
        <w:rPr>
          <w:rFonts w:ascii="Arial" w:hAnsi="Arial" w:cs="Arial"/>
        </w:rPr>
        <w:t>8</w:t>
      </w:r>
      <w:r w:rsidR="00C657EF" w:rsidRPr="000F7851">
        <w:rPr>
          <w:rFonts w:ascii="Arial" w:eastAsia="Times New Roman" w:hAnsi="Arial" w:cs="Arial"/>
          <w:lang w:eastAsia="ru-RU"/>
        </w:rPr>
        <w:t xml:space="preserve"> от «2</w:t>
      </w:r>
      <w:r w:rsidR="00C81CD4">
        <w:rPr>
          <w:rFonts w:ascii="Arial" w:eastAsia="Times New Roman" w:hAnsi="Arial" w:cs="Arial"/>
          <w:lang w:eastAsia="ru-RU"/>
        </w:rPr>
        <w:t>5</w:t>
      </w:r>
      <w:r w:rsidR="00C657EF" w:rsidRPr="000F7851">
        <w:rPr>
          <w:rFonts w:ascii="Arial" w:eastAsia="Times New Roman" w:hAnsi="Arial" w:cs="Arial"/>
          <w:lang w:eastAsia="ru-RU"/>
        </w:rPr>
        <w:t xml:space="preserve">» </w:t>
      </w:r>
      <w:r w:rsidR="00C81CD4">
        <w:rPr>
          <w:rFonts w:ascii="Arial" w:eastAsia="Times New Roman" w:hAnsi="Arial" w:cs="Arial"/>
          <w:lang w:eastAsia="ru-RU"/>
        </w:rPr>
        <w:t>мая</w:t>
      </w:r>
      <w:r w:rsidR="00C657EF" w:rsidRPr="000F7851">
        <w:rPr>
          <w:rFonts w:ascii="Arial" w:eastAsia="Times New Roman" w:hAnsi="Arial" w:cs="Arial"/>
          <w:lang w:eastAsia="ru-RU"/>
        </w:rPr>
        <w:t xml:space="preserve"> 201</w:t>
      </w:r>
      <w:r w:rsidR="00C657EF" w:rsidRPr="00B01E08">
        <w:rPr>
          <w:rFonts w:ascii="Arial" w:eastAsia="Times New Roman" w:hAnsi="Arial" w:cs="Arial"/>
          <w:lang w:eastAsia="ru-RU"/>
        </w:rPr>
        <w:t>8</w:t>
      </w:r>
      <w:r w:rsidR="00C657EF" w:rsidRPr="008E21CD">
        <w:rPr>
          <w:rFonts w:ascii="Arial" w:eastAsia="Times New Roman" w:hAnsi="Arial" w:cs="Arial"/>
          <w:lang w:eastAsia="ru-RU"/>
        </w:rPr>
        <w:t xml:space="preserve"> года.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Конкурсные кредиторы</w:t>
      </w:r>
      <w:r w:rsidRPr="008C2F9A">
        <w:rPr>
          <w:rFonts w:ascii="Arial" w:eastAsia="Times New Roman" w:hAnsi="Arial" w:cs="Arial"/>
          <w:lang w:eastAsia="ru-RU"/>
        </w:rPr>
        <w:t xml:space="preserve"> – конкурсные кредиторы, требования которых включены в реестр требований кредиторов </w:t>
      </w:r>
      <w:r w:rsidRPr="008C2F9A">
        <w:rPr>
          <w:rFonts w:ascii="Arial" w:eastAsia="Times New Roman" w:hAnsi="Arial" w:cs="Arial"/>
          <w:b/>
          <w:lang w:eastAsia="ru-RU"/>
        </w:rPr>
        <w:t>Должника</w:t>
      </w:r>
      <w:r w:rsidRPr="008C2F9A">
        <w:rPr>
          <w:rFonts w:ascii="Arial" w:eastAsia="Times New Roman" w:hAnsi="Arial" w:cs="Arial"/>
          <w:lang w:eastAsia="ru-RU"/>
        </w:rPr>
        <w:t xml:space="preserve">, но не обеспеченные залогом </w:t>
      </w:r>
      <w:r w:rsidRPr="008C2F9A">
        <w:rPr>
          <w:rFonts w:ascii="Arial" w:eastAsia="Times New Roman" w:hAnsi="Arial" w:cs="Arial"/>
          <w:b/>
          <w:lang w:eastAsia="ru-RU"/>
        </w:rPr>
        <w:t>Имущества</w:t>
      </w:r>
      <w:r w:rsidRPr="008C2F9A">
        <w:rPr>
          <w:rFonts w:ascii="Arial" w:eastAsia="Times New Roman" w:hAnsi="Arial" w:cs="Arial"/>
          <w:lang w:eastAsia="ru-RU"/>
        </w:rPr>
        <w:t>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 xml:space="preserve">Оператор электронной площадки </w:t>
      </w:r>
      <w:r w:rsidRPr="008C2F9A">
        <w:rPr>
          <w:rFonts w:ascii="Arial" w:eastAsia="Times New Roman" w:hAnsi="Arial" w:cs="Arial"/>
          <w:lang w:eastAsia="ru-RU"/>
        </w:rPr>
        <w:t>– лицо, государственная регистрация которого осуществлена в установленном порядке на территории РФ, являющееся членом саморегулируемой организации операторов электронных площадок и проводящее торги в электронной форме в соответствии с Законом.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Организатор торгов</w:t>
      </w:r>
      <w:r w:rsidRPr="008C2F9A">
        <w:rPr>
          <w:rFonts w:ascii="Arial" w:eastAsia="Times New Roman" w:hAnsi="Arial" w:cs="Arial"/>
          <w:lang w:eastAsia="ru-RU"/>
        </w:rPr>
        <w:t xml:space="preserve"> – Финансовый управляющий.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Официальное издание</w:t>
      </w:r>
      <w:r w:rsidRPr="008C2F9A">
        <w:rPr>
          <w:rFonts w:ascii="Arial" w:eastAsia="Times New Roman" w:hAnsi="Arial" w:cs="Arial"/>
          <w:lang w:eastAsia="ru-RU"/>
        </w:rPr>
        <w:t xml:space="preserve"> – официальное издание в соответствии с распоряжением Правительства РФ для публикации сведений, предусмотренных Законом.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Порядок</w:t>
      </w:r>
      <w:r w:rsidRPr="008C2F9A">
        <w:rPr>
          <w:rFonts w:ascii="Arial" w:eastAsia="Times New Roman" w:hAnsi="Arial" w:cs="Arial"/>
          <w:lang w:eastAsia="ru-RU"/>
        </w:rPr>
        <w:t xml:space="preserve"> – Настоящий Порядок и условия проведения торгов по реализации предмета залога.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 xml:space="preserve">Победитель на торгах </w:t>
      </w:r>
      <w:r w:rsidRPr="008C2F9A">
        <w:rPr>
          <w:rFonts w:ascii="Arial" w:eastAsia="Times New Roman" w:hAnsi="Arial" w:cs="Arial"/>
          <w:lang w:eastAsia="ru-RU"/>
        </w:rPr>
        <w:t>- Участник торгов, признанный Победителем на торгах. Победитель на торгах становится покупателем по договору купли-продажи Имущества на торгах.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Претендент</w:t>
      </w:r>
      <w:r w:rsidRPr="008C2F9A">
        <w:rPr>
          <w:rFonts w:ascii="Arial" w:eastAsia="Times New Roman" w:hAnsi="Arial" w:cs="Arial"/>
          <w:lang w:eastAsia="ru-RU"/>
        </w:rPr>
        <w:t xml:space="preserve"> – лицо, направившее заявку на участие в торгах посредством публичного предложения.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4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C2F9A">
        <w:rPr>
          <w:rFonts w:ascii="Arial" w:eastAsia="Times New Roman" w:hAnsi="Arial" w:cs="Arial"/>
          <w:b/>
          <w:lang w:eastAsia="ru-RU"/>
        </w:rPr>
        <w:t xml:space="preserve">Приказ Минэкономразвития </w:t>
      </w:r>
      <w:r w:rsidRPr="008C2F9A">
        <w:rPr>
          <w:rFonts w:ascii="Arial" w:eastAsia="Times New Roman" w:hAnsi="Arial" w:cs="Arial"/>
          <w:lang w:eastAsia="ru-RU"/>
        </w:rPr>
        <w:t>- Приказ Минэкономразвития России от 23.07.2015г.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предприятия должников в ходе процедур, применяемых в деле о банкротстве».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Публичное предложение</w:t>
      </w:r>
      <w:r w:rsidRPr="008C2F9A">
        <w:rPr>
          <w:rFonts w:ascii="Arial" w:eastAsia="Times New Roman" w:hAnsi="Arial" w:cs="Arial"/>
          <w:lang w:eastAsia="ru-RU"/>
        </w:rPr>
        <w:t xml:space="preserve"> - содержащее все существенные условия договора купли-продажи предложение, из которого усматривается воля лица, делающего предложение (продавца), заключить договор на указанных в предложении условиях с любым, кто отзовется, и при условии, что заявка соответствует предложению. В информационном сообщении о Публичном предложении определяются сроки и условия приема заявок.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b/>
          <w:lang w:eastAsia="ru-RU"/>
        </w:rPr>
        <w:t>Участник торгов</w:t>
      </w:r>
      <w:r w:rsidRPr="008C2F9A">
        <w:rPr>
          <w:rFonts w:ascii="Arial" w:eastAsia="Times New Roman" w:hAnsi="Arial" w:cs="Arial"/>
          <w:lang w:eastAsia="ru-RU"/>
        </w:rPr>
        <w:t xml:space="preserve"> – юридическое и физическое лицо, зарегистрированное, в </w:t>
      </w:r>
      <w:r w:rsidRPr="008C2F9A">
        <w:rPr>
          <w:rFonts w:ascii="Arial" w:eastAsia="Times New Roman" w:hAnsi="Arial" w:cs="Arial"/>
          <w:lang w:eastAsia="ru-RU"/>
        </w:rPr>
        <w:lastRenderedPageBreak/>
        <w:t xml:space="preserve">соответствии с действующим законодательством, на электронной площадке Оператора и допущенное к участию в торгах. </w:t>
      </w: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spacing w:before="240" w:after="60" w:line="240" w:lineRule="auto"/>
        <w:ind w:left="0"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  <w:bookmarkStart w:id="9" w:name="_Toc262028441"/>
      <w:r w:rsidRPr="008C2F9A">
        <w:rPr>
          <w:rFonts w:ascii="Arial" w:eastAsia="Times New Roman" w:hAnsi="Arial" w:cs="Arial"/>
          <w:b/>
          <w:bCs/>
          <w:lang w:eastAsia="ru-RU"/>
        </w:rPr>
        <w:t>Подготовка к торгам</w:t>
      </w:r>
      <w:bookmarkEnd w:id="9"/>
    </w:p>
    <w:p w:rsidR="000F7851" w:rsidRDefault="00C657EF" w:rsidP="009C4F24">
      <w:pPr>
        <w:widowControl w:val="0"/>
        <w:numPr>
          <w:ilvl w:val="1"/>
          <w:numId w:val="1"/>
        </w:numPr>
        <w:tabs>
          <w:tab w:val="clear" w:pos="1152"/>
          <w:tab w:val="num" w:pos="0"/>
          <w:tab w:val="left" w:pos="1309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C657EF">
        <w:rPr>
          <w:rFonts w:ascii="Arial" w:eastAsia="Times New Roman" w:hAnsi="Arial" w:cs="Arial"/>
          <w:lang w:eastAsia="ru-RU"/>
        </w:rPr>
        <w:t>Согласно отчету об оценке ООО «</w:t>
      </w:r>
      <w:proofErr w:type="spellStart"/>
      <w:r w:rsidRPr="00C657EF">
        <w:rPr>
          <w:rFonts w:ascii="Arial" w:eastAsia="Times New Roman" w:hAnsi="Arial" w:cs="Arial"/>
          <w:lang w:eastAsia="ru-RU"/>
        </w:rPr>
        <w:t>ЭсАрДжи</w:t>
      </w:r>
      <w:proofErr w:type="spellEnd"/>
      <w:r w:rsidRPr="00C657EF">
        <w:rPr>
          <w:rFonts w:ascii="Arial" w:eastAsia="Times New Roman" w:hAnsi="Arial" w:cs="Arial"/>
          <w:lang w:eastAsia="ru-RU"/>
        </w:rPr>
        <w:t xml:space="preserve">-Ипотечный Центр» № </w:t>
      </w:r>
      <w:r w:rsidR="00C81CD4">
        <w:rPr>
          <w:rFonts w:ascii="Arial" w:eastAsia="Times New Roman" w:hAnsi="Arial" w:cs="Arial"/>
          <w:lang w:eastAsia="ru-RU"/>
        </w:rPr>
        <w:t>7387</w:t>
      </w:r>
      <w:r w:rsidRPr="00C657EF">
        <w:rPr>
          <w:rFonts w:ascii="Arial" w:eastAsia="Times New Roman" w:hAnsi="Arial" w:cs="Arial"/>
          <w:lang w:eastAsia="ru-RU"/>
        </w:rPr>
        <w:t>-</w:t>
      </w:r>
      <w:r w:rsidR="00C81CD4">
        <w:rPr>
          <w:rFonts w:ascii="Arial" w:eastAsia="Times New Roman" w:hAnsi="Arial" w:cs="Arial"/>
          <w:lang w:eastAsia="ru-RU"/>
        </w:rPr>
        <w:t>ВТБ-Б/18</w:t>
      </w:r>
      <w:r w:rsidRPr="00C657EF">
        <w:rPr>
          <w:rFonts w:ascii="Arial" w:eastAsia="Times New Roman" w:hAnsi="Arial" w:cs="Arial"/>
          <w:lang w:eastAsia="ru-RU"/>
        </w:rPr>
        <w:t xml:space="preserve"> от </w:t>
      </w:r>
      <w:r w:rsidR="00C81CD4">
        <w:rPr>
          <w:rFonts w:ascii="Arial" w:eastAsia="Times New Roman" w:hAnsi="Arial" w:cs="Arial"/>
          <w:lang w:eastAsia="ru-RU"/>
        </w:rPr>
        <w:t>11</w:t>
      </w:r>
      <w:r w:rsidRPr="00C657EF">
        <w:rPr>
          <w:rFonts w:ascii="Arial" w:eastAsia="Times New Roman" w:hAnsi="Arial" w:cs="Arial"/>
          <w:lang w:eastAsia="ru-RU"/>
        </w:rPr>
        <w:t>.0</w:t>
      </w:r>
      <w:r w:rsidR="00C81CD4">
        <w:rPr>
          <w:rFonts w:ascii="Arial" w:eastAsia="Times New Roman" w:hAnsi="Arial" w:cs="Arial"/>
          <w:lang w:eastAsia="ru-RU"/>
        </w:rPr>
        <w:t>6</w:t>
      </w:r>
      <w:r w:rsidRPr="00C657EF">
        <w:rPr>
          <w:rFonts w:ascii="Arial" w:eastAsia="Times New Roman" w:hAnsi="Arial" w:cs="Arial"/>
          <w:lang w:eastAsia="ru-RU"/>
        </w:rPr>
        <w:t>.2018 г</w:t>
      </w:r>
      <w:r w:rsidR="000F7851">
        <w:rPr>
          <w:rFonts w:ascii="Arial" w:eastAsia="Times New Roman" w:hAnsi="Arial" w:cs="Arial"/>
          <w:lang w:eastAsia="ru-RU"/>
        </w:rPr>
        <w:t>ода</w:t>
      </w:r>
      <w:r w:rsidRPr="00C657EF">
        <w:rPr>
          <w:rFonts w:ascii="Arial" w:eastAsia="Times New Roman" w:hAnsi="Arial" w:cs="Arial"/>
          <w:lang w:eastAsia="ru-RU"/>
        </w:rPr>
        <w:t xml:space="preserve"> рыночная стоимость Имущества составляет  </w:t>
      </w:r>
      <w:r w:rsidR="00C81CD4">
        <w:rPr>
          <w:rFonts w:ascii="Arial" w:eastAsia="Times New Roman" w:hAnsi="Arial" w:cs="Arial"/>
          <w:lang w:eastAsia="ru-RU"/>
        </w:rPr>
        <w:t>1 610</w:t>
      </w:r>
      <w:r w:rsidR="000F7851">
        <w:rPr>
          <w:rFonts w:ascii="Arial" w:eastAsia="Times New Roman" w:hAnsi="Arial" w:cs="Arial"/>
          <w:lang w:eastAsia="ru-RU"/>
        </w:rPr>
        <w:t> </w:t>
      </w:r>
      <w:r w:rsidRPr="00C657EF">
        <w:rPr>
          <w:rFonts w:ascii="Arial" w:eastAsia="Times New Roman" w:hAnsi="Arial" w:cs="Arial"/>
          <w:lang w:eastAsia="ru-RU"/>
        </w:rPr>
        <w:t>000</w:t>
      </w:r>
      <w:r w:rsidR="000F7851">
        <w:rPr>
          <w:rFonts w:ascii="Arial" w:eastAsia="Times New Roman" w:hAnsi="Arial" w:cs="Arial"/>
          <w:lang w:eastAsia="ru-RU"/>
        </w:rPr>
        <w:t>,00</w:t>
      </w:r>
      <w:r w:rsidRPr="00C657EF">
        <w:rPr>
          <w:rFonts w:ascii="Arial" w:eastAsia="Times New Roman" w:hAnsi="Arial" w:cs="Arial"/>
          <w:lang w:eastAsia="ru-RU"/>
        </w:rPr>
        <w:t xml:space="preserve"> рублей.</w:t>
      </w:r>
    </w:p>
    <w:p w:rsidR="004F0A70" w:rsidRPr="00C657EF" w:rsidRDefault="000F7851" w:rsidP="009C4F24">
      <w:pPr>
        <w:widowControl w:val="0"/>
        <w:tabs>
          <w:tab w:val="left" w:pos="1309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</w:r>
      <w:r w:rsidR="00C657EF" w:rsidRPr="00C657EF">
        <w:rPr>
          <w:rFonts w:ascii="Arial" w:eastAsia="Times New Roman" w:hAnsi="Arial" w:cs="Arial"/>
          <w:lang w:eastAsia="ru-RU"/>
        </w:rPr>
        <w:t xml:space="preserve">Таким образом, начальная цена продажи Имущества на первых торгах составляет </w:t>
      </w:r>
      <w:r w:rsidR="00C81CD4">
        <w:rPr>
          <w:rFonts w:ascii="Arial" w:eastAsia="Times New Roman" w:hAnsi="Arial" w:cs="Arial"/>
          <w:lang w:eastAsia="ru-RU"/>
        </w:rPr>
        <w:t xml:space="preserve">1 610 000 </w:t>
      </w:r>
      <w:r w:rsidR="00C657EF" w:rsidRPr="00C657EF">
        <w:rPr>
          <w:rFonts w:ascii="Arial" w:eastAsia="Times New Roman" w:hAnsi="Arial" w:cs="Arial"/>
          <w:lang w:eastAsia="ru-RU"/>
        </w:rPr>
        <w:t>(</w:t>
      </w:r>
      <w:r w:rsidR="00C81CD4">
        <w:rPr>
          <w:rFonts w:ascii="Arial" w:eastAsia="Times New Roman" w:hAnsi="Arial" w:cs="Arial"/>
          <w:lang w:eastAsia="ru-RU"/>
        </w:rPr>
        <w:t>один</w:t>
      </w:r>
      <w:r w:rsidR="00C657EF" w:rsidRPr="00C657EF">
        <w:rPr>
          <w:rFonts w:ascii="Arial" w:eastAsia="Times New Roman" w:hAnsi="Arial" w:cs="Arial"/>
          <w:lang w:eastAsia="ru-RU"/>
        </w:rPr>
        <w:t xml:space="preserve"> миллион</w:t>
      </w:r>
      <w:r w:rsidR="00C81CD4">
        <w:rPr>
          <w:rFonts w:ascii="Arial" w:eastAsia="Times New Roman" w:hAnsi="Arial" w:cs="Arial"/>
          <w:lang w:eastAsia="ru-RU"/>
        </w:rPr>
        <w:t xml:space="preserve"> шестьсот десять</w:t>
      </w:r>
      <w:r w:rsidR="00C657EF" w:rsidRPr="00C657EF">
        <w:rPr>
          <w:rFonts w:ascii="Arial" w:eastAsia="Times New Roman" w:hAnsi="Arial" w:cs="Arial"/>
          <w:lang w:eastAsia="ru-RU"/>
        </w:rPr>
        <w:t xml:space="preserve"> тысяч),00 рублей.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Состав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6655"/>
        <w:gridCol w:w="1965"/>
      </w:tblGrid>
      <w:tr w:rsidR="008C2F9A" w:rsidRPr="008C2F9A" w:rsidTr="00A532DC">
        <w:tc>
          <w:tcPr>
            <w:tcW w:w="951" w:type="dxa"/>
            <w:shd w:val="clear" w:color="auto" w:fill="auto"/>
          </w:tcPr>
          <w:p w:rsidR="004F0A70" w:rsidRPr="008C2F9A" w:rsidRDefault="004F0A70" w:rsidP="00A532DC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ind w:firstLine="561"/>
              <w:jc w:val="both"/>
              <w:rPr>
                <w:rFonts w:ascii="Arial" w:eastAsia="Times New Roman" w:hAnsi="Arial" w:cs="Arial"/>
                <w:noProof/>
                <w:lang w:eastAsia="ru-RU"/>
              </w:rPr>
            </w:pPr>
          </w:p>
          <w:p w:rsidR="004F0A70" w:rsidRPr="008C2F9A" w:rsidRDefault="004F0A70" w:rsidP="00A532DC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ru-RU"/>
              </w:rPr>
            </w:pPr>
            <w:r w:rsidRPr="008C2F9A">
              <w:rPr>
                <w:rFonts w:ascii="Arial" w:eastAsia="Times New Roman" w:hAnsi="Arial" w:cs="Arial"/>
                <w:noProof/>
                <w:lang w:eastAsia="ru-RU"/>
              </w:rPr>
              <w:t>№ лота</w:t>
            </w:r>
          </w:p>
        </w:tc>
        <w:tc>
          <w:tcPr>
            <w:tcW w:w="6655" w:type="dxa"/>
            <w:shd w:val="clear" w:color="auto" w:fill="auto"/>
          </w:tcPr>
          <w:p w:rsidR="004F0A70" w:rsidRPr="008C2F9A" w:rsidRDefault="004F0A70" w:rsidP="00A532DC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ind w:firstLine="561"/>
              <w:jc w:val="both"/>
              <w:rPr>
                <w:rFonts w:ascii="Arial" w:eastAsia="Times New Roman" w:hAnsi="Arial" w:cs="Arial"/>
                <w:noProof/>
                <w:lang w:eastAsia="ru-RU"/>
              </w:rPr>
            </w:pPr>
          </w:p>
          <w:p w:rsidR="004F0A70" w:rsidRPr="008C2F9A" w:rsidRDefault="004F0A70" w:rsidP="00A532DC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ind w:firstLine="561"/>
              <w:jc w:val="both"/>
              <w:rPr>
                <w:rFonts w:ascii="Arial" w:eastAsia="Times New Roman" w:hAnsi="Arial" w:cs="Arial"/>
                <w:noProof/>
                <w:lang w:eastAsia="ru-RU"/>
              </w:rPr>
            </w:pPr>
            <w:r w:rsidRPr="008C2F9A">
              <w:rPr>
                <w:rFonts w:ascii="Arial" w:eastAsia="Times New Roman" w:hAnsi="Arial" w:cs="Arial"/>
                <w:noProof/>
                <w:lang w:eastAsia="ru-RU"/>
              </w:rPr>
              <w:t>Наименование</w:t>
            </w:r>
          </w:p>
        </w:tc>
        <w:tc>
          <w:tcPr>
            <w:tcW w:w="1965" w:type="dxa"/>
            <w:shd w:val="clear" w:color="auto" w:fill="auto"/>
          </w:tcPr>
          <w:p w:rsidR="004F0A70" w:rsidRPr="008C2F9A" w:rsidRDefault="004F0A70" w:rsidP="00A532DC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ru-RU"/>
              </w:rPr>
            </w:pPr>
            <w:r w:rsidRPr="008C2F9A">
              <w:rPr>
                <w:rFonts w:ascii="Arial" w:eastAsia="Times New Roman" w:hAnsi="Arial" w:cs="Arial"/>
                <w:noProof/>
                <w:lang w:eastAsia="ru-RU"/>
              </w:rPr>
              <w:t>Начальная стоимость на первых торгах, руб.</w:t>
            </w:r>
          </w:p>
        </w:tc>
      </w:tr>
      <w:tr w:rsidR="00C657EF" w:rsidRPr="008C2F9A" w:rsidTr="009333A3">
        <w:tc>
          <w:tcPr>
            <w:tcW w:w="951" w:type="dxa"/>
            <w:shd w:val="clear" w:color="auto" w:fill="auto"/>
          </w:tcPr>
          <w:p w:rsidR="00C657EF" w:rsidRPr="008E21CD" w:rsidRDefault="00C657EF" w:rsidP="00762691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ind w:firstLine="561"/>
              <w:jc w:val="both"/>
              <w:rPr>
                <w:rFonts w:ascii="Arial" w:eastAsia="Times New Roman" w:hAnsi="Arial" w:cs="Arial"/>
                <w:noProof/>
                <w:lang w:eastAsia="ru-RU"/>
              </w:rPr>
            </w:pPr>
          </w:p>
          <w:p w:rsidR="00C657EF" w:rsidRPr="008E21CD" w:rsidRDefault="00C657EF" w:rsidP="00762691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ind w:firstLine="561"/>
              <w:jc w:val="both"/>
              <w:rPr>
                <w:rFonts w:ascii="Arial" w:eastAsia="Times New Roman" w:hAnsi="Arial" w:cs="Arial"/>
                <w:noProof/>
                <w:lang w:eastAsia="ru-RU"/>
              </w:rPr>
            </w:pPr>
            <w:r w:rsidRPr="008E21CD">
              <w:rPr>
                <w:rFonts w:ascii="Arial" w:eastAsia="Times New Roman" w:hAnsi="Arial" w:cs="Arial"/>
                <w:noProof/>
                <w:lang w:eastAsia="ru-RU"/>
              </w:rPr>
              <w:t>1</w:t>
            </w:r>
          </w:p>
        </w:tc>
        <w:tc>
          <w:tcPr>
            <w:tcW w:w="6655" w:type="dxa"/>
            <w:shd w:val="clear" w:color="auto" w:fill="auto"/>
          </w:tcPr>
          <w:p w:rsidR="00C657EF" w:rsidRPr="008E21CD" w:rsidRDefault="00C657EF">
            <w:pPr>
              <w:widowControl w:val="0"/>
              <w:tabs>
                <w:tab w:val="left" w:pos="1309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t>Квартира</w:t>
            </w:r>
            <w:r w:rsidRPr="008E21CD">
              <w:rPr>
                <w:rFonts w:ascii="Arial" w:eastAsia="Times New Roman" w:hAnsi="Arial" w:cs="Arial"/>
                <w:noProof/>
                <w:lang w:eastAsia="ru-RU"/>
              </w:rPr>
              <w:t xml:space="preserve">, общей площадью </w:t>
            </w:r>
            <w:r>
              <w:rPr>
                <w:rFonts w:ascii="Arial" w:eastAsia="Times New Roman" w:hAnsi="Arial" w:cs="Arial"/>
                <w:noProof/>
                <w:lang w:eastAsia="ru-RU"/>
              </w:rPr>
              <w:t xml:space="preserve"> </w:t>
            </w:r>
            <w:r w:rsidR="00C81CD4">
              <w:rPr>
                <w:rFonts w:ascii="Arial" w:eastAsia="Times New Roman" w:hAnsi="Arial" w:cs="Arial"/>
                <w:noProof/>
                <w:lang w:eastAsia="ru-RU"/>
              </w:rPr>
              <w:t>51</w:t>
            </w:r>
            <w:r>
              <w:rPr>
                <w:rFonts w:ascii="Arial" w:eastAsia="Times New Roman" w:hAnsi="Arial" w:cs="Arial"/>
                <w:noProof/>
                <w:lang w:eastAsia="ru-RU"/>
              </w:rPr>
              <w:t>,</w:t>
            </w:r>
            <w:r w:rsidR="00C81CD4">
              <w:rPr>
                <w:rFonts w:ascii="Arial" w:eastAsia="Times New Roman" w:hAnsi="Arial" w:cs="Arial"/>
                <w:noProof/>
                <w:lang w:eastAsia="ru-RU"/>
              </w:rPr>
              <w:t>8</w:t>
            </w:r>
            <w:r w:rsidRPr="008E21CD">
              <w:rPr>
                <w:rFonts w:ascii="Arial" w:eastAsia="Times New Roman" w:hAnsi="Arial" w:cs="Arial"/>
                <w:noProof/>
                <w:lang w:eastAsia="ru-RU"/>
              </w:rPr>
              <w:t xml:space="preserve"> кв.м., </w:t>
            </w:r>
            <w:r w:rsidRPr="008E21CD">
              <w:rPr>
                <w:rFonts w:ascii="Arial" w:eastAsia="Times New Roman" w:hAnsi="Arial" w:cs="Arial"/>
                <w:lang w:eastAsia="ru-RU"/>
              </w:rPr>
              <w:t xml:space="preserve">Самарская область, </w:t>
            </w:r>
            <w:r>
              <w:rPr>
                <w:rFonts w:ascii="Arial" w:eastAsia="Times New Roman" w:hAnsi="Arial" w:cs="Arial"/>
                <w:lang w:eastAsia="ru-RU"/>
              </w:rPr>
              <w:t xml:space="preserve">г. </w:t>
            </w:r>
            <w:proofErr w:type="spellStart"/>
            <w:r w:rsidR="00C81CD4">
              <w:rPr>
                <w:rFonts w:ascii="Arial" w:eastAsia="Times New Roman" w:hAnsi="Arial" w:cs="Arial"/>
                <w:lang w:eastAsia="ru-RU"/>
              </w:rPr>
              <w:t>Кинель</w:t>
            </w:r>
            <w:proofErr w:type="spellEnd"/>
            <w:r w:rsidR="00C81CD4">
              <w:rPr>
                <w:rFonts w:ascii="Arial" w:eastAsia="Times New Roman" w:hAnsi="Arial" w:cs="Arial"/>
                <w:lang w:eastAsia="ru-RU"/>
              </w:rPr>
              <w:t xml:space="preserve">, ул. 27 </w:t>
            </w:r>
            <w:proofErr w:type="spellStart"/>
            <w:r w:rsidR="00C81CD4">
              <w:rPr>
                <w:rFonts w:ascii="Arial" w:eastAsia="Times New Roman" w:hAnsi="Arial" w:cs="Arial"/>
                <w:lang w:eastAsia="ru-RU"/>
              </w:rPr>
              <w:t>Партсьезда</w:t>
            </w:r>
            <w:proofErr w:type="spellEnd"/>
            <w:r w:rsidR="00C81CD4">
              <w:rPr>
                <w:rFonts w:ascii="Arial" w:eastAsia="Times New Roman" w:hAnsi="Arial" w:cs="Arial"/>
                <w:lang w:eastAsia="ru-RU"/>
              </w:rPr>
              <w:t>, д.4, кв.62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657EF" w:rsidRPr="008E21CD" w:rsidRDefault="00C81CD4">
            <w:pPr>
              <w:tabs>
                <w:tab w:val="left" w:pos="374"/>
                <w:tab w:val="left" w:pos="1309"/>
                <w:tab w:val="right" w:leader="dot" w:pos="934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t>1 610 000,00</w:t>
            </w:r>
          </w:p>
        </w:tc>
      </w:tr>
    </w:tbl>
    <w:p w:rsidR="004F0A70" w:rsidRPr="008C2F9A" w:rsidRDefault="004F0A70" w:rsidP="004F0A70">
      <w:pPr>
        <w:tabs>
          <w:tab w:val="left" w:pos="1309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Организатор торгов не позднее 10 (десяти) рабочих дней с момента получения утвержденного Порядка обязан опубликовать сообщение о проведении первых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Продажа Имущества Должника осуществляется в электронной форме в строгой очередности и последовательности: 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Проведение Первых торгов;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Проведение Повторных торгов со снижением начальной цены на </w:t>
      </w:r>
      <w:r w:rsidRPr="008C2F9A">
        <w:rPr>
          <w:rFonts w:ascii="Arial" w:eastAsia="Times New Roman" w:hAnsi="Arial" w:cs="Arial"/>
          <w:b/>
          <w:lang w:eastAsia="ru-RU"/>
        </w:rPr>
        <w:t>10%</w:t>
      </w:r>
      <w:r w:rsidRPr="008C2F9A">
        <w:rPr>
          <w:rFonts w:ascii="Arial" w:eastAsia="Times New Roman" w:hAnsi="Arial" w:cs="Arial"/>
          <w:lang w:eastAsia="ru-RU"/>
        </w:rPr>
        <w:t xml:space="preserve"> (десять процентов); 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Направление предложения Залоговому кредитору оставить предмет залога за собой по цене на </w:t>
      </w:r>
      <w:r w:rsidRPr="008C2F9A">
        <w:rPr>
          <w:rFonts w:ascii="Arial" w:eastAsia="Times New Roman" w:hAnsi="Arial" w:cs="Arial"/>
          <w:b/>
          <w:lang w:eastAsia="ru-RU"/>
        </w:rPr>
        <w:t>10%</w:t>
      </w:r>
      <w:r w:rsidRPr="008C2F9A">
        <w:rPr>
          <w:rFonts w:ascii="Arial" w:eastAsia="Times New Roman" w:hAnsi="Arial" w:cs="Arial"/>
          <w:lang w:eastAsia="ru-RU"/>
        </w:rPr>
        <w:t xml:space="preserve"> (десять процентов) ниже цены Имущества на Повторных торгах;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Проведение торгов посредством публичного предложения.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Продажа предмета залога осуществляется в соответствии с Приказом Минэкономразвития и в порядке, установленном</w:t>
      </w:r>
      <w:r w:rsidRPr="008C2F9A" w:rsidDel="006D4CF4">
        <w:rPr>
          <w:rFonts w:ascii="Arial" w:eastAsia="Times New Roman" w:hAnsi="Arial" w:cs="Arial"/>
          <w:lang w:eastAsia="ru-RU"/>
        </w:rPr>
        <w:t xml:space="preserve"> </w:t>
      </w:r>
      <w:r w:rsidRPr="008C2F9A">
        <w:rPr>
          <w:rFonts w:ascii="Arial" w:eastAsia="Times New Roman" w:hAnsi="Arial" w:cs="Arial"/>
          <w:lang w:eastAsia="ru-RU"/>
        </w:rPr>
        <w:t>пунктами 4, 5, 8 - 19 статьи 110, статьей 138, пунктом 3 статьи 111, статьей 213.26. и 213.27 Закона.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Порядок оставления предмета залога за Залоговым кредитором  регламентирован пунктами 4.1 и 4.2. статьи 138 Закона.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Порядок проведения торгов по продаже Имущества посредством публичного предложения в соответствии с п. 3.4.4 настоящего Порядка установлен в соответствии с пунктом 4 статьи 139 Закона.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autoSpaceDE w:val="0"/>
        <w:autoSpaceDN w:val="0"/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Организатором торгов выступает финансовый управляющий Должника. 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autoSpaceDE w:val="0"/>
        <w:autoSpaceDN w:val="0"/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Первые и Повторные Торги (разделы 5, 6 настоящего Порядка) проводятся в электронной форме с открытой формой подачи предложений о цене.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К участию в торгах допускаются юридические и физические лица, зарегистрированные в соответствии с действующим законодательством на электронной площадке Оператора и признанные участниками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Особенности участия в торгах иностранных юридических лиц и граждан определяются действующим законодательством.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Участник торгов действует лично или через представителя по доверенности.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Время и дата проведения торгов определяются Организатором торгов. 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Расходы по регистрации перехода права собственности на проданное Имущество несет покупатель.</w:t>
      </w:r>
      <w:bookmarkStart w:id="10" w:name="_Toc249932439"/>
      <w:bookmarkStart w:id="11" w:name="_Toc249932508"/>
      <w:bookmarkStart w:id="12" w:name="_Toc249932541"/>
      <w:bookmarkStart w:id="13" w:name="_Toc249932440"/>
      <w:bookmarkStart w:id="14" w:name="_Toc249932509"/>
      <w:bookmarkStart w:id="15" w:name="_Toc249932542"/>
      <w:bookmarkEnd w:id="10"/>
      <w:bookmarkEnd w:id="11"/>
      <w:bookmarkEnd w:id="12"/>
      <w:bookmarkEnd w:id="13"/>
      <w:bookmarkEnd w:id="14"/>
      <w:bookmarkEnd w:id="15"/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Организатор торгов в соответствии с настоящим Порядком: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134"/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Организует подготовку и публикацию информационного сообщения о проведении открытых торгов в электронной форме по продаже Имущества </w:t>
      </w:r>
      <w:r w:rsidR="0061792F">
        <w:rPr>
          <w:rFonts w:ascii="Arial" w:eastAsia="Times New Roman" w:hAnsi="Arial" w:cs="Arial"/>
          <w:lang w:eastAsia="ru-RU"/>
        </w:rPr>
        <w:t>Должника в</w:t>
      </w:r>
      <w:r w:rsidRPr="008C2F9A">
        <w:rPr>
          <w:rFonts w:ascii="Arial" w:eastAsia="Times New Roman" w:hAnsi="Arial" w:cs="Arial"/>
          <w:lang w:eastAsia="ru-RU"/>
        </w:rPr>
        <w:t xml:space="preserve"> ЕФРСБ;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Подготавливает договор о задатке и проект договора купли-продажи;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Заключает договор о проведении открытых торгов с Оператором электронной площадки;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Предоставляет Оператору электронной площадки документы и сведения, установленные Приказом Минэкономразвития, необходимые для </w:t>
      </w:r>
      <w:r w:rsidRPr="008C2F9A">
        <w:rPr>
          <w:rFonts w:ascii="Arial" w:eastAsia="Times New Roman" w:hAnsi="Arial" w:cs="Arial"/>
          <w:lang w:eastAsia="ru-RU"/>
        </w:rPr>
        <w:lastRenderedPageBreak/>
        <w:t>регистрации и предоставления заявки для регистрации и проведения электронных торгов;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Подписывает протокол об определении участников торгов и направляет в день его подписания Оператору электронной площадки;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Утверждает протокол о результатах проведения торгов;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Заключает с Победителем торгов договор купли-продажи (в случае если организатор торгов - привлеченная организация, то данный пункт исключается);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Направляет в течение  3 (трех) рабочих дней со дня заключения договора купли-продажи сведения, определенные Приказом Минэкономразвития, в ЕФРСБ.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Информационное сообщение о проведении торгов должно быть опуб</w:t>
      </w:r>
      <w:r w:rsidR="0061792F">
        <w:rPr>
          <w:rFonts w:ascii="Arial" w:eastAsia="Times New Roman" w:hAnsi="Arial" w:cs="Arial"/>
          <w:lang w:eastAsia="ru-RU"/>
        </w:rPr>
        <w:t xml:space="preserve">ликовано </w:t>
      </w:r>
      <w:r w:rsidRPr="008C2F9A">
        <w:rPr>
          <w:rFonts w:ascii="Arial" w:eastAsia="Times New Roman" w:hAnsi="Arial" w:cs="Arial"/>
          <w:lang w:eastAsia="ru-RU"/>
        </w:rPr>
        <w:t>в ЕФРСБ не менее чем за 30 (тридцать) дней до даты проведения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С момента начала приема заявок Организа</w:t>
      </w:r>
      <w:r w:rsidR="00180B9F">
        <w:rPr>
          <w:rFonts w:ascii="Arial" w:eastAsia="Times New Roman" w:hAnsi="Arial" w:cs="Arial"/>
          <w:lang w:eastAsia="ru-RU"/>
        </w:rPr>
        <w:t>тор торгов предоставляет каждому</w:t>
      </w:r>
      <w:r w:rsidRPr="008C2F9A">
        <w:rPr>
          <w:rFonts w:ascii="Arial" w:eastAsia="Times New Roman" w:hAnsi="Arial" w:cs="Arial"/>
          <w:lang w:eastAsia="ru-RU"/>
        </w:rPr>
        <w:t xml:space="preserve"> заинтересованному лицу возможность предварительного ознакомления с составом Имущества и условиями продажи, а также с иной имеющейся у него информацией о выставленном на продажу Имуществе.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Для участия в торгах Заявитель должен внести задаток в размере </w:t>
      </w:r>
      <w:r w:rsidRPr="008C2F9A">
        <w:rPr>
          <w:rFonts w:ascii="Arial" w:eastAsia="Times New Roman" w:hAnsi="Arial" w:cs="Arial"/>
          <w:b/>
          <w:lang w:eastAsia="ru-RU"/>
        </w:rPr>
        <w:t>20 (двадцати) процентов</w:t>
      </w:r>
      <w:r w:rsidRPr="008C2F9A">
        <w:rPr>
          <w:rFonts w:ascii="Arial" w:eastAsia="Times New Roman" w:hAnsi="Arial" w:cs="Arial"/>
          <w:lang w:eastAsia="ru-RU"/>
        </w:rPr>
        <w:t xml:space="preserve"> от начальной цены продажи Имущества (соответствующего лота) на счет, определенный Организатором торгов и указанный в сообщении о торгах, проводимых на электронной площадке.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Задаток, внесенный Победителем торгов, засчитывается в счет оплаты приобретаемого Имущества (соответствующего лота).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При отказе в допуске Заявителя к участию в торгах задаток возвращается в течение 5 (пяти) рабочих дней со дня подписания протокола об определении Участников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</w:t>
      </w:r>
      <w:proofErr w:type="gramStart"/>
      <w:r w:rsidRPr="008C2F9A">
        <w:rPr>
          <w:rFonts w:ascii="Arial" w:eastAsia="Times New Roman" w:hAnsi="Arial" w:cs="Arial"/>
          <w:lang w:eastAsia="ru-RU"/>
        </w:rPr>
        <w:t>возвращается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Шаг аукциона устанавливается в размере </w:t>
      </w:r>
      <w:r w:rsidRPr="008C2F9A">
        <w:rPr>
          <w:rFonts w:ascii="Arial" w:eastAsia="Times New Roman" w:hAnsi="Arial" w:cs="Arial"/>
          <w:b/>
          <w:lang w:eastAsia="ru-RU"/>
        </w:rPr>
        <w:t>5 (пяти) процентов</w:t>
      </w:r>
      <w:r w:rsidR="002A6A54" w:rsidRPr="008C2F9A">
        <w:rPr>
          <w:rFonts w:ascii="Arial" w:eastAsia="Times New Roman" w:hAnsi="Arial" w:cs="Arial"/>
          <w:lang w:eastAsia="ru-RU"/>
        </w:rPr>
        <w:t xml:space="preserve"> </w:t>
      </w:r>
      <w:r w:rsidRPr="008C2F9A">
        <w:rPr>
          <w:rFonts w:ascii="Arial" w:eastAsia="Times New Roman" w:hAnsi="Arial" w:cs="Arial"/>
          <w:lang w:eastAsia="ru-RU"/>
        </w:rPr>
        <w:t>от начальной цены продажи Имущества.</w:t>
      </w: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spacing w:before="240" w:after="60" w:line="240" w:lineRule="auto"/>
        <w:ind w:left="0"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  <w:bookmarkStart w:id="16" w:name="_Toc262028442"/>
      <w:r w:rsidRPr="008C2F9A">
        <w:rPr>
          <w:rFonts w:ascii="Arial" w:eastAsia="Times New Roman" w:hAnsi="Arial" w:cs="Arial"/>
          <w:b/>
          <w:bCs/>
          <w:lang w:eastAsia="ru-RU"/>
        </w:rPr>
        <w:t>Условия участия в торгах</w:t>
      </w:r>
      <w:bookmarkEnd w:id="16"/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К участию в торгах допускаются физические и юридические лица, своевременно подавшие Оператору электронной площадки заявку на участие в торгах и представившие надлежащим образом оформленные документы в соответствии с перечнем, объявленным в информационном сообщении, в срок не менее чем двадцать пять рабочих дней </w:t>
      </w:r>
      <w:proofErr w:type="spellStart"/>
      <w:proofErr w:type="gramStart"/>
      <w:r w:rsidRPr="008C2F9A">
        <w:rPr>
          <w:rFonts w:ascii="Arial" w:eastAsia="Times New Roman" w:hAnsi="Arial" w:cs="Arial"/>
          <w:lang w:eastAsia="ru-RU"/>
        </w:rPr>
        <w:t>c</w:t>
      </w:r>
      <w:proofErr w:type="gramEnd"/>
      <w:r w:rsidRPr="008C2F9A">
        <w:rPr>
          <w:rFonts w:ascii="Arial" w:eastAsia="Times New Roman" w:hAnsi="Arial" w:cs="Arial"/>
          <w:lang w:eastAsia="ru-RU"/>
        </w:rPr>
        <w:t>о</w:t>
      </w:r>
      <w:proofErr w:type="spellEnd"/>
      <w:r w:rsidRPr="008C2F9A">
        <w:rPr>
          <w:rFonts w:ascii="Arial" w:eastAsia="Times New Roman" w:hAnsi="Arial" w:cs="Arial"/>
          <w:lang w:eastAsia="ru-RU"/>
        </w:rPr>
        <w:t xml:space="preserve"> дня опубликования и размещения сообщения о проведении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bookmarkStart w:id="17" w:name="_Ref262027296"/>
      <w:r w:rsidRPr="008C2F9A">
        <w:rPr>
          <w:rFonts w:ascii="Arial" w:eastAsia="Times New Roman" w:hAnsi="Arial" w:cs="Arial"/>
          <w:lang w:eastAsia="ru-RU"/>
        </w:rPr>
        <w:t>Заявка на участие в торгах должна соответствовать требованиям, указанным в сообщении о проведении торгов</w:t>
      </w:r>
      <w:r w:rsidR="00174E12" w:rsidRPr="008C2F9A">
        <w:rPr>
          <w:rFonts w:ascii="Arial" w:eastAsia="Times New Roman" w:hAnsi="Arial" w:cs="Arial"/>
          <w:lang w:eastAsia="ru-RU"/>
        </w:rPr>
        <w:t>, и подписана электронной подписью заявителя</w:t>
      </w:r>
      <w:r w:rsidRPr="008C2F9A">
        <w:rPr>
          <w:rFonts w:ascii="Arial" w:eastAsia="Times New Roman" w:hAnsi="Arial" w:cs="Arial"/>
          <w:lang w:eastAsia="ru-RU"/>
        </w:rPr>
        <w:t>.</w:t>
      </w:r>
      <w:bookmarkEnd w:id="17"/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bookmarkStart w:id="18" w:name="p2621"/>
      <w:bookmarkEnd w:id="18"/>
      <w:r w:rsidRPr="008C2F9A">
        <w:rPr>
          <w:rFonts w:ascii="Arial" w:eastAsia="Times New Roman" w:hAnsi="Arial" w:cs="Arial"/>
          <w:lang w:eastAsia="ru-RU"/>
        </w:rPr>
        <w:t>Заявка на участие в торгах должна содержать: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bookmarkStart w:id="19" w:name="p2622"/>
      <w:bookmarkEnd w:id="19"/>
      <w:r w:rsidRPr="008C2F9A">
        <w:rPr>
          <w:rFonts w:ascii="Arial" w:eastAsia="Times New Roman" w:hAnsi="Arial" w:cs="Arial"/>
          <w:lang w:eastAsia="ru-RU"/>
        </w:rPr>
        <w:t>Обязательство участника открытых торгов соблюдать требования, указанные в сообщении о проведении открытых торгов</w:t>
      </w:r>
      <w:r w:rsidR="00174E12" w:rsidRPr="008C2F9A">
        <w:rPr>
          <w:rFonts w:ascii="Arial" w:eastAsia="Times New Roman" w:hAnsi="Arial" w:cs="Arial"/>
          <w:lang w:eastAsia="ru-RU"/>
        </w:rPr>
        <w:t xml:space="preserve"> (в случае наличия таких требований)</w:t>
      </w:r>
      <w:r w:rsidRPr="008C2F9A">
        <w:rPr>
          <w:rFonts w:ascii="Arial" w:eastAsia="Times New Roman" w:hAnsi="Arial" w:cs="Arial"/>
          <w:lang w:eastAsia="ru-RU"/>
        </w:rPr>
        <w:t>;</w:t>
      </w:r>
      <w:bookmarkStart w:id="20" w:name="p2623"/>
      <w:bookmarkEnd w:id="20"/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bookmarkStart w:id="21" w:name="p2624"/>
      <w:bookmarkEnd w:id="21"/>
      <w:proofErr w:type="gramStart"/>
      <w:r w:rsidRPr="008C2F9A">
        <w:rPr>
          <w:rFonts w:ascii="Arial" w:eastAsia="Times New Roman" w:hAnsi="Arial" w:cs="Arial"/>
          <w:lang w:eastAsia="ru-RU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</w:t>
      </w:r>
      <w:proofErr w:type="gramEnd"/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Сведения о наличии или об отсутствии заинтересованности Заявителя по отношению к Должнику, Залоговому кредитору, Финансовому </w:t>
      </w:r>
      <w:r w:rsidRPr="008C2F9A">
        <w:rPr>
          <w:rFonts w:ascii="Arial" w:eastAsia="Times New Roman" w:hAnsi="Arial" w:cs="Arial"/>
          <w:lang w:eastAsia="ru-RU"/>
        </w:rPr>
        <w:lastRenderedPageBreak/>
        <w:t>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Заявитель вправе изменить или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площадки, в форме электронного сообщения, подписанного квалифицированной электронной подписью заявителя.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задатке. Заявитель вправе также направить задаток на счета, указанные в сообщении о проведении торгов,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В случае представления одним заявителем двух и более заявок на участие в торгах при условии, что представленные заявки не были им отозваны, при проведении торгов ни одна не рассматривается.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В течение тридцати минут с момента представления заявки на участие в торгах Оператор электронной площадки автоматически регистрирует представленную заявку в журнале заявок на участие в торгах с присвоением порядкового номера.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Не позднее тридцати минут с момента окончания представления заявок на участие в торгах Оператор электронной площадки автоматически направляет Организатору торгов все зарегистрированные заявки, представленные и не отозванные до истечения установленного срока окончания представления заявок.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Решение Организатора торгов о допуске заявителей к участию в открытых торгах принимается в течение пяти дней, результаты оформляются протоколом об определении участников торгов и в день его подписания направляются Оператору электронной площадки, в форме электронного сообщения, подписанного квалифицированной электронной подписью.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bookmarkStart w:id="22" w:name="p2633"/>
      <w:bookmarkStart w:id="23" w:name="p2634"/>
      <w:bookmarkStart w:id="24" w:name="p2635"/>
      <w:bookmarkEnd w:id="22"/>
      <w:bookmarkEnd w:id="23"/>
      <w:bookmarkEnd w:id="24"/>
      <w:r w:rsidRPr="008C2F9A">
        <w:rPr>
          <w:rFonts w:ascii="Arial" w:eastAsia="Times New Roman" w:hAnsi="Arial" w:cs="Arial"/>
          <w:lang w:eastAsia="ru-RU"/>
        </w:rPr>
        <w:t>Организатор торгов обязан обеспечить конфиденциальность сведений, содержащихся в представленных заявках на участие в торгах.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Решение об отказе в допуске Заявителя к участию в торгах принимается в случае, если: 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Заявка на участие в торгах не соответствует установленным требованиям; 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Представленные Заявителем документы не соответствуют установленным к ним требованиям или сведения, содержащиеся в них, недостоверны.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Указанный перечень оснований для отказа в регистрации заявки является исчерпывающим.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clear" w:pos="1152"/>
          <w:tab w:val="num" w:pos="0"/>
          <w:tab w:val="left" w:pos="1309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C2F9A">
        <w:rPr>
          <w:rFonts w:ascii="Arial" w:eastAsia="Times New Roman" w:hAnsi="Arial" w:cs="Arial"/>
          <w:lang w:eastAsia="ru-RU"/>
        </w:rPr>
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8C2F9A">
        <w:rPr>
          <w:rFonts w:ascii="Arial" w:eastAsia="Times New Roman" w:hAnsi="Arial" w:cs="Arial"/>
          <w:lang w:eastAsia="ru-RU"/>
        </w:rPr>
        <w:t>признании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его участником торгов с указанием причин отказа с приложением копии протокола об определении участников торгов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Оператор электронной площадки обязан </w:t>
      </w:r>
      <w:proofErr w:type="gramStart"/>
      <w:r w:rsidRPr="008C2F9A">
        <w:rPr>
          <w:rFonts w:ascii="Arial" w:eastAsia="Times New Roman" w:hAnsi="Arial" w:cs="Arial"/>
          <w:lang w:eastAsia="ru-RU"/>
        </w:rPr>
        <w:t>разместить протокол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об определении участников торгов на электронной площадке, в соответствии с Приказом Минэкономразвития.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Победителем открытых торгов признается участник торгов, предложивший наиболее высокую цену.</w:t>
      </w: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spacing w:before="240" w:after="60" w:line="240" w:lineRule="auto"/>
        <w:ind w:left="0" w:firstLine="633"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  <w:bookmarkStart w:id="25" w:name="p2643"/>
      <w:bookmarkStart w:id="26" w:name="_Toc262028443"/>
      <w:bookmarkEnd w:id="25"/>
      <w:r w:rsidRPr="008C2F9A">
        <w:rPr>
          <w:rFonts w:ascii="Arial" w:eastAsia="Times New Roman" w:hAnsi="Arial" w:cs="Arial"/>
          <w:b/>
          <w:bCs/>
          <w:lang w:eastAsia="ru-RU"/>
        </w:rPr>
        <w:lastRenderedPageBreak/>
        <w:t>Проведение Первых торгов</w:t>
      </w:r>
      <w:bookmarkEnd w:id="26"/>
      <w:r w:rsidRPr="008C2F9A">
        <w:rPr>
          <w:rFonts w:ascii="Arial" w:eastAsia="Times New Roman" w:hAnsi="Arial" w:cs="Arial"/>
          <w:b/>
          <w:bCs/>
          <w:lang w:eastAsia="ru-RU"/>
        </w:rPr>
        <w:t>. Порядок заключения договора с Победителем и  расчетов с Участниками торгов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В открытых торгах 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проведении открытых торгов. 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При проведении открытых торгов устанавливается время приема предложений участников торгов о цене Имущества Должника,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Должника, но не более тридцати минут после представления последнего предложения о цене Имущества  Должника. Если в течение указанного времени ни одного предложения о более высокой цене Имущества Должника не было представлено, открытые торги автоматически, при помощи программно-аппаратных средств электронной площадки, завершаются. 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Организатор торгов рассматривает предложения участников торгов о цене Имущества  Должника и определяет Победителя открытых торгов. В случае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В ходе проведения торгов информация о торгах подлежит размещению на электронной площадке и в ЕФРСБ.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По результатам проведения открытых торгов Оператор электронной площадки с помощью программно-аппаратных средств электронной площадки не позднее тридцати минут после окончания открытых торгов составляет проект протокола о результатах проведения торгов или решения о признании торгов </w:t>
      </w:r>
      <w:proofErr w:type="gramStart"/>
      <w:r w:rsidRPr="008C2F9A">
        <w:rPr>
          <w:rFonts w:ascii="Arial" w:eastAsia="Times New Roman" w:hAnsi="Arial" w:cs="Arial"/>
          <w:lang w:eastAsia="ru-RU"/>
        </w:rPr>
        <w:t>несостоявшимися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и направляет в форме электронного сообщения Организатору торгов для утверждения.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Организатор торгов в течение одного часа с момента получения соответствующего проекта протокола или решения, подписывает его квалифицированной электронной подписью и направляет его Оператору электронной площадки в форме электронного документа для размещения на электронной площадке в соответствии с Приказом Минэкономразвития.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5.7.</w:t>
      </w:r>
      <w:r w:rsidRPr="008C2F9A">
        <w:rPr>
          <w:rFonts w:ascii="Arial" w:eastAsia="Times New Roman" w:hAnsi="Arial" w:cs="Arial"/>
          <w:lang w:eastAsia="ru-RU"/>
        </w:rPr>
        <w:tab/>
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5.8.</w:t>
      </w:r>
      <w:r w:rsidRPr="008C2F9A">
        <w:rPr>
          <w:rFonts w:ascii="Arial" w:eastAsia="Times New Roman" w:hAnsi="Arial" w:cs="Arial"/>
          <w:lang w:eastAsia="ru-RU"/>
        </w:rPr>
        <w:tab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5.9.</w:t>
      </w:r>
      <w:r w:rsidRPr="008C2F9A">
        <w:rPr>
          <w:rFonts w:ascii="Arial" w:eastAsia="Times New Roman" w:hAnsi="Arial" w:cs="Arial"/>
          <w:lang w:eastAsia="ru-RU"/>
        </w:rPr>
        <w:tab/>
        <w:t xml:space="preserve"> 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</w:t>
      </w:r>
      <w:proofErr w:type="gramStart"/>
      <w:r w:rsidRPr="008C2F9A">
        <w:rPr>
          <w:rFonts w:ascii="Arial" w:eastAsia="Times New Roman" w:hAnsi="Arial" w:cs="Arial"/>
          <w:lang w:eastAsia="ru-RU"/>
        </w:rPr>
        <w:t>возвращается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5.10.</w:t>
      </w:r>
      <w:r w:rsidRPr="008C2F9A">
        <w:rPr>
          <w:rFonts w:ascii="Arial" w:eastAsia="Times New Roman" w:hAnsi="Arial" w:cs="Arial"/>
          <w:lang w:eastAsia="ru-RU"/>
        </w:rPr>
        <w:tab/>
      </w:r>
      <w:proofErr w:type="gramStart"/>
      <w:r w:rsidRPr="008C2F9A">
        <w:rPr>
          <w:rFonts w:ascii="Arial" w:eastAsia="Times New Roman" w:hAnsi="Arial" w:cs="Arial"/>
          <w:lang w:eastAsia="ru-RU"/>
        </w:rPr>
        <w:t>Организатор торгов в течение трех рабочих дней со дня заключения договора купли-продажи направляет оператору электронной площадки в форме электронного сообщения сведения о заключении договора купли-продажи имущества или предприятия должника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или предприятие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</w:t>
      </w:r>
      <w:r w:rsidRPr="008C2F9A">
        <w:rPr>
          <w:rFonts w:ascii="Arial" w:eastAsia="Times New Roman" w:hAnsi="Arial" w:cs="Arial"/>
          <w:lang w:eastAsia="ru-RU"/>
        </w:rPr>
        <w:lastRenderedPageBreak/>
        <w:t>приобретено покупателем).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bookmarkStart w:id="27" w:name="_Ref262027479"/>
      <w:r w:rsidRPr="008C2F9A">
        <w:rPr>
          <w:rFonts w:ascii="Arial" w:eastAsia="Times New Roman" w:hAnsi="Arial" w:cs="Arial"/>
          <w:lang w:eastAsia="ru-RU"/>
        </w:rPr>
        <w:t>5.11.</w:t>
      </w:r>
      <w:r w:rsidRPr="008C2F9A">
        <w:rPr>
          <w:rFonts w:ascii="Arial" w:eastAsia="Times New Roman" w:hAnsi="Arial" w:cs="Arial"/>
          <w:lang w:eastAsia="ru-RU"/>
        </w:rPr>
        <w:tab/>
        <w:t>При продаже Имущества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договора.</w:t>
      </w:r>
      <w:bookmarkStart w:id="28" w:name="p2684"/>
      <w:bookmarkEnd w:id="27"/>
      <w:bookmarkEnd w:id="28"/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5.12.</w:t>
      </w:r>
      <w:r w:rsidRPr="008C2F9A">
        <w:rPr>
          <w:rFonts w:ascii="Arial" w:eastAsia="Times New Roman" w:hAnsi="Arial" w:cs="Arial"/>
          <w:lang w:eastAsia="ru-RU"/>
        </w:rPr>
        <w:tab/>
        <w:t xml:space="preserve"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</w:t>
      </w:r>
      <w:hyperlink r:id="rId9" w:tooltip="&quot;ГРАЖДАНСКИЙ КОДЕКС РОССИЙСКОЙ ФЕДЕРАЦИИ (ЧАСТЬ ВТОРАЯ)&quot; от 26.01.1996 N 14-ФЗ (принят ГД ФС РФ 22.12.1995) (ред. от 17.07.2009)" w:history="1">
        <w:r w:rsidRPr="008C2F9A">
          <w:rPr>
            <w:rFonts w:ascii="Arial" w:eastAsia="Times New Roman" w:hAnsi="Arial" w:cs="Arial"/>
            <w:lang w:eastAsia="ru-RU"/>
          </w:rPr>
          <w:t>законодательством</w:t>
        </w:r>
      </w:hyperlink>
      <w:r w:rsidRPr="008C2F9A">
        <w:rPr>
          <w:rFonts w:ascii="Arial" w:eastAsia="Times New Roman" w:hAnsi="Arial" w:cs="Arial"/>
          <w:lang w:eastAsia="ru-RU"/>
        </w:rPr>
        <w:t xml:space="preserve"> Российской Федерации.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5.13.</w:t>
      </w:r>
      <w:r w:rsidRPr="008C2F9A">
        <w:rPr>
          <w:rFonts w:ascii="Arial" w:eastAsia="Times New Roman" w:hAnsi="Arial" w:cs="Arial"/>
          <w:lang w:eastAsia="ru-RU"/>
        </w:rPr>
        <w:tab/>
        <w:t>Если  торги признаны несостоявшимися,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цены.</w:t>
      </w:r>
    </w:p>
    <w:p w:rsidR="004F0A70" w:rsidRPr="008C2F9A" w:rsidRDefault="004F0A70" w:rsidP="004F0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Организатор торгов в течение трех рабочих дней со дня принятия решения о признании торгов </w:t>
      </w:r>
      <w:proofErr w:type="gramStart"/>
      <w:r w:rsidRPr="008C2F9A">
        <w:rPr>
          <w:rFonts w:ascii="Arial" w:eastAsia="Times New Roman" w:hAnsi="Arial" w:cs="Arial"/>
          <w:lang w:eastAsia="ru-RU"/>
        </w:rPr>
        <w:t>несостоявшимися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направляет для размещения в ЕФРСБ копию протокола о результатах проведения торгов и копию решения о признании торгов несостоявшимися.</w:t>
      </w: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spacing w:before="240" w:after="60" w:line="240" w:lineRule="auto"/>
        <w:ind w:left="0"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  <w:bookmarkStart w:id="29" w:name="p2683"/>
      <w:bookmarkStart w:id="30" w:name="p2685"/>
      <w:bookmarkStart w:id="31" w:name="_Toc262028444"/>
      <w:bookmarkEnd w:id="29"/>
      <w:bookmarkEnd w:id="30"/>
      <w:r w:rsidRPr="008C2F9A">
        <w:rPr>
          <w:rFonts w:ascii="Arial" w:eastAsia="Times New Roman" w:hAnsi="Arial" w:cs="Arial"/>
          <w:b/>
          <w:bCs/>
          <w:lang w:eastAsia="ru-RU"/>
        </w:rPr>
        <w:t>Проведение Повторных торгов</w:t>
      </w:r>
      <w:bookmarkEnd w:id="31"/>
    </w:p>
    <w:p w:rsidR="004F0A70" w:rsidRPr="008C2F9A" w:rsidRDefault="004F0A70" w:rsidP="004F0A70">
      <w:pPr>
        <w:keepNext/>
        <w:widowControl w:val="0"/>
        <w:numPr>
          <w:ilvl w:val="1"/>
          <w:numId w:val="1"/>
        </w:numPr>
        <w:tabs>
          <w:tab w:val="num" w:pos="0"/>
        </w:tabs>
        <w:spacing w:after="60" w:line="240" w:lineRule="auto"/>
        <w:ind w:left="0" w:firstLine="539"/>
        <w:jc w:val="both"/>
        <w:outlineLvl w:val="2"/>
        <w:rPr>
          <w:rFonts w:ascii="Arial" w:eastAsia="Times New Roman" w:hAnsi="Arial" w:cs="Arial"/>
          <w:bCs/>
          <w:lang w:eastAsia="ru-RU"/>
        </w:rPr>
      </w:pPr>
      <w:r w:rsidRPr="008C2F9A">
        <w:rPr>
          <w:rFonts w:ascii="Arial" w:eastAsia="Times New Roman" w:hAnsi="Arial" w:cs="Arial"/>
          <w:bCs/>
          <w:lang w:eastAsia="ru-RU"/>
        </w:rPr>
        <w:t xml:space="preserve">В случае признания торгов несостоявшимися и </w:t>
      </w:r>
      <w:r w:rsidR="00523D0A" w:rsidRPr="008C2F9A">
        <w:rPr>
          <w:rFonts w:ascii="Arial" w:eastAsia="Times New Roman" w:hAnsi="Arial" w:cs="Arial"/>
          <w:bCs/>
          <w:lang w:eastAsia="ru-RU"/>
        </w:rPr>
        <w:t>не заключения</w:t>
      </w:r>
      <w:r w:rsidRPr="008C2F9A">
        <w:rPr>
          <w:rFonts w:ascii="Arial" w:eastAsia="Times New Roman" w:hAnsi="Arial" w:cs="Arial"/>
          <w:bCs/>
          <w:lang w:eastAsia="ru-RU"/>
        </w:rPr>
        <w:t xml:space="preserve"> договора купли-продажи с единственным участником торгов, а также в случае </w:t>
      </w:r>
      <w:r w:rsidR="00523D0A" w:rsidRPr="008C2F9A">
        <w:rPr>
          <w:rFonts w:ascii="Arial" w:eastAsia="Times New Roman" w:hAnsi="Arial" w:cs="Arial"/>
          <w:bCs/>
          <w:lang w:eastAsia="ru-RU"/>
        </w:rPr>
        <w:t>не заключения</w:t>
      </w:r>
      <w:r w:rsidRPr="008C2F9A">
        <w:rPr>
          <w:rFonts w:ascii="Arial" w:eastAsia="Times New Roman" w:hAnsi="Arial" w:cs="Arial"/>
          <w:bCs/>
          <w:lang w:eastAsia="ru-RU"/>
        </w:rPr>
        <w:t xml:space="preserve"> договора купли-продажи Имущества по результатам торгов проводятся повторные торги в порядке, установленном Приказом Минэкономразвития, с учетом положений пункта 8 статьи 110 Закона.</w:t>
      </w:r>
    </w:p>
    <w:p w:rsidR="004F0A70" w:rsidRPr="008C2F9A" w:rsidRDefault="004F0A70" w:rsidP="004F0A70">
      <w:pPr>
        <w:keepNext/>
        <w:widowControl w:val="0"/>
        <w:numPr>
          <w:ilvl w:val="1"/>
          <w:numId w:val="1"/>
        </w:numPr>
        <w:tabs>
          <w:tab w:val="num" w:pos="0"/>
        </w:tabs>
        <w:spacing w:after="60" w:line="240" w:lineRule="auto"/>
        <w:ind w:left="0" w:firstLine="539"/>
        <w:jc w:val="both"/>
        <w:outlineLvl w:val="2"/>
        <w:rPr>
          <w:rFonts w:ascii="Arial" w:eastAsia="Times New Roman" w:hAnsi="Arial" w:cs="Arial"/>
          <w:bCs/>
          <w:lang w:eastAsia="ru-RU"/>
        </w:rPr>
      </w:pPr>
      <w:r w:rsidRPr="008C2F9A">
        <w:rPr>
          <w:rFonts w:ascii="Arial" w:eastAsia="Times New Roman" w:hAnsi="Arial" w:cs="Arial"/>
          <w:bCs/>
          <w:lang w:eastAsia="ru-RU"/>
        </w:rPr>
        <w:t>Повторные торги проводятся в порядке, установленном для Первых торгов, но при этом начальная цена продажи Имущества на Повторных торгах устанавливается на 10% (десять процентов) ниже начальной цены продажи Имущества на Первых торгах.</w:t>
      </w: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tabs>
          <w:tab w:val="clear" w:pos="360"/>
          <w:tab w:val="num" w:pos="1134"/>
        </w:tabs>
        <w:spacing w:before="240" w:after="60" w:line="240" w:lineRule="auto"/>
        <w:ind w:left="0" w:firstLine="491"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  <w:bookmarkStart w:id="32" w:name="_Toc249932547"/>
      <w:bookmarkStart w:id="33" w:name="_Toc262028445"/>
      <w:bookmarkEnd w:id="32"/>
      <w:r w:rsidRPr="008C2F9A">
        <w:rPr>
          <w:rFonts w:ascii="Arial" w:eastAsia="Times New Roman" w:hAnsi="Arial" w:cs="Arial"/>
          <w:b/>
          <w:bCs/>
          <w:lang w:eastAsia="ru-RU"/>
        </w:rPr>
        <w:t>Предложение Конкурсному кредитору по обязательствам, обеспеченным залогом Имущества Должника, оставить предмет залога за собой</w:t>
      </w:r>
      <w:bookmarkEnd w:id="33"/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C2F9A">
        <w:rPr>
          <w:rFonts w:ascii="Arial" w:eastAsia="Times New Roman" w:hAnsi="Arial" w:cs="Arial"/>
          <w:lang w:eastAsia="ru-RU"/>
        </w:rPr>
        <w:t>В случае признания несостоявшимися Повторных торгов Финансовый управляющий в срок не позднее дня, следующего за днем получения уведомления Организатора торгов об объявлении Повторных торгов несостоявшимися, письменно уведомляет Залогового кредитора о возможности оставления предмета залога за собой с оценкой его в сумме на 10% (десять процентов) ниже начальной продажной цены на Повторных торгах</w:t>
      </w:r>
      <w:r w:rsidR="00523D0A">
        <w:rPr>
          <w:rFonts w:ascii="Arial" w:eastAsia="Times New Roman" w:hAnsi="Arial" w:cs="Arial"/>
          <w:lang w:eastAsia="ru-RU"/>
        </w:rPr>
        <w:t>.</w:t>
      </w:r>
      <w:proofErr w:type="gramEnd"/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bookmarkStart w:id="34" w:name="p3258"/>
      <w:bookmarkEnd w:id="34"/>
      <w:r w:rsidRPr="008C2F9A">
        <w:rPr>
          <w:rFonts w:ascii="Arial" w:eastAsia="Times New Roman" w:hAnsi="Arial" w:cs="Arial"/>
          <w:lang w:eastAsia="ru-RU"/>
        </w:rPr>
        <w:t xml:space="preserve">Залоговый кредитор, при оставлении предмета залога за собой, в течение 10 (десяти) дней </w:t>
      </w:r>
      <w:proofErr w:type="gramStart"/>
      <w:r w:rsidRPr="008C2F9A">
        <w:rPr>
          <w:rFonts w:ascii="Arial" w:eastAsia="Times New Roman" w:hAnsi="Arial" w:cs="Arial"/>
          <w:lang w:eastAsia="ru-RU"/>
        </w:rPr>
        <w:t>с даты направления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Финансовому управляющему заявления об оставлении предмета залога за собой обязан перечислить денежные средства в размере, определяемом в соответствии  со ст. 138</w:t>
      </w:r>
      <w:r w:rsidR="002A6A54" w:rsidRPr="008C2F9A">
        <w:rPr>
          <w:rFonts w:ascii="Arial" w:eastAsia="Times New Roman" w:hAnsi="Arial" w:cs="Arial"/>
          <w:lang w:eastAsia="ru-RU"/>
        </w:rPr>
        <w:t xml:space="preserve"> и ст.213.27</w:t>
      </w:r>
      <w:r w:rsidRPr="008C2F9A">
        <w:rPr>
          <w:rFonts w:ascii="Arial" w:eastAsia="Times New Roman" w:hAnsi="Arial" w:cs="Arial"/>
          <w:lang w:eastAsia="ru-RU"/>
        </w:rPr>
        <w:t xml:space="preserve"> Закона, на специальный банковский счет, указанный в уведомлении.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bookmarkStart w:id="35" w:name="p3259"/>
      <w:bookmarkEnd w:id="35"/>
      <w:r w:rsidRPr="008C2F9A">
        <w:rPr>
          <w:rFonts w:ascii="Arial" w:eastAsia="Times New Roman" w:hAnsi="Arial" w:cs="Arial"/>
          <w:lang w:eastAsia="ru-RU"/>
        </w:rPr>
        <w:t>Если  в срок, установленный Законом со дня признания Повторных торгов несостоявшимися, Залоговый кредитор не воспользуется правом оставить предмет залога за собой, он подлежит продаже посредством публичного предложения в соответствии с разделом 8 настоящего Порядка.</w:t>
      </w:r>
    </w:p>
    <w:p w:rsidR="004F0A70" w:rsidRPr="008C2F9A" w:rsidRDefault="004F0A70" w:rsidP="004F0A70">
      <w:pPr>
        <w:keepNext/>
        <w:widowControl w:val="0"/>
        <w:numPr>
          <w:ilvl w:val="0"/>
          <w:numId w:val="1"/>
        </w:numPr>
        <w:spacing w:before="240" w:after="60" w:line="240" w:lineRule="auto"/>
        <w:ind w:left="0"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  <w:bookmarkStart w:id="36" w:name="_Toc249932515"/>
      <w:bookmarkStart w:id="37" w:name="_Toc249932549"/>
      <w:bookmarkStart w:id="38" w:name="_Toc262028446"/>
      <w:bookmarkEnd w:id="36"/>
      <w:bookmarkEnd w:id="37"/>
      <w:r w:rsidRPr="008C2F9A">
        <w:rPr>
          <w:rFonts w:ascii="Arial" w:eastAsia="Times New Roman" w:hAnsi="Arial" w:cs="Arial"/>
          <w:b/>
          <w:bCs/>
          <w:lang w:eastAsia="ru-RU"/>
        </w:rPr>
        <w:t>Проведение торгов посредством публичного предложения</w:t>
      </w:r>
      <w:bookmarkEnd w:id="38"/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Финансовый управляющий после получения отказа Залогового кредитора оставить предмет залога за собой либо неполучения в срок, установленный Законом уведомления об оставлении предмета залога за собой, реализует Имущество Должника посредством публичного предложения. Сообщение о реализации Имущества посредством публичного предложения должно быть опубликовано в срок не позднее 10 (десяти) рабочих дней с момента получения заявления об отказе либо неполучения заявления в установленный срок.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Реализация Имущества Должника посредством публичного предложения проводится с учетом особенностей для данного вида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Залоговый кредитор вправе оставить Имущество </w:t>
      </w:r>
      <w:proofErr w:type="gramStart"/>
      <w:r w:rsidRPr="008C2F9A">
        <w:rPr>
          <w:rFonts w:ascii="Arial" w:eastAsia="Times New Roman" w:hAnsi="Arial" w:cs="Arial"/>
          <w:lang w:eastAsia="ru-RU"/>
        </w:rPr>
        <w:t>за собой на любом периоде снижения цены предложения на торгах посредством публичного предложения при отсутствии заявок от иных Претендентов</w:t>
      </w:r>
      <w:proofErr w:type="gramEnd"/>
      <w:r w:rsidRPr="008C2F9A">
        <w:rPr>
          <w:rFonts w:ascii="Arial" w:eastAsia="Times New Roman" w:hAnsi="Arial" w:cs="Arial"/>
          <w:lang w:eastAsia="ru-RU"/>
        </w:rPr>
        <w:t>. Порядок оставления Имущества рег</w:t>
      </w:r>
      <w:r w:rsidR="00410B6A" w:rsidRPr="008C2F9A">
        <w:rPr>
          <w:rFonts w:ascii="Arial" w:eastAsia="Times New Roman" w:hAnsi="Arial" w:cs="Arial"/>
          <w:lang w:eastAsia="ru-RU"/>
        </w:rPr>
        <w:t xml:space="preserve">улируется </w:t>
      </w:r>
      <w:r w:rsidR="00410B6A" w:rsidRPr="008C2F9A">
        <w:rPr>
          <w:rFonts w:ascii="Arial" w:eastAsia="Times New Roman" w:hAnsi="Arial" w:cs="Arial"/>
          <w:lang w:eastAsia="ru-RU"/>
        </w:rPr>
        <w:lastRenderedPageBreak/>
        <w:t xml:space="preserve">п. 4.2. ст. 138, с </w:t>
      </w:r>
      <w:proofErr w:type="gramStart"/>
      <w:r w:rsidR="00410B6A" w:rsidRPr="008C2F9A">
        <w:rPr>
          <w:rFonts w:ascii="Arial" w:eastAsia="Times New Roman" w:hAnsi="Arial" w:cs="Arial"/>
          <w:lang w:eastAsia="ru-RU"/>
        </w:rPr>
        <w:t>особенностями</w:t>
      </w:r>
      <w:proofErr w:type="gramEnd"/>
      <w:r w:rsidR="00410B6A" w:rsidRPr="008C2F9A">
        <w:rPr>
          <w:rFonts w:ascii="Arial" w:eastAsia="Times New Roman" w:hAnsi="Arial" w:cs="Arial"/>
          <w:lang w:eastAsia="ru-RU"/>
        </w:rPr>
        <w:t xml:space="preserve"> установленными п.5 ст.213.27 Закона</w:t>
      </w:r>
      <w:r w:rsidRPr="008C2F9A">
        <w:rPr>
          <w:rFonts w:ascii="Arial" w:eastAsia="Times New Roman" w:hAnsi="Arial" w:cs="Arial"/>
          <w:lang w:eastAsia="ru-RU"/>
        </w:rPr>
        <w:t>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Начальная цена продажи Имущества устанавливается равной начальной цене на Повторных торгах, которая устанавливается на 10% (десять процентов) ниже начальной цены продажи Имущества на Первых торгах.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Период, по истечении которого последовательно снижается цена предложения, – </w:t>
      </w:r>
      <w:r w:rsidRPr="008C2F9A">
        <w:rPr>
          <w:rFonts w:ascii="Arial" w:eastAsia="Times New Roman" w:hAnsi="Arial" w:cs="Arial"/>
          <w:b/>
          <w:lang w:eastAsia="ru-RU"/>
        </w:rPr>
        <w:t>каждые 7 (семь) дней</w:t>
      </w:r>
      <w:r w:rsidRPr="008C2F9A">
        <w:rPr>
          <w:rFonts w:ascii="Arial" w:eastAsia="Times New Roman" w:hAnsi="Arial" w:cs="Arial"/>
          <w:lang w:eastAsia="ru-RU"/>
        </w:rPr>
        <w:t xml:space="preserve"> с момента размещения сообщения о торгах на электронной площадке.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Величина снижения начальной цены (шаг снижения) за каждый период – </w:t>
      </w:r>
      <w:r w:rsidR="00B01E08">
        <w:rPr>
          <w:rFonts w:ascii="Arial" w:eastAsia="Times New Roman" w:hAnsi="Arial" w:cs="Arial"/>
          <w:b/>
          <w:lang w:eastAsia="ru-RU"/>
        </w:rPr>
        <w:t>5</w:t>
      </w:r>
      <w:r w:rsidRPr="008C2F9A">
        <w:rPr>
          <w:rFonts w:ascii="Arial" w:eastAsia="Times New Roman" w:hAnsi="Arial" w:cs="Arial"/>
          <w:b/>
          <w:lang w:eastAsia="ru-RU"/>
        </w:rPr>
        <w:t>%</w:t>
      </w:r>
      <w:r w:rsidRPr="008C2F9A">
        <w:rPr>
          <w:rFonts w:ascii="Arial" w:eastAsia="Times New Roman" w:hAnsi="Arial" w:cs="Arial"/>
          <w:lang w:eastAsia="ru-RU"/>
        </w:rPr>
        <w:t xml:space="preserve"> от начальной цены публичного предложения.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При продаже Имущества Должника посредством публичного предложения в сообщении о проведении торгов наряду со сведениями, предусмотренными статьей 110 Закона, указываются величина </w:t>
      </w:r>
      <w:proofErr w:type="gramStart"/>
      <w:r w:rsidRPr="008C2F9A">
        <w:rPr>
          <w:rFonts w:ascii="Arial" w:eastAsia="Times New Roman" w:hAnsi="Arial" w:cs="Arial"/>
          <w:lang w:eastAsia="ru-RU"/>
        </w:rPr>
        <w:t>снижения начальной цены продажи Имущества Должника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и срок, по истечении которого последовательно снижается указанная начальная цена.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Публичное предложение должно содержать условие поэтапного снижения стоимости Имущества в пределах отдельных сроков (периодов). Начало и окончание срока определены календарным днем, отсчитываемым с момента публикации информационного сообщения в </w:t>
      </w:r>
      <w:r w:rsidR="00B01E08">
        <w:rPr>
          <w:rFonts w:ascii="Arial" w:eastAsia="Times New Roman" w:hAnsi="Arial" w:cs="Arial"/>
          <w:lang w:eastAsia="ru-RU"/>
        </w:rPr>
        <w:t>ЕФРСБ</w:t>
      </w:r>
      <w:r w:rsidRPr="008C2F9A">
        <w:rPr>
          <w:rFonts w:ascii="Arial" w:eastAsia="Times New Roman" w:hAnsi="Arial" w:cs="Arial"/>
          <w:lang w:eastAsia="ru-RU"/>
        </w:rPr>
        <w:t>. Договор считается заключенным на указанных в Публичном предложении условиях, если заявка получена Организатором торгов в пределах указанных в нем сроков и на определенных в нем условиях, которые в течение действия срока Публичного предложения изменению не подлежат.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Публичное предложение о продаже Имущества может быть акцептовано физическими и юридическими лицами (резиденты и нерезиденты РФ) путем направления заявок на участие в торгах, на условиях, содержащихся в Публичном предложении, при условии одновременной уплаты в установленный срок задатка (в размере </w:t>
      </w:r>
      <w:r w:rsidRPr="008C2F9A">
        <w:rPr>
          <w:rFonts w:ascii="Arial" w:eastAsia="Times New Roman" w:hAnsi="Arial" w:cs="Arial"/>
          <w:b/>
          <w:lang w:eastAsia="ru-RU"/>
        </w:rPr>
        <w:t>20% от суммы предложения</w:t>
      </w:r>
      <w:r w:rsidRPr="008C2F9A">
        <w:rPr>
          <w:rFonts w:ascii="Arial" w:eastAsia="Times New Roman" w:hAnsi="Arial" w:cs="Arial"/>
          <w:lang w:eastAsia="ru-RU"/>
        </w:rPr>
        <w:t xml:space="preserve">) на счет, указанный в сообщении. 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 Если заявка поступила за пределами срока с указанием минимальной для истекшего срока цены, такая заявка считается ненадлежащей.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Если заявка поступила в пределах срока, но цена не соответствует минимальной для этого периода цене, такая заявка также считается ненадлежащей.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num" w:pos="284"/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Заявка на участие в торгах посредством публичного предложения должна соответствовать требованиям, указанным в информационном сообщении о проведении торгов, и содержать: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Обязательство Претендента полностью и безоговорочно принять условия Публичного предложения, указанные в сообщении о проведении открытых торгов</w:t>
      </w:r>
      <w:r w:rsidR="00174E12" w:rsidRPr="008C2F9A">
        <w:rPr>
          <w:rFonts w:ascii="Arial" w:eastAsia="Times New Roman" w:hAnsi="Arial" w:cs="Arial"/>
          <w:lang w:eastAsia="ru-RU"/>
        </w:rPr>
        <w:t xml:space="preserve"> (в случае наличия таких требований)</w:t>
      </w:r>
      <w:r w:rsidRPr="008C2F9A">
        <w:rPr>
          <w:rFonts w:ascii="Arial" w:eastAsia="Times New Roman" w:hAnsi="Arial" w:cs="Arial"/>
          <w:lang w:eastAsia="ru-RU"/>
        </w:rPr>
        <w:t>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134"/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C2F9A">
        <w:rPr>
          <w:rFonts w:ascii="Arial" w:eastAsia="Times New Roman" w:hAnsi="Arial" w:cs="Arial"/>
          <w:lang w:eastAsia="ru-RU"/>
        </w:rPr>
        <w:t xml:space="preserve">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</w:t>
      </w:r>
      <w:proofErr w:type="gramEnd"/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Сведения о наличии или об отсутствии заинтересованности Претендента по отношению к Должнику, Залоговому кредитору, Финансовому управляющему и о характере этой заинтересованности, сведения об участии в капитале Претендента Финансового управляющего, а также саморегулируемой организации арбитражных управляющих, членом или руководителем которых является Финансовый управляющий.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Заявка направляется Оператору электронной площадки и должна содержать сведения, указанные для нее в сообщении о Публичном предложении: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134"/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Наименование, организационно-правовую форму, ИНН и ОГРН, место нахождения, почтовый адрес (для юридического лица) Претендента;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134"/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Фамилию, имя, отчество, паспортные данные, ИНН и ОГРНИП, сведения о месте жительства (для индивидуального предпринимателя) Претендента;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134"/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Фамилию, имя, отчество, паспортные данные, сведения о месте жительства (для физического лица) Претендента;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134"/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Номер контактного телефона, адрес электронной почты Претендента.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num" w:pos="1276"/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В случае представления одним Претендентом двух и более </w:t>
      </w:r>
      <w:r w:rsidR="00410B6A" w:rsidRPr="008C2F9A">
        <w:rPr>
          <w:rFonts w:ascii="Arial" w:eastAsia="Times New Roman" w:hAnsi="Arial" w:cs="Arial"/>
          <w:lang w:eastAsia="ru-RU"/>
        </w:rPr>
        <w:t>з</w:t>
      </w:r>
      <w:r w:rsidRPr="008C2F9A">
        <w:rPr>
          <w:rFonts w:ascii="Arial" w:eastAsia="Times New Roman" w:hAnsi="Arial" w:cs="Arial"/>
          <w:lang w:eastAsia="ru-RU"/>
        </w:rPr>
        <w:t xml:space="preserve">аявок при условии, что представленные заявки не были им отозваны, при проведении торгов ни </w:t>
      </w:r>
      <w:r w:rsidRPr="008C2F9A">
        <w:rPr>
          <w:rFonts w:ascii="Arial" w:eastAsia="Times New Roman" w:hAnsi="Arial" w:cs="Arial"/>
          <w:lang w:eastAsia="ru-RU"/>
        </w:rPr>
        <w:lastRenderedPageBreak/>
        <w:t xml:space="preserve">одна не рассматривается. 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C2F9A">
        <w:rPr>
          <w:rFonts w:ascii="Arial" w:eastAsia="Times New Roman" w:hAnsi="Arial" w:cs="Arial"/>
          <w:lang w:eastAsia="ru-RU"/>
        </w:rPr>
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</w:r>
      <w:proofErr w:type="gramEnd"/>
    </w:p>
    <w:p w:rsidR="004F0A70" w:rsidRPr="008C2F9A" w:rsidRDefault="004F0A70" w:rsidP="004F0A70">
      <w:pPr>
        <w:widowControl w:val="0"/>
        <w:tabs>
          <w:tab w:val="num" w:pos="0"/>
          <w:tab w:val="left" w:pos="13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завершения торгов вследствие поступления электронного сообщения, об оставлении Залоговым кредитором Имущества за собой;</w:t>
      </w:r>
    </w:p>
    <w:p w:rsidR="004F0A70" w:rsidRPr="008C2F9A" w:rsidRDefault="004F0A70" w:rsidP="004F0A70">
      <w:pPr>
        <w:widowControl w:val="0"/>
        <w:tabs>
          <w:tab w:val="num" w:pos="0"/>
          <w:tab w:val="left" w:pos="13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окончания периода проведения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Решение об отказе в допуске Претендента к участию в торгах принимается в случае, если: 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134"/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Заявка на участие в торгах не соответствует установленным требованиям или не является полной и безоговорочной;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Представленные Претендентом документы не соответствуют установленным требованиям или сведения, содержащиеся в них, недостоверны;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К моменту окончания срока рассмотрения заявка была отозвана Претендентом или если извещение об отзыве поступила ранее заявки или одновременно с ней;</w:t>
      </w:r>
    </w:p>
    <w:p w:rsidR="004F0A70" w:rsidRPr="008C2F9A" w:rsidRDefault="004F0A70" w:rsidP="004F0A70">
      <w:pPr>
        <w:widowControl w:val="0"/>
        <w:numPr>
          <w:ilvl w:val="2"/>
          <w:numId w:val="1"/>
        </w:numPr>
        <w:tabs>
          <w:tab w:val="left" w:pos="1309"/>
        </w:tabs>
        <w:spacing w:after="0" w:line="240" w:lineRule="auto"/>
        <w:ind w:left="1354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Указанный перечень оснований для отказа в регистрации заявок является исчерпывающим.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В случае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</w:t>
      </w:r>
    </w:p>
    <w:p w:rsidR="004F0A70" w:rsidRPr="008C2F9A" w:rsidRDefault="004F0A70" w:rsidP="004F0A70">
      <w:pPr>
        <w:widowControl w:val="0"/>
        <w:tabs>
          <w:tab w:val="left" w:pos="1309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ab/>
      </w:r>
      <w:proofErr w:type="gramStart"/>
      <w:r w:rsidRPr="008C2F9A">
        <w:rPr>
          <w:rFonts w:ascii="Arial" w:eastAsia="Times New Roman" w:hAnsi="Arial" w:cs="Arial"/>
          <w:lang w:eastAsia="ru-RU"/>
        </w:rPr>
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</w:r>
      <w:proofErr w:type="gramEnd"/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>Со дня определения Победителя торгов посредством Публичного предложения прием заявок прекращается.</w:t>
      </w:r>
    </w:p>
    <w:p w:rsidR="004F0A70" w:rsidRPr="008C2F9A" w:rsidRDefault="004F0A70" w:rsidP="004F0A70">
      <w:pPr>
        <w:widowControl w:val="0"/>
        <w:numPr>
          <w:ilvl w:val="1"/>
          <w:numId w:val="1"/>
        </w:numPr>
        <w:tabs>
          <w:tab w:val="left" w:pos="1309"/>
        </w:tabs>
        <w:spacing w:after="0" w:line="240" w:lineRule="auto"/>
        <w:ind w:left="0" w:firstLine="561"/>
        <w:jc w:val="both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Организатор торгов в срок не позднее чем через 15 (пятнадцать) рабочих дней </w:t>
      </w:r>
      <w:proofErr w:type="gramStart"/>
      <w:r w:rsidRPr="008C2F9A">
        <w:rPr>
          <w:rFonts w:ascii="Arial" w:eastAsia="Times New Roman" w:hAnsi="Arial" w:cs="Arial"/>
          <w:lang w:eastAsia="ru-RU"/>
        </w:rPr>
        <w:t>с даты прекращения</w:t>
      </w:r>
      <w:proofErr w:type="gramEnd"/>
      <w:r w:rsidRPr="008C2F9A">
        <w:rPr>
          <w:rFonts w:ascii="Arial" w:eastAsia="Times New Roman" w:hAnsi="Arial" w:cs="Arial"/>
          <w:lang w:eastAsia="ru-RU"/>
        </w:rPr>
        <w:t xml:space="preserve"> торгов обязан опубликовать в порядке, установленном статьей 213.7. Закона, информационное сообщение о заключенном договоре купли-продажи Им</w:t>
      </w:r>
      <w:r w:rsidR="0061792F">
        <w:rPr>
          <w:rFonts w:ascii="Arial" w:eastAsia="Times New Roman" w:hAnsi="Arial" w:cs="Arial"/>
          <w:lang w:eastAsia="ru-RU"/>
        </w:rPr>
        <w:t xml:space="preserve">ущества </w:t>
      </w:r>
      <w:bookmarkStart w:id="39" w:name="_GoBack"/>
      <w:bookmarkEnd w:id="39"/>
      <w:r w:rsidRPr="008C2F9A">
        <w:rPr>
          <w:rFonts w:ascii="Arial" w:eastAsia="Times New Roman" w:hAnsi="Arial" w:cs="Arial"/>
          <w:lang w:eastAsia="ru-RU"/>
        </w:rPr>
        <w:t>в ЕФРСБ.</w:t>
      </w:r>
    </w:p>
    <w:p w:rsidR="004F0A70" w:rsidRPr="008C2F9A" w:rsidRDefault="004F0A70" w:rsidP="004F0A70">
      <w:pPr>
        <w:tabs>
          <w:tab w:val="left" w:pos="13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A70" w:rsidRPr="008C2F9A" w:rsidRDefault="004F0A70" w:rsidP="004F0A70">
      <w:pPr>
        <w:tabs>
          <w:tab w:val="left" w:pos="1309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8C2F9A">
        <w:rPr>
          <w:rFonts w:ascii="Arial" w:eastAsia="Times New Roman" w:hAnsi="Arial" w:cs="Arial"/>
          <w:lang w:eastAsia="ru-RU"/>
        </w:rPr>
        <w:t xml:space="preserve">Финансовый управляющий                </w:t>
      </w:r>
      <w:r w:rsidRPr="008C2F9A">
        <w:rPr>
          <w:rFonts w:ascii="Arial" w:eastAsia="Times New Roman" w:hAnsi="Arial" w:cs="Arial"/>
          <w:lang w:eastAsia="ru-RU"/>
        </w:rPr>
        <w:tab/>
      </w:r>
      <w:r w:rsidRPr="008C2F9A">
        <w:rPr>
          <w:rFonts w:ascii="Arial" w:eastAsia="Times New Roman" w:hAnsi="Arial" w:cs="Arial"/>
          <w:lang w:eastAsia="ru-RU"/>
        </w:rPr>
        <w:tab/>
      </w:r>
      <w:r w:rsidRPr="008C2F9A">
        <w:rPr>
          <w:rFonts w:ascii="Arial" w:eastAsia="Times New Roman" w:hAnsi="Arial" w:cs="Arial"/>
          <w:lang w:eastAsia="ru-RU"/>
        </w:rPr>
        <w:tab/>
      </w:r>
      <w:r w:rsidRPr="008C2F9A">
        <w:rPr>
          <w:rFonts w:ascii="Arial" w:eastAsia="Times New Roman" w:hAnsi="Arial" w:cs="Arial"/>
          <w:lang w:eastAsia="ru-RU"/>
        </w:rPr>
        <w:tab/>
      </w:r>
      <w:r w:rsidRPr="008C2F9A">
        <w:rPr>
          <w:rFonts w:ascii="Arial" w:eastAsia="Times New Roman" w:hAnsi="Arial" w:cs="Arial"/>
          <w:lang w:eastAsia="ru-RU"/>
        </w:rPr>
        <w:tab/>
      </w:r>
      <w:r w:rsidRPr="008C2F9A">
        <w:rPr>
          <w:rFonts w:ascii="Arial" w:eastAsia="Times New Roman" w:hAnsi="Arial" w:cs="Arial"/>
          <w:lang w:eastAsia="ru-RU"/>
        </w:rPr>
        <w:tab/>
      </w:r>
      <w:r w:rsidR="00523D0A">
        <w:rPr>
          <w:rFonts w:ascii="Arial" w:eastAsia="Times New Roman" w:hAnsi="Arial" w:cs="Arial"/>
          <w:lang w:eastAsia="ru-RU"/>
        </w:rPr>
        <w:t>В.С. Колосков</w:t>
      </w:r>
    </w:p>
    <w:p w:rsidR="004F0A70" w:rsidRPr="008C2F9A" w:rsidRDefault="004F0A70" w:rsidP="004F0A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F1F" w:rsidRPr="008C2F9A" w:rsidRDefault="00571F1F"/>
    <w:sectPr w:rsidR="00571F1F" w:rsidRPr="008C2F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D8" w:rsidRDefault="008B66D8" w:rsidP="00D07021">
      <w:pPr>
        <w:spacing w:after="0" w:line="240" w:lineRule="auto"/>
      </w:pPr>
      <w:r>
        <w:separator/>
      </w:r>
    </w:p>
  </w:endnote>
  <w:endnote w:type="continuationSeparator" w:id="0">
    <w:p w:rsidR="008B66D8" w:rsidRDefault="008B66D8" w:rsidP="00D0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23002"/>
      <w:docPartObj>
        <w:docPartGallery w:val="Page Numbers (Bottom of Page)"/>
        <w:docPartUnique/>
      </w:docPartObj>
    </w:sdtPr>
    <w:sdtEndPr/>
    <w:sdtContent>
      <w:p w:rsidR="00D07021" w:rsidRDefault="00D070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92F">
          <w:rPr>
            <w:noProof/>
          </w:rPr>
          <w:t>10</w:t>
        </w:r>
        <w:r>
          <w:fldChar w:fldCharType="end"/>
        </w:r>
      </w:p>
    </w:sdtContent>
  </w:sdt>
  <w:p w:rsidR="00D07021" w:rsidRDefault="00D070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D8" w:rsidRDefault="008B66D8" w:rsidP="00D07021">
      <w:pPr>
        <w:spacing w:after="0" w:line="240" w:lineRule="auto"/>
      </w:pPr>
      <w:r>
        <w:separator/>
      </w:r>
    </w:p>
  </w:footnote>
  <w:footnote w:type="continuationSeparator" w:id="0">
    <w:p w:rsidR="008B66D8" w:rsidRDefault="008B66D8" w:rsidP="00D0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EB2"/>
    <w:multiLevelType w:val="multilevel"/>
    <w:tmpl w:val="B82A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70"/>
    <w:rsid w:val="00000A88"/>
    <w:rsid w:val="00005764"/>
    <w:rsid w:val="00012E84"/>
    <w:rsid w:val="00013FDF"/>
    <w:rsid w:val="000140D5"/>
    <w:rsid w:val="00015B6E"/>
    <w:rsid w:val="0001671E"/>
    <w:rsid w:val="00017BC7"/>
    <w:rsid w:val="000208B4"/>
    <w:rsid w:val="00020DF6"/>
    <w:rsid w:val="00022212"/>
    <w:rsid w:val="00023872"/>
    <w:rsid w:val="00025955"/>
    <w:rsid w:val="00026CB2"/>
    <w:rsid w:val="00026D6E"/>
    <w:rsid w:val="0003158C"/>
    <w:rsid w:val="000332BD"/>
    <w:rsid w:val="00041A48"/>
    <w:rsid w:val="0004318F"/>
    <w:rsid w:val="000436C4"/>
    <w:rsid w:val="00051BD8"/>
    <w:rsid w:val="00053C0D"/>
    <w:rsid w:val="00057537"/>
    <w:rsid w:val="000608A4"/>
    <w:rsid w:val="00070F96"/>
    <w:rsid w:val="00072AFF"/>
    <w:rsid w:val="00072F8A"/>
    <w:rsid w:val="00074F63"/>
    <w:rsid w:val="000755A2"/>
    <w:rsid w:val="00077589"/>
    <w:rsid w:val="000805DB"/>
    <w:rsid w:val="000807F1"/>
    <w:rsid w:val="00081098"/>
    <w:rsid w:val="0008181B"/>
    <w:rsid w:val="00083EA6"/>
    <w:rsid w:val="0008430A"/>
    <w:rsid w:val="000843C0"/>
    <w:rsid w:val="00090AD2"/>
    <w:rsid w:val="00091EEE"/>
    <w:rsid w:val="000924B9"/>
    <w:rsid w:val="0009776D"/>
    <w:rsid w:val="00097CCA"/>
    <w:rsid w:val="000A12B1"/>
    <w:rsid w:val="000A20CB"/>
    <w:rsid w:val="000A59A6"/>
    <w:rsid w:val="000A7056"/>
    <w:rsid w:val="000B3CD9"/>
    <w:rsid w:val="000B4D41"/>
    <w:rsid w:val="000B5182"/>
    <w:rsid w:val="000C1D84"/>
    <w:rsid w:val="000C54F1"/>
    <w:rsid w:val="000C58B4"/>
    <w:rsid w:val="000C614E"/>
    <w:rsid w:val="000D18DC"/>
    <w:rsid w:val="000D26B2"/>
    <w:rsid w:val="000D3520"/>
    <w:rsid w:val="000D7A52"/>
    <w:rsid w:val="000E311D"/>
    <w:rsid w:val="000E4097"/>
    <w:rsid w:val="000E795F"/>
    <w:rsid w:val="000E7EF1"/>
    <w:rsid w:val="000F043C"/>
    <w:rsid w:val="000F23D7"/>
    <w:rsid w:val="000F2675"/>
    <w:rsid w:val="000F4F40"/>
    <w:rsid w:val="000F7851"/>
    <w:rsid w:val="00100D46"/>
    <w:rsid w:val="0010685F"/>
    <w:rsid w:val="00113858"/>
    <w:rsid w:val="00115093"/>
    <w:rsid w:val="001174B5"/>
    <w:rsid w:val="00121498"/>
    <w:rsid w:val="00124A6D"/>
    <w:rsid w:val="00126175"/>
    <w:rsid w:val="00126221"/>
    <w:rsid w:val="001300B0"/>
    <w:rsid w:val="00132B6F"/>
    <w:rsid w:val="00133C2D"/>
    <w:rsid w:val="00134504"/>
    <w:rsid w:val="00140A94"/>
    <w:rsid w:val="00141256"/>
    <w:rsid w:val="00141BE4"/>
    <w:rsid w:val="00143627"/>
    <w:rsid w:val="00150095"/>
    <w:rsid w:val="00150461"/>
    <w:rsid w:val="00151450"/>
    <w:rsid w:val="00152DE8"/>
    <w:rsid w:val="00153215"/>
    <w:rsid w:val="00160B65"/>
    <w:rsid w:val="00162EDF"/>
    <w:rsid w:val="00163259"/>
    <w:rsid w:val="00165169"/>
    <w:rsid w:val="00166501"/>
    <w:rsid w:val="00166D09"/>
    <w:rsid w:val="00167280"/>
    <w:rsid w:val="00170124"/>
    <w:rsid w:val="00171343"/>
    <w:rsid w:val="001726E6"/>
    <w:rsid w:val="0017280E"/>
    <w:rsid w:val="00174E12"/>
    <w:rsid w:val="00175594"/>
    <w:rsid w:val="00176F6C"/>
    <w:rsid w:val="00180B9F"/>
    <w:rsid w:val="0018159D"/>
    <w:rsid w:val="001857E0"/>
    <w:rsid w:val="001866B1"/>
    <w:rsid w:val="00190AB9"/>
    <w:rsid w:val="0019557F"/>
    <w:rsid w:val="001957E2"/>
    <w:rsid w:val="0019610C"/>
    <w:rsid w:val="001965FF"/>
    <w:rsid w:val="00196880"/>
    <w:rsid w:val="001A1C53"/>
    <w:rsid w:val="001A35FA"/>
    <w:rsid w:val="001A4578"/>
    <w:rsid w:val="001A555C"/>
    <w:rsid w:val="001A7E0A"/>
    <w:rsid w:val="001B0538"/>
    <w:rsid w:val="001B0A72"/>
    <w:rsid w:val="001B0EC9"/>
    <w:rsid w:val="001B1970"/>
    <w:rsid w:val="001B3571"/>
    <w:rsid w:val="001C40B6"/>
    <w:rsid w:val="001C48C8"/>
    <w:rsid w:val="001D22BF"/>
    <w:rsid w:val="001D5994"/>
    <w:rsid w:val="001D6DB4"/>
    <w:rsid w:val="001D7FD4"/>
    <w:rsid w:val="001E0483"/>
    <w:rsid w:val="001E423B"/>
    <w:rsid w:val="001E495C"/>
    <w:rsid w:val="001E7A05"/>
    <w:rsid w:val="001F10B1"/>
    <w:rsid w:val="001F6214"/>
    <w:rsid w:val="00206093"/>
    <w:rsid w:val="00207E7D"/>
    <w:rsid w:val="00211684"/>
    <w:rsid w:val="00211C3B"/>
    <w:rsid w:val="002152E5"/>
    <w:rsid w:val="00215E99"/>
    <w:rsid w:val="002165B9"/>
    <w:rsid w:val="002168D1"/>
    <w:rsid w:val="002200F5"/>
    <w:rsid w:val="002218C9"/>
    <w:rsid w:val="00222DDB"/>
    <w:rsid w:val="0022575C"/>
    <w:rsid w:val="002257C1"/>
    <w:rsid w:val="00225BF8"/>
    <w:rsid w:val="00226902"/>
    <w:rsid w:val="00226D83"/>
    <w:rsid w:val="0023586A"/>
    <w:rsid w:val="002373BC"/>
    <w:rsid w:val="002375D9"/>
    <w:rsid w:val="00240A18"/>
    <w:rsid w:val="00240A8E"/>
    <w:rsid w:val="00240FD1"/>
    <w:rsid w:val="00242520"/>
    <w:rsid w:val="002460C5"/>
    <w:rsid w:val="00254F3A"/>
    <w:rsid w:val="00260195"/>
    <w:rsid w:val="00264C41"/>
    <w:rsid w:val="00265F96"/>
    <w:rsid w:val="002666FA"/>
    <w:rsid w:val="002701AC"/>
    <w:rsid w:val="0027199F"/>
    <w:rsid w:val="00273626"/>
    <w:rsid w:val="00274ABE"/>
    <w:rsid w:val="0027519F"/>
    <w:rsid w:val="00275854"/>
    <w:rsid w:val="00276E53"/>
    <w:rsid w:val="00276E77"/>
    <w:rsid w:val="00277096"/>
    <w:rsid w:val="0027795D"/>
    <w:rsid w:val="00280A58"/>
    <w:rsid w:val="0028128F"/>
    <w:rsid w:val="0029248B"/>
    <w:rsid w:val="00293DAF"/>
    <w:rsid w:val="002A0514"/>
    <w:rsid w:val="002A20A2"/>
    <w:rsid w:val="002A440A"/>
    <w:rsid w:val="002A6A54"/>
    <w:rsid w:val="002A6B81"/>
    <w:rsid w:val="002B02B3"/>
    <w:rsid w:val="002B1B50"/>
    <w:rsid w:val="002B2C3A"/>
    <w:rsid w:val="002B2F59"/>
    <w:rsid w:val="002C2234"/>
    <w:rsid w:val="002C4920"/>
    <w:rsid w:val="002C74DF"/>
    <w:rsid w:val="002D07F7"/>
    <w:rsid w:val="002D1D81"/>
    <w:rsid w:val="002D3103"/>
    <w:rsid w:val="002D4630"/>
    <w:rsid w:val="002E01AB"/>
    <w:rsid w:val="002E5A42"/>
    <w:rsid w:val="002E7503"/>
    <w:rsid w:val="002E760B"/>
    <w:rsid w:val="002F3954"/>
    <w:rsid w:val="002F6A73"/>
    <w:rsid w:val="002F75F4"/>
    <w:rsid w:val="003037CA"/>
    <w:rsid w:val="0030513C"/>
    <w:rsid w:val="00310430"/>
    <w:rsid w:val="0031147F"/>
    <w:rsid w:val="00314004"/>
    <w:rsid w:val="00315A85"/>
    <w:rsid w:val="0032044E"/>
    <w:rsid w:val="00323DB8"/>
    <w:rsid w:val="00332BB6"/>
    <w:rsid w:val="0033688C"/>
    <w:rsid w:val="00341139"/>
    <w:rsid w:val="00342101"/>
    <w:rsid w:val="00343013"/>
    <w:rsid w:val="00343F5F"/>
    <w:rsid w:val="00344972"/>
    <w:rsid w:val="00345045"/>
    <w:rsid w:val="003455BA"/>
    <w:rsid w:val="00351945"/>
    <w:rsid w:val="00352786"/>
    <w:rsid w:val="003558B1"/>
    <w:rsid w:val="0037009A"/>
    <w:rsid w:val="00371961"/>
    <w:rsid w:val="0037496B"/>
    <w:rsid w:val="00374C56"/>
    <w:rsid w:val="003750A3"/>
    <w:rsid w:val="00375DED"/>
    <w:rsid w:val="003760B8"/>
    <w:rsid w:val="00384683"/>
    <w:rsid w:val="0038471A"/>
    <w:rsid w:val="0038547A"/>
    <w:rsid w:val="00385E37"/>
    <w:rsid w:val="0039103A"/>
    <w:rsid w:val="00392C7C"/>
    <w:rsid w:val="00394338"/>
    <w:rsid w:val="00395579"/>
    <w:rsid w:val="003A40E6"/>
    <w:rsid w:val="003A4A3C"/>
    <w:rsid w:val="003A61AD"/>
    <w:rsid w:val="003A6438"/>
    <w:rsid w:val="003B0E3D"/>
    <w:rsid w:val="003B3D73"/>
    <w:rsid w:val="003B4390"/>
    <w:rsid w:val="003C11DD"/>
    <w:rsid w:val="003C41BB"/>
    <w:rsid w:val="003C4584"/>
    <w:rsid w:val="003C4A1D"/>
    <w:rsid w:val="003C6E01"/>
    <w:rsid w:val="003D1E0D"/>
    <w:rsid w:val="003D37CE"/>
    <w:rsid w:val="003D4548"/>
    <w:rsid w:val="003D6B5A"/>
    <w:rsid w:val="003D7267"/>
    <w:rsid w:val="003D7370"/>
    <w:rsid w:val="003E134A"/>
    <w:rsid w:val="003E4051"/>
    <w:rsid w:val="003E545E"/>
    <w:rsid w:val="003E6726"/>
    <w:rsid w:val="003E6D44"/>
    <w:rsid w:val="003E7845"/>
    <w:rsid w:val="003E7957"/>
    <w:rsid w:val="003F08EB"/>
    <w:rsid w:val="003F0F46"/>
    <w:rsid w:val="003F17A6"/>
    <w:rsid w:val="003F5AD9"/>
    <w:rsid w:val="003F669B"/>
    <w:rsid w:val="004036F3"/>
    <w:rsid w:val="00404B8D"/>
    <w:rsid w:val="00410B6A"/>
    <w:rsid w:val="00414532"/>
    <w:rsid w:val="00420842"/>
    <w:rsid w:val="00421D3C"/>
    <w:rsid w:val="00423F82"/>
    <w:rsid w:val="00423FCC"/>
    <w:rsid w:val="004253B8"/>
    <w:rsid w:val="00427056"/>
    <w:rsid w:val="00427188"/>
    <w:rsid w:val="00427BCE"/>
    <w:rsid w:val="004317C4"/>
    <w:rsid w:val="00436DC0"/>
    <w:rsid w:val="004372AA"/>
    <w:rsid w:val="00437ED5"/>
    <w:rsid w:val="004426C9"/>
    <w:rsid w:val="004449E3"/>
    <w:rsid w:val="00446089"/>
    <w:rsid w:val="00447666"/>
    <w:rsid w:val="0045355A"/>
    <w:rsid w:val="0045423A"/>
    <w:rsid w:val="00456DE0"/>
    <w:rsid w:val="0046041E"/>
    <w:rsid w:val="00462803"/>
    <w:rsid w:val="004631C5"/>
    <w:rsid w:val="00466B22"/>
    <w:rsid w:val="0048044B"/>
    <w:rsid w:val="004815CB"/>
    <w:rsid w:val="00481FF8"/>
    <w:rsid w:val="00482D29"/>
    <w:rsid w:val="00482F00"/>
    <w:rsid w:val="004848B3"/>
    <w:rsid w:val="00485F5F"/>
    <w:rsid w:val="004867B3"/>
    <w:rsid w:val="004879AA"/>
    <w:rsid w:val="004901B8"/>
    <w:rsid w:val="00490265"/>
    <w:rsid w:val="004903FE"/>
    <w:rsid w:val="00490E3D"/>
    <w:rsid w:val="004960B2"/>
    <w:rsid w:val="004A5212"/>
    <w:rsid w:val="004A6193"/>
    <w:rsid w:val="004B39E0"/>
    <w:rsid w:val="004B7046"/>
    <w:rsid w:val="004B7207"/>
    <w:rsid w:val="004B7F6F"/>
    <w:rsid w:val="004C0F80"/>
    <w:rsid w:val="004C1F85"/>
    <w:rsid w:val="004C2F1B"/>
    <w:rsid w:val="004C6600"/>
    <w:rsid w:val="004C7649"/>
    <w:rsid w:val="004D080F"/>
    <w:rsid w:val="004D1666"/>
    <w:rsid w:val="004E1C8C"/>
    <w:rsid w:val="004E2C60"/>
    <w:rsid w:val="004E5BD1"/>
    <w:rsid w:val="004F0A70"/>
    <w:rsid w:val="004F2E14"/>
    <w:rsid w:val="004F5F80"/>
    <w:rsid w:val="005026CB"/>
    <w:rsid w:val="00504339"/>
    <w:rsid w:val="00504E6B"/>
    <w:rsid w:val="00505FB3"/>
    <w:rsid w:val="00507729"/>
    <w:rsid w:val="0051578D"/>
    <w:rsid w:val="00516956"/>
    <w:rsid w:val="00520909"/>
    <w:rsid w:val="005210FE"/>
    <w:rsid w:val="0052197A"/>
    <w:rsid w:val="00522AB4"/>
    <w:rsid w:val="00523D0A"/>
    <w:rsid w:val="00526809"/>
    <w:rsid w:val="00526F9C"/>
    <w:rsid w:val="00527926"/>
    <w:rsid w:val="00530F3E"/>
    <w:rsid w:val="005326AC"/>
    <w:rsid w:val="00532C91"/>
    <w:rsid w:val="0053532F"/>
    <w:rsid w:val="005409BA"/>
    <w:rsid w:val="00543C96"/>
    <w:rsid w:val="00546B0E"/>
    <w:rsid w:val="00550750"/>
    <w:rsid w:val="00564309"/>
    <w:rsid w:val="0057021C"/>
    <w:rsid w:val="005706ED"/>
    <w:rsid w:val="005709C1"/>
    <w:rsid w:val="0057110A"/>
    <w:rsid w:val="00571F1F"/>
    <w:rsid w:val="00572827"/>
    <w:rsid w:val="00573FFE"/>
    <w:rsid w:val="00575208"/>
    <w:rsid w:val="00576B71"/>
    <w:rsid w:val="00580886"/>
    <w:rsid w:val="0058118A"/>
    <w:rsid w:val="00583C22"/>
    <w:rsid w:val="005846FC"/>
    <w:rsid w:val="0059040B"/>
    <w:rsid w:val="00593954"/>
    <w:rsid w:val="005960AA"/>
    <w:rsid w:val="00597322"/>
    <w:rsid w:val="005A2BBA"/>
    <w:rsid w:val="005A2EE4"/>
    <w:rsid w:val="005A4DF3"/>
    <w:rsid w:val="005A55F5"/>
    <w:rsid w:val="005A7F93"/>
    <w:rsid w:val="005B251C"/>
    <w:rsid w:val="005B6203"/>
    <w:rsid w:val="005B6567"/>
    <w:rsid w:val="005B74EE"/>
    <w:rsid w:val="005C190B"/>
    <w:rsid w:val="005D0614"/>
    <w:rsid w:val="005D27E9"/>
    <w:rsid w:val="005D43B9"/>
    <w:rsid w:val="005D5433"/>
    <w:rsid w:val="005E0E02"/>
    <w:rsid w:val="005E3D75"/>
    <w:rsid w:val="005E5AA4"/>
    <w:rsid w:val="005E702B"/>
    <w:rsid w:val="005F0DDE"/>
    <w:rsid w:val="005F343F"/>
    <w:rsid w:val="005F50B9"/>
    <w:rsid w:val="005F60D4"/>
    <w:rsid w:val="005F6E7E"/>
    <w:rsid w:val="006014D3"/>
    <w:rsid w:val="00606C27"/>
    <w:rsid w:val="0061068F"/>
    <w:rsid w:val="00617257"/>
    <w:rsid w:val="0061792F"/>
    <w:rsid w:val="00620A11"/>
    <w:rsid w:val="0062175B"/>
    <w:rsid w:val="00623D50"/>
    <w:rsid w:val="00631A3A"/>
    <w:rsid w:val="00631D1B"/>
    <w:rsid w:val="00632CDE"/>
    <w:rsid w:val="00636E2C"/>
    <w:rsid w:val="00641098"/>
    <w:rsid w:val="006424E7"/>
    <w:rsid w:val="0064722F"/>
    <w:rsid w:val="00647F0F"/>
    <w:rsid w:val="00650DE5"/>
    <w:rsid w:val="00652A67"/>
    <w:rsid w:val="00653321"/>
    <w:rsid w:val="006544C6"/>
    <w:rsid w:val="00654E5F"/>
    <w:rsid w:val="006579CC"/>
    <w:rsid w:val="00664EA3"/>
    <w:rsid w:val="006666AE"/>
    <w:rsid w:val="00674F48"/>
    <w:rsid w:val="006826CA"/>
    <w:rsid w:val="00682C94"/>
    <w:rsid w:val="00685C8C"/>
    <w:rsid w:val="00686693"/>
    <w:rsid w:val="00687B95"/>
    <w:rsid w:val="0069234B"/>
    <w:rsid w:val="006934E2"/>
    <w:rsid w:val="006971D3"/>
    <w:rsid w:val="006A0B52"/>
    <w:rsid w:val="006A214B"/>
    <w:rsid w:val="006A4B3E"/>
    <w:rsid w:val="006A618C"/>
    <w:rsid w:val="006A7FFE"/>
    <w:rsid w:val="006B3048"/>
    <w:rsid w:val="006B6DDB"/>
    <w:rsid w:val="006C0134"/>
    <w:rsid w:val="006C0A93"/>
    <w:rsid w:val="006C69D9"/>
    <w:rsid w:val="006D1ECA"/>
    <w:rsid w:val="006E1244"/>
    <w:rsid w:val="006E2B99"/>
    <w:rsid w:val="006E43E1"/>
    <w:rsid w:val="006E640C"/>
    <w:rsid w:val="006F0663"/>
    <w:rsid w:val="006F19EE"/>
    <w:rsid w:val="006F1A1E"/>
    <w:rsid w:val="006F2BBC"/>
    <w:rsid w:val="006F38AC"/>
    <w:rsid w:val="006F647A"/>
    <w:rsid w:val="006F64BD"/>
    <w:rsid w:val="006F7AD7"/>
    <w:rsid w:val="00701181"/>
    <w:rsid w:val="00705933"/>
    <w:rsid w:val="00705ED6"/>
    <w:rsid w:val="00707784"/>
    <w:rsid w:val="00710543"/>
    <w:rsid w:val="0071279C"/>
    <w:rsid w:val="00717F7F"/>
    <w:rsid w:val="00721171"/>
    <w:rsid w:val="007217B5"/>
    <w:rsid w:val="00721A03"/>
    <w:rsid w:val="007313A8"/>
    <w:rsid w:val="00731BF2"/>
    <w:rsid w:val="0073367C"/>
    <w:rsid w:val="0073411A"/>
    <w:rsid w:val="007405E9"/>
    <w:rsid w:val="00744495"/>
    <w:rsid w:val="0074558F"/>
    <w:rsid w:val="007458EF"/>
    <w:rsid w:val="007522A2"/>
    <w:rsid w:val="00754E07"/>
    <w:rsid w:val="007562ED"/>
    <w:rsid w:val="00757BA2"/>
    <w:rsid w:val="0076042A"/>
    <w:rsid w:val="0076148E"/>
    <w:rsid w:val="00762BFE"/>
    <w:rsid w:val="00763843"/>
    <w:rsid w:val="0076516D"/>
    <w:rsid w:val="00765C7B"/>
    <w:rsid w:val="00765C8C"/>
    <w:rsid w:val="00766424"/>
    <w:rsid w:val="00775BDF"/>
    <w:rsid w:val="00780BF6"/>
    <w:rsid w:val="00784707"/>
    <w:rsid w:val="007908D6"/>
    <w:rsid w:val="007944C7"/>
    <w:rsid w:val="00797247"/>
    <w:rsid w:val="007A1A07"/>
    <w:rsid w:val="007A4A24"/>
    <w:rsid w:val="007A5853"/>
    <w:rsid w:val="007B1884"/>
    <w:rsid w:val="007B70EB"/>
    <w:rsid w:val="007C1826"/>
    <w:rsid w:val="007C6048"/>
    <w:rsid w:val="007C6353"/>
    <w:rsid w:val="007D2D3B"/>
    <w:rsid w:val="007D4250"/>
    <w:rsid w:val="007D474B"/>
    <w:rsid w:val="007E0E39"/>
    <w:rsid w:val="007E3EF0"/>
    <w:rsid w:val="007E6E3B"/>
    <w:rsid w:val="007F5A47"/>
    <w:rsid w:val="007F63A2"/>
    <w:rsid w:val="008009C0"/>
    <w:rsid w:val="00802BD4"/>
    <w:rsid w:val="008034EA"/>
    <w:rsid w:val="00803575"/>
    <w:rsid w:val="00804263"/>
    <w:rsid w:val="00804E97"/>
    <w:rsid w:val="00804F7A"/>
    <w:rsid w:val="00806CD1"/>
    <w:rsid w:val="00807B63"/>
    <w:rsid w:val="00811450"/>
    <w:rsid w:val="008137BF"/>
    <w:rsid w:val="0081506B"/>
    <w:rsid w:val="008159F0"/>
    <w:rsid w:val="00817CEA"/>
    <w:rsid w:val="00820355"/>
    <w:rsid w:val="008205F3"/>
    <w:rsid w:val="008219FB"/>
    <w:rsid w:val="00821B27"/>
    <w:rsid w:val="00821E90"/>
    <w:rsid w:val="0082697C"/>
    <w:rsid w:val="008279C1"/>
    <w:rsid w:val="00827CD8"/>
    <w:rsid w:val="00830992"/>
    <w:rsid w:val="0083270B"/>
    <w:rsid w:val="008357BF"/>
    <w:rsid w:val="00842FAC"/>
    <w:rsid w:val="008430CD"/>
    <w:rsid w:val="00847018"/>
    <w:rsid w:val="0085132D"/>
    <w:rsid w:val="0085568C"/>
    <w:rsid w:val="00856406"/>
    <w:rsid w:val="0085700A"/>
    <w:rsid w:val="0086187D"/>
    <w:rsid w:val="00862754"/>
    <w:rsid w:val="00862976"/>
    <w:rsid w:val="0086488D"/>
    <w:rsid w:val="00865198"/>
    <w:rsid w:val="00866096"/>
    <w:rsid w:val="00866A6B"/>
    <w:rsid w:val="008708B0"/>
    <w:rsid w:val="00872628"/>
    <w:rsid w:val="00873880"/>
    <w:rsid w:val="00884502"/>
    <w:rsid w:val="00885B22"/>
    <w:rsid w:val="00890CF1"/>
    <w:rsid w:val="00892F78"/>
    <w:rsid w:val="00893658"/>
    <w:rsid w:val="008A23D4"/>
    <w:rsid w:val="008A24B5"/>
    <w:rsid w:val="008A2B97"/>
    <w:rsid w:val="008A457E"/>
    <w:rsid w:val="008A4988"/>
    <w:rsid w:val="008A5AE7"/>
    <w:rsid w:val="008A65D6"/>
    <w:rsid w:val="008B14EA"/>
    <w:rsid w:val="008B66D8"/>
    <w:rsid w:val="008B6E45"/>
    <w:rsid w:val="008B7295"/>
    <w:rsid w:val="008C042B"/>
    <w:rsid w:val="008C0EBE"/>
    <w:rsid w:val="008C2F9A"/>
    <w:rsid w:val="008C33BE"/>
    <w:rsid w:val="008C62C3"/>
    <w:rsid w:val="008D177C"/>
    <w:rsid w:val="008D2681"/>
    <w:rsid w:val="008D2DD8"/>
    <w:rsid w:val="008E17DF"/>
    <w:rsid w:val="008E53D7"/>
    <w:rsid w:val="008E7279"/>
    <w:rsid w:val="008F1A47"/>
    <w:rsid w:val="008F6A33"/>
    <w:rsid w:val="008F73EA"/>
    <w:rsid w:val="009015DB"/>
    <w:rsid w:val="00904A72"/>
    <w:rsid w:val="00905DE3"/>
    <w:rsid w:val="00905F32"/>
    <w:rsid w:val="009105A9"/>
    <w:rsid w:val="00912637"/>
    <w:rsid w:val="00912812"/>
    <w:rsid w:val="00912BB9"/>
    <w:rsid w:val="00913499"/>
    <w:rsid w:val="00913A6D"/>
    <w:rsid w:val="00914B56"/>
    <w:rsid w:val="00914B85"/>
    <w:rsid w:val="0091526A"/>
    <w:rsid w:val="00916F16"/>
    <w:rsid w:val="00917A8C"/>
    <w:rsid w:val="00923223"/>
    <w:rsid w:val="00924BCD"/>
    <w:rsid w:val="00925920"/>
    <w:rsid w:val="009263E0"/>
    <w:rsid w:val="009312F2"/>
    <w:rsid w:val="00934A6D"/>
    <w:rsid w:val="00934D7F"/>
    <w:rsid w:val="009360C5"/>
    <w:rsid w:val="00936358"/>
    <w:rsid w:val="00937D0D"/>
    <w:rsid w:val="009408EF"/>
    <w:rsid w:val="0094092D"/>
    <w:rsid w:val="009429AE"/>
    <w:rsid w:val="00942FD6"/>
    <w:rsid w:val="009449B7"/>
    <w:rsid w:val="009453CC"/>
    <w:rsid w:val="0094592C"/>
    <w:rsid w:val="0094724A"/>
    <w:rsid w:val="0095157A"/>
    <w:rsid w:val="00951869"/>
    <w:rsid w:val="009533B8"/>
    <w:rsid w:val="009547BA"/>
    <w:rsid w:val="009568EB"/>
    <w:rsid w:val="009627DA"/>
    <w:rsid w:val="00962BFF"/>
    <w:rsid w:val="00962F05"/>
    <w:rsid w:val="00965CA7"/>
    <w:rsid w:val="00966B24"/>
    <w:rsid w:val="00966CD4"/>
    <w:rsid w:val="009675DA"/>
    <w:rsid w:val="00970286"/>
    <w:rsid w:val="00973F8A"/>
    <w:rsid w:val="009770CC"/>
    <w:rsid w:val="00980404"/>
    <w:rsid w:val="00980559"/>
    <w:rsid w:val="00983C24"/>
    <w:rsid w:val="00984EA7"/>
    <w:rsid w:val="00985335"/>
    <w:rsid w:val="009865DA"/>
    <w:rsid w:val="009919A6"/>
    <w:rsid w:val="00992086"/>
    <w:rsid w:val="00992AA6"/>
    <w:rsid w:val="00992EAB"/>
    <w:rsid w:val="0099354D"/>
    <w:rsid w:val="00993C41"/>
    <w:rsid w:val="009954FC"/>
    <w:rsid w:val="009A2370"/>
    <w:rsid w:val="009B01D3"/>
    <w:rsid w:val="009C205F"/>
    <w:rsid w:val="009C2776"/>
    <w:rsid w:val="009C3E36"/>
    <w:rsid w:val="009C4F24"/>
    <w:rsid w:val="009C5017"/>
    <w:rsid w:val="009C648D"/>
    <w:rsid w:val="009C741A"/>
    <w:rsid w:val="009D359A"/>
    <w:rsid w:val="009D4096"/>
    <w:rsid w:val="009D5750"/>
    <w:rsid w:val="009D5DFB"/>
    <w:rsid w:val="009E52C4"/>
    <w:rsid w:val="009E593B"/>
    <w:rsid w:val="009E6FBF"/>
    <w:rsid w:val="009F090D"/>
    <w:rsid w:val="009F2306"/>
    <w:rsid w:val="009F2E0E"/>
    <w:rsid w:val="009F3526"/>
    <w:rsid w:val="009F46C6"/>
    <w:rsid w:val="009F5EAD"/>
    <w:rsid w:val="009F6EE0"/>
    <w:rsid w:val="00A06F24"/>
    <w:rsid w:val="00A101FC"/>
    <w:rsid w:val="00A11A69"/>
    <w:rsid w:val="00A12217"/>
    <w:rsid w:val="00A12832"/>
    <w:rsid w:val="00A12FDF"/>
    <w:rsid w:val="00A14D16"/>
    <w:rsid w:val="00A14EED"/>
    <w:rsid w:val="00A17857"/>
    <w:rsid w:val="00A20A7B"/>
    <w:rsid w:val="00A21B7E"/>
    <w:rsid w:val="00A2538C"/>
    <w:rsid w:val="00A25582"/>
    <w:rsid w:val="00A268E6"/>
    <w:rsid w:val="00A27A8D"/>
    <w:rsid w:val="00A32213"/>
    <w:rsid w:val="00A34108"/>
    <w:rsid w:val="00A35D53"/>
    <w:rsid w:val="00A36140"/>
    <w:rsid w:val="00A37EE3"/>
    <w:rsid w:val="00A406B2"/>
    <w:rsid w:val="00A42F98"/>
    <w:rsid w:val="00A43A0D"/>
    <w:rsid w:val="00A47308"/>
    <w:rsid w:val="00A47AE8"/>
    <w:rsid w:val="00A54AD4"/>
    <w:rsid w:val="00A54E02"/>
    <w:rsid w:val="00A60E6E"/>
    <w:rsid w:val="00A6276A"/>
    <w:rsid w:val="00A7389A"/>
    <w:rsid w:val="00A7626B"/>
    <w:rsid w:val="00A82F5A"/>
    <w:rsid w:val="00A85A84"/>
    <w:rsid w:val="00A8731F"/>
    <w:rsid w:val="00A877D9"/>
    <w:rsid w:val="00A97C40"/>
    <w:rsid w:val="00AA0EA8"/>
    <w:rsid w:val="00AA4EEC"/>
    <w:rsid w:val="00AA7D3A"/>
    <w:rsid w:val="00AB0B06"/>
    <w:rsid w:val="00AB3CA2"/>
    <w:rsid w:val="00AB5B61"/>
    <w:rsid w:val="00AB7BB1"/>
    <w:rsid w:val="00AC0819"/>
    <w:rsid w:val="00AC2446"/>
    <w:rsid w:val="00AC2672"/>
    <w:rsid w:val="00AC41D2"/>
    <w:rsid w:val="00AD09B4"/>
    <w:rsid w:val="00AE278C"/>
    <w:rsid w:val="00AE3529"/>
    <w:rsid w:val="00AE4843"/>
    <w:rsid w:val="00AE6464"/>
    <w:rsid w:val="00AF050C"/>
    <w:rsid w:val="00AF0E78"/>
    <w:rsid w:val="00AF382B"/>
    <w:rsid w:val="00AF4878"/>
    <w:rsid w:val="00AF6494"/>
    <w:rsid w:val="00B00504"/>
    <w:rsid w:val="00B00892"/>
    <w:rsid w:val="00B01C44"/>
    <w:rsid w:val="00B01E08"/>
    <w:rsid w:val="00B04A95"/>
    <w:rsid w:val="00B04B60"/>
    <w:rsid w:val="00B06AC8"/>
    <w:rsid w:val="00B10315"/>
    <w:rsid w:val="00B131A7"/>
    <w:rsid w:val="00B15547"/>
    <w:rsid w:val="00B157D8"/>
    <w:rsid w:val="00B15E87"/>
    <w:rsid w:val="00B15F0B"/>
    <w:rsid w:val="00B17145"/>
    <w:rsid w:val="00B17871"/>
    <w:rsid w:val="00B17C1E"/>
    <w:rsid w:val="00B17F00"/>
    <w:rsid w:val="00B2261B"/>
    <w:rsid w:val="00B24224"/>
    <w:rsid w:val="00B2446D"/>
    <w:rsid w:val="00B253C8"/>
    <w:rsid w:val="00B27BF0"/>
    <w:rsid w:val="00B325C6"/>
    <w:rsid w:val="00B3362C"/>
    <w:rsid w:val="00B367E4"/>
    <w:rsid w:val="00B465F2"/>
    <w:rsid w:val="00B476EA"/>
    <w:rsid w:val="00B506CD"/>
    <w:rsid w:val="00B50968"/>
    <w:rsid w:val="00B50E5F"/>
    <w:rsid w:val="00B517B2"/>
    <w:rsid w:val="00B56B6E"/>
    <w:rsid w:val="00B57EB2"/>
    <w:rsid w:val="00B6304E"/>
    <w:rsid w:val="00B64366"/>
    <w:rsid w:val="00B651D9"/>
    <w:rsid w:val="00B669AE"/>
    <w:rsid w:val="00B66FCC"/>
    <w:rsid w:val="00B702DD"/>
    <w:rsid w:val="00B70484"/>
    <w:rsid w:val="00B77A0F"/>
    <w:rsid w:val="00B827ED"/>
    <w:rsid w:val="00B83307"/>
    <w:rsid w:val="00B84B30"/>
    <w:rsid w:val="00B87049"/>
    <w:rsid w:val="00B87973"/>
    <w:rsid w:val="00B90CE8"/>
    <w:rsid w:val="00B92F58"/>
    <w:rsid w:val="00B945E7"/>
    <w:rsid w:val="00B96481"/>
    <w:rsid w:val="00BA6697"/>
    <w:rsid w:val="00BB0BCC"/>
    <w:rsid w:val="00BB5281"/>
    <w:rsid w:val="00BB6B51"/>
    <w:rsid w:val="00BB72B4"/>
    <w:rsid w:val="00BB75A7"/>
    <w:rsid w:val="00BC0110"/>
    <w:rsid w:val="00BC139F"/>
    <w:rsid w:val="00BC15E9"/>
    <w:rsid w:val="00BC28E1"/>
    <w:rsid w:val="00BC33B4"/>
    <w:rsid w:val="00BC681B"/>
    <w:rsid w:val="00BD0742"/>
    <w:rsid w:val="00BD15B4"/>
    <w:rsid w:val="00BD19B7"/>
    <w:rsid w:val="00BD35CE"/>
    <w:rsid w:val="00BD7BA9"/>
    <w:rsid w:val="00BD7BD7"/>
    <w:rsid w:val="00BE1743"/>
    <w:rsid w:val="00BE1C97"/>
    <w:rsid w:val="00BE2A12"/>
    <w:rsid w:val="00BE3B39"/>
    <w:rsid w:val="00BE7348"/>
    <w:rsid w:val="00BF0ED1"/>
    <w:rsid w:val="00BF1AA6"/>
    <w:rsid w:val="00BF6545"/>
    <w:rsid w:val="00BF7626"/>
    <w:rsid w:val="00C03DC0"/>
    <w:rsid w:val="00C078CF"/>
    <w:rsid w:val="00C101A4"/>
    <w:rsid w:val="00C10FE6"/>
    <w:rsid w:val="00C115FC"/>
    <w:rsid w:val="00C127B6"/>
    <w:rsid w:val="00C1346B"/>
    <w:rsid w:val="00C157F7"/>
    <w:rsid w:val="00C1635D"/>
    <w:rsid w:val="00C1657D"/>
    <w:rsid w:val="00C16ECD"/>
    <w:rsid w:val="00C21D76"/>
    <w:rsid w:val="00C2230D"/>
    <w:rsid w:val="00C2380D"/>
    <w:rsid w:val="00C261DF"/>
    <w:rsid w:val="00C30F45"/>
    <w:rsid w:val="00C31D7B"/>
    <w:rsid w:val="00C33108"/>
    <w:rsid w:val="00C35833"/>
    <w:rsid w:val="00C40DA9"/>
    <w:rsid w:val="00C41B20"/>
    <w:rsid w:val="00C437F0"/>
    <w:rsid w:val="00C43F03"/>
    <w:rsid w:val="00C46A4A"/>
    <w:rsid w:val="00C5202C"/>
    <w:rsid w:val="00C54154"/>
    <w:rsid w:val="00C56F29"/>
    <w:rsid w:val="00C57158"/>
    <w:rsid w:val="00C65165"/>
    <w:rsid w:val="00C657EF"/>
    <w:rsid w:val="00C752B0"/>
    <w:rsid w:val="00C80539"/>
    <w:rsid w:val="00C81CD4"/>
    <w:rsid w:val="00C839EE"/>
    <w:rsid w:val="00C85D7C"/>
    <w:rsid w:val="00C86604"/>
    <w:rsid w:val="00C8786B"/>
    <w:rsid w:val="00C922F4"/>
    <w:rsid w:val="00C947F9"/>
    <w:rsid w:val="00C94D2A"/>
    <w:rsid w:val="00C95E46"/>
    <w:rsid w:val="00C96F19"/>
    <w:rsid w:val="00C97AA7"/>
    <w:rsid w:val="00CA57EC"/>
    <w:rsid w:val="00CB75A5"/>
    <w:rsid w:val="00CB7F0A"/>
    <w:rsid w:val="00CC2415"/>
    <w:rsid w:val="00CC27F0"/>
    <w:rsid w:val="00CC2B21"/>
    <w:rsid w:val="00CC2CFC"/>
    <w:rsid w:val="00CC50C7"/>
    <w:rsid w:val="00CC7A18"/>
    <w:rsid w:val="00CD10E5"/>
    <w:rsid w:val="00CD1DB1"/>
    <w:rsid w:val="00CD2203"/>
    <w:rsid w:val="00CD2380"/>
    <w:rsid w:val="00CD312A"/>
    <w:rsid w:val="00CD3412"/>
    <w:rsid w:val="00CD514D"/>
    <w:rsid w:val="00CD78BC"/>
    <w:rsid w:val="00CE57AD"/>
    <w:rsid w:val="00CE5A5A"/>
    <w:rsid w:val="00CE77AE"/>
    <w:rsid w:val="00CE7C39"/>
    <w:rsid w:val="00CE7EC3"/>
    <w:rsid w:val="00CF0085"/>
    <w:rsid w:val="00CF011F"/>
    <w:rsid w:val="00CF03E0"/>
    <w:rsid w:val="00CF06FF"/>
    <w:rsid w:val="00CF13CA"/>
    <w:rsid w:val="00CF216C"/>
    <w:rsid w:val="00CF4D84"/>
    <w:rsid w:val="00CF5DDC"/>
    <w:rsid w:val="00D01764"/>
    <w:rsid w:val="00D05A6F"/>
    <w:rsid w:val="00D07021"/>
    <w:rsid w:val="00D10052"/>
    <w:rsid w:val="00D13F99"/>
    <w:rsid w:val="00D15053"/>
    <w:rsid w:val="00D15F28"/>
    <w:rsid w:val="00D16EE3"/>
    <w:rsid w:val="00D212B3"/>
    <w:rsid w:val="00D212DB"/>
    <w:rsid w:val="00D21446"/>
    <w:rsid w:val="00D22953"/>
    <w:rsid w:val="00D251A1"/>
    <w:rsid w:val="00D3140A"/>
    <w:rsid w:val="00D346AA"/>
    <w:rsid w:val="00D36481"/>
    <w:rsid w:val="00D4405A"/>
    <w:rsid w:val="00D4698F"/>
    <w:rsid w:val="00D547AD"/>
    <w:rsid w:val="00D56DA4"/>
    <w:rsid w:val="00D60680"/>
    <w:rsid w:val="00D61E57"/>
    <w:rsid w:val="00D6211F"/>
    <w:rsid w:val="00D67F71"/>
    <w:rsid w:val="00D81906"/>
    <w:rsid w:val="00D84A92"/>
    <w:rsid w:val="00D85716"/>
    <w:rsid w:val="00D865E7"/>
    <w:rsid w:val="00D906D2"/>
    <w:rsid w:val="00D90E56"/>
    <w:rsid w:val="00D92B2A"/>
    <w:rsid w:val="00D959CF"/>
    <w:rsid w:val="00D96AC3"/>
    <w:rsid w:val="00D97621"/>
    <w:rsid w:val="00DA2BF5"/>
    <w:rsid w:val="00DA5221"/>
    <w:rsid w:val="00DA5244"/>
    <w:rsid w:val="00DB0412"/>
    <w:rsid w:val="00DB0638"/>
    <w:rsid w:val="00DB2B68"/>
    <w:rsid w:val="00DB3D80"/>
    <w:rsid w:val="00DB5CA7"/>
    <w:rsid w:val="00DB663A"/>
    <w:rsid w:val="00DC0496"/>
    <w:rsid w:val="00DC7021"/>
    <w:rsid w:val="00DD2EF2"/>
    <w:rsid w:val="00DD5316"/>
    <w:rsid w:val="00DE1982"/>
    <w:rsid w:val="00DE65E6"/>
    <w:rsid w:val="00DF17DB"/>
    <w:rsid w:val="00DF23AC"/>
    <w:rsid w:val="00DF7766"/>
    <w:rsid w:val="00E00106"/>
    <w:rsid w:val="00E001B9"/>
    <w:rsid w:val="00E003B9"/>
    <w:rsid w:val="00E00422"/>
    <w:rsid w:val="00E00C3C"/>
    <w:rsid w:val="00E02611"/>
    <w:rsid w:val="00E029DE"/>
    <w:rsid w:val="00E10531"/>
    <w:rsid w:val="00E1249D"/>
    <w:rsid w:val="00E13C44"/>
    <w:rsid w:val="00E16CB4"/>
    <w:rsid w:val="00E20E16"/>
    <w:rsid w:val="00E2307A"/>
    <w:rsid w:val="00E25ED4"/>
    <w:rsid w:val="00E27BF1"/>
    <w:rsid w:val="00E304A6"/>
    <w:rsid w:val="00E3142E"/>
    <w:rsid w:val="00E34484"/>
    <w:rsid w:val="00E35B53"/>
    <w:rsid w:val="00E369F0"/>
    <w:rsid w:val="00E36FF4"/>
    <w:rsid w:val="00E417D6"/>
    <w:rsid w:val="00E43B54"/>
    <w:rsid w:val="00E4489C"/>
    <w:rsid w:val="00E45D1F"/>
    <w:rsid w:val="00E50438"/>
    <w:rsid w:val="00E50725"/>
    <w:rsid w:val="00E53498"/>
    <w:rsid w:val="00E555EC"/>
    <w:rsid w:val="00E6058C"/>
    <w:rsid w:val="00E620FA"/>
    <w:rsid w:val="00E63D0E"/>
    <w:rsid w:val="00E67EC6"/>
    <w:rsid w:val="00E70401"/>
    <w:rsid w:val="00E726C1"/>
    <w:rsid w:val="00E737F4"/>
    <w:rsid w:val="00E7423A"/>
    <w:rsid w:val="00E74325"/>
    <w:rsid w:val="00E751A1"/>
    <w:rsid w:val="00E761CD"/>
    <w:rsid w:val="00E77E5F"/>
    <w:rsid w:val="00E812D0"/>
    <w:rsid w:val="00E82061"/>
    <w:rsid w:val="00E825C9"/>
    <w:rsid w:val="00E8371E"/>
    <w:rsid w:val="00E84B80"/>
    <w:rsid w:val="00E8647B"/>
    <w:rsid w:val="00E86E9F"/>
    <w:rsid w:val="00E87004"/>
    <w:rsid w:val="00E95375"/>
    <w:rsid w:val="00EA2814"/>
    <w:rsid w:val="00EA2A8B"/>
    <w:rsid w:val="00EB5804"/>
    <w:rsid w:val="00EC4387"/>
    <w:rsid w:val="00EC4963"/>
    <w:rsid w:val="00EC5B99"/>
    <w:rsid w:val="00EC6605"/>
    <w:rsid w:val="00ED1306"/>
    <w:rsid w:val="00ED1ADE"/>
    <w:rsid w:val="00ED662E"/>
    <w:rsid w:val="00ED69AE"/>
    <w:rsid w:val="00EE0DA0"/>
    <w:rsid w:val="00EE3ED7"/>
    <w:rsid w:val="00EE4C47"/>
    <w:rsid w:val="00EE5A6D"/>
    <w:rsid w:val="00EE6B74"/>
    <w:rsid w:val="00EE75DD"/>
    <w:rsid w:val="00EF42A4"/>
    <w:rsid w:val="00EF4CC4"/>
    <w:rsid w:val="00EF56EE"/>
    <w:rsid w:val="00EF59F8"/>
    <w:rsid w:val="00EF5E37"/>
    <w:rsid w:val="00F00CD8"/>
    <w:rsid w:val="00F04C70"/>
    <w:rsid w:val="00F04E80"/>
    <w:rsid w:val="00F0576D"/>
    <w:rsid w:val="00F10365"/>
    <w:rsid w:val="00F11A1D"/>
    <w:rsid w:val="00F175B4"/>
    <w:rsid w:val="00F201B3"/>
    <w:rsid w:val="00F20373"/>
    <w:rsid w:val="00F206F6"/>
    <w:rsid w:val="00F244E3"/>
    <w:rsid w:val="00F26979"/>
    <w:rsid w:val="00F27246"/>
    <w:rsid w:val="00F33798"/>
    <w:rsid w:val="00F345A1"/>
    <w:rsid w:val="00F353BA"/>
    <w:rsid w:val="00F40B09"/>
    <w:rsid w:val="00F45DEE"/>
    <w:rsid w:val="00F54197"/>
    <w:rsid w:val="00F55E48"/>
    <w:rsid w:val="00F561ED"/>
    <w:rsid w:val="00F57AC2"/>
    <w:rsid w:val="00F61911"/>
    <w:rsid w:val="00F6340C"/>
    <w:rsid w:val="00F71048"/>
    <w:rsid w:val="00F71D9B"/>
    <w:rsid w:val="00F74F8D"/>
    <w:rsid w:val="00F762EE"/>
    <w:rsid w:val="00F763A7"/>
    <w:rsid w:val="00F82168"/>
    <w:rsid w:val="00F821F1"/>
    <w:rsid w:val="00F835B5"/>
    <w:rsid w:val="00F854B5"/>
    <w:rsid w:val="00F901D9"/>
    <w:rsid w:val="00F9389B"/>
    <w:rsid w:val="00F95C93"/>
    <w:rsid w:val="00F9671B"/>
    <w:rsid w:val="00F967BF"/>
    <w:rsid w:val="00F96E5C"/>
    <w:rsid w:val="00F972F2"/>
    <w:rsid w:val="00F9759B"/>
    <w:rsid w:val="00FA1B0E"/>
    <w:rsid w:val="00FA2217"/>
    <w:rsid w:val="00FA2ECF"/>
    <w:rsid w:val="00FA45B8"/>
    <w:rsid w:val="00FB1513"/>
    <w:rsid w:val="00FB17F7"/>
    <w:rsid w:val="00FC03F0"/>
    <w:rsid w:val="00FC6E3D"/>
    <w:rsid w:val="00FD1898"/>
    <w:rsid w:val="00FD491D"/>
    <w:rsid w:val="00FD58FF"/>
    <w:rsid w:val="00FD5EB4"/>
    <w:rsid w:val="00FE3258"/>
    <w:rsid w:val="00FE3C94"/>
    <w:rsid w:val="00FE4CB1"/>
    <w:rsid w:val="00FE60D7"/>
    <w:rsid w:val="00FE720E"/>
    <w:rsid w:val="00FF1792"/>
    <w:rsid w:val="00FF391B"/>
    <w:rsid w:val="00FF6097"/>
    <w:rsid w:val="00FF699D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021"/>
  </w:style>
  <w:style w:type="paragraph" w:styleId="a5">
    <w:name w:val="footer"/>
    <w:basedOn w:val="a"/>
    <w:link w:val="a6"/>
    <w:uiPriority w:val="99"/>
    <w:unhideWhenUsed/>
    <w:rsid w:val="00D0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021"/>
  </w:style>
  <w:style w:type="paragraph" w:customStyle="1" w:styleId="Default">
    <w:name w:val="Default"/>
    <w:rsid w:val="00C6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021"/>
  </w:style>
  <w:style w:type="paragraph" w:styleId="a5">
    <w:name w:val="footer"/>
    <w:basedOn w:val="a"/>
    <w:link w:val="a6"/>
    <w:uiPriority w:val="99"/>
    <w:unhideWhenUsed/>
    <w:rsid w:val="00D0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021"/>
  </w:style>
  <w:style w:type="paragraph" w:customStyle="1" w:styleId="Default">
    <w:name w:val="Default"/>
    <w:rsid w:val="00C6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online/base/?req=doc;base=LAW;n=89528;dst=100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B0EC-7B6F-44DC-8715-12DDB1B1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Татьяна Олеговна</dc:creator>
  <cp:lastModifiedBy>v</cp:lastModifiedBy>
  <cp:revision>14</cp:revision>
  <cp:lastPrinted>2018-07-06T10:24:00Z</cp:lastPrinted>
  <dcterms:created xsi:type="dcterms:W3CDTF">2018-04-20T08:43:00Z</dcterms:created>
  <dcterms:modified xsi:type="dcterms:W3CDTF">2018-08-09T13:56:00Z</dcterms:modified>
</cp:coreProperties>
</file>