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36" w:rsidRPr="006A7218" w:rsidRDefault="00FF6036" w:rsidP="00FF6036">
      <w:pPr>
        <w:pStyle w:val="23"/>
        <w:widowControl w:val="0"/>
        <w:ind w:right="567" w:firstLine="720"/>
        <w:jc w:val="center"/>
        <w:rPr>
          <w:bCs w:val="0"/>
          <w:sz w:val="24"/>
          <w:szCs w:val="24"/>
        </w:rPr>
      </w:pPr>
      <w:r w:rsidRPr="006A7218">
        <w:rPr>
          <w:bCs w:val="0"/>
          <w:sz w:val="24"/>
          <w:szCs w:val="24"/>
        </w:rPr>
        <w:t>ДОГОВОР УСТУПКИ ПРАВ (ТРЕБОВАНИЙ) № _____</w:t>
      </w:r>
    </w:p>
    <w:p w:rsidR="00FF6036" w:rsidRPr="00A80F64" w:rsidRDefault="00FF6036" w:rsidP="00FF6036">
      <w:pPr>
        <w:pStyle w:val="af5"/>
        <w:spacing w:line="288" w:lineRule="auto"/>
        <w:rPr>
          <w:b w:val="0"/>
          <w:bCs w:val="0"/>
          <w:sz w:val="24"/>
          <w:szCs w:val="24"/>
        </w:rPr>
      </w:pPr>
    </w:p>
    <w:p w:rsidR="00FF6036" w:rsidRPr="00A80F64" w:rsidRDefault="00FF6036" w:rsidP="00AC421C">
      <w:pPr>
        <w:pStyle w:val="23"/>
        <w:ind w:left="142" w:firstLine="566"/>
        <w:rPr>
          <w:b w:val="0"/>
          <w:bCs w:val="0"/>
          <w:sz w:val="24"/>
          <w:szCs w:val="24"/>
        </w:rPr>
      </w:pPr>
      <w:r w:rsidRPr="00A80F64">
        <w:rPr>
          <w:b w:val="0"/>
          <w:bCs w:val="0"/>
          <w:sz w:val="24"/>
          <w:szCs w:val="24"/>
        </w:rPr>
        <w:t xml:space="preserve"> </w:t>
      </w:r>
      <w:r w:rsidR="00AC421C">
        <w:rPr>
          <w:b w:val="0"/>
          <w:bCs w:val="0"/>
          <w:sz w:val="24"/>
          <w:szCs w:val="24"/>
        </w:rPr>
        <w:t>г. Москва</w:t>
      </w:r>
      <w:r w:rsidRPr="00C81571">
        <w:rPr>
          <w:b w:val="0"/>
          <w:bCs w:val="0"/>
          <w:sz w:val="20"/>
          <w:szCs w:val="20"/>
        </w:rPr>
        <w:t xml:space="preserve"> </w:t>
      </w:r>
      <w:r w:rsidRPr="00C81571">
        <w:rPr>
          <w:b w:val="0"/>
          <w:bCs w:val="0"/>
          <w:sz w:val="24"/>
          <w:szCs w:val="24"/>
        </w:rPr>
        <w:t xml:space="preserve"> </w:t>
      </w:r>
      <w:r w:rsidRPr="00A80F64">
        <w:rPr>
          <w:b w:val="0"/>
          <w:bCs w:val="0"/>
          <w:sz w:val="24"/>
          <w:szCs w:val="24"/>
        </w:rPr>
        <w:t xml:space="preserve">           </w:t>
      </w:r>
      <w:r>
        <w:rPr>
          <w:b w:val="0"/>
          <w:bCs w:val="0"/>
          <w:sz w:val="24"/>
          <w:szCs w:val="24"/>
        </w:rPr>
        <w:t xml:space="preserve"> </w:t>
      </w:r>
      <w:r w:rsidR="00AC421C">
        <w:rPr>
          <w:b w:val="0"/>
          <w:bCs w:val="0"/>
          <w:sz w:val="24"/>
          <w:szCs w:val="24"/>
        </w:rPr>
        <w:tab/>
      </w:r>
      <w:r w:rsidR="00AC421C">
        <w:rPr>
          <w:b w:val="0"/>
          <w:bCs w:val="0"/>
          <w:sz w:val="24"/>
          <w:szCs w:val="24"/>
        </w:rPr>
        <w:tab/>
      </w:r>
      <w:r w:rsidR="00AC421C">
        <w:rPr>
          <w:b w:val="0"/>
          <w:bCs w:val="0"/>
          <w:sz w:val="24"/>
          <w:szCs w:val="24"/>
        </w:rPr>
        <w:tab/>
      </w:r>
      <w:r w:rsidR="00AC421C">
        <w:rPr>
          <w:b w:val="0"/>
          <w:bCs w:val="0"/>
          <w:sz w:val="24"/>
          <w:szCs w:val="24"/>
        </w:rPr>
        <w:tab/>
      </w:r>
      <w:r w:rsidR="00AC421C">
        <w:rPr>
          <w:b w:val="0"/>
          <w:bCs w:val="0"/>
          <w:sz w:val="24"/>
          <w:szCs w:val="24"/>
        </w:rPr>
        <w:tab/>
      </w:r>
      <w:r w:rsidR="00AC421C">
        <w:rPr>
          <w:b w:val="0"/>
          <w:bCs w:val="0"/>
          <w:sz w:val="24"/>
          <w:szCs w:val="24"/>
        </w:rPr>
        <w:tab/>
      </w:r>
      <w:r>
        <w:rPr>
          <w:b w:val="0"/>
          <w:bCs w:val="0"/>
          <w:sz w:val="24"/>
          <w:szCs w:val="24"/>
        </w:rPr>
        <w:t xml:space="preserve">                 </w:t>
      </w:r>
      <w:r w:rsidRPr="00A80F64">
        <w:rPr>
          <w:b w:val="0"/>
          <w:bCs w:val="0"/>
          <w:sz w:val="24"/>
          <w:szCs w:val="24"/>
        </w:rPr>
        <w:t xml:space="preserve">«___» _________ </w:t>
      </w:r>
      <w:proofErr w:type="gramStart"/>
      <w:r w:rsidRPr="00A80F64">
        <w:rPr>
          <w:b w:val="0"/>
          <w:bCs w:val="0"/>
          <w:sz w:val="24"/>
          <w:szCs w:val="24"/>
        </w:rPr>
        <w:t>г</w:t>
      </w:r>
      <w:proofErr w:type="gramEnd"/>
      <w:r w:rsidRPr="00A80F64">
        <w:rPr>
          <w:b w:val="0"/>
          <w:bCs w:val="0"/>
          <w:sz w:val="24"/>
          <w:szCs w:val="24"/>
        </w:rPr>
        <w:t>.</w:t>
      </w:r>
    </w:p>
    <w:p w:rsidR="00FF6036" w:rsidRPr="00A80F64" w:rsidRDefault="00FF6036" w:rsidP="00FF6036">
      <w:pPr>
        <w:spacing w:line="256" w:lineRule="exact"/>
        <w:rPr>
          <w:sz w:val="24"/>
          <w:szCs w:val="24"/>
        </w:rPr>
      </w:pPr>
    </w:p>
    <w:p w:rsidR="00FF6036" w:rsidRPr="00AC5AAA" w:rsidRDefault="00FF6036" w:rsidP="00FF6036">
      <w:pPr>
        <w:spacing w:before="120"/>
        <w:ind w:firstLine="720"/>
        <w:jc w:val="both"/>
        <w:rPr>
          <w:sz w:val="24"/>
          <w:szCs w:val="24"/>
        </w:rPr>
      </w:pPr>
      <w:r>
        <w:rPr>
          <w:sz w:val="24"/>
          <w:szCs w:val="24"/>
        </w:rPr>
        <w:t>Публичное</w:t>
      </w:r>
      <w:r w:rsidRPr="00AC5AAA">
        <w:rPr>
          <w:sz w:val="24"/>
          <w:szCs w:val="24"/>
        </w:rPr>
        <w:t xml:space="preserve"> акционерное общество «Сбербанк России», именуемое в дальнейшем «ЦЕДЕНТ», в лице ________________(должность уполномоченного лица ЦЕДЕНТА, Ф.И.О. полностью), действующег</w:t>
      </w:r>
      <w:proofErr w:type="gramStart"/>
      <w:r w:rsidRPr="00AC5AAA">
        <w:rPr>
          <w:sz w:val="24"/>
          <w:szCs w:val="24"/>
        </w:rPr>
        <w:t>о(</w:t>
      </w:r>
      <w:proofErr w:type="gramEnd"/>
      <w:r w:rsidRPr="00AC5AAA">
        <w:rPr>
          <w:sz w:val="24"/>
          <w:szCs w:val="24"/>
        </w:rPr>
        <w:t>ей) на основании Устава, Положения о ______________ и доверенности № __________ от “____”__________г., с одной стороны, и __________(полное наименование ЦЕССИОНАРИЯ, соответствующее учредительным документам), именуемое(</w:t>
      </w:r>
      <w:proofErr w:type="spellStart"/>
      <w:r w:rsidRPr="00AC5AAA">
        <w:rPr>
          <w:sz w:val="24"/>
          <w:szCs w:val="24"/>
        </w:rPr>
        <w:t>ый</w:t>
      </w:r>
      <w:proofErr w:type="spellEnd"/>
      <w:r w:rsidRPr="00AC5AAA">
        <w:rPr>
          <w:sz w:val="24"/>
          <w:szCs w:val="24"/>
        </w:rPr>
        <w:t>) в дальнейшем «ЦЕССИОНАРИЙ»,  в лице ___________________</w:t>
      </w:r>
      <w:r w:rsidRPr="00AC5AAA">
        <w:rPr>
          <w:sz w:val="24"/>
          <w:szCs w:val="24"/>
          <w:u w:val="single"/>
        </w:rPr>
        <w:t>(</w:t>
      </w:r>
      <w:r w:rsidRPr="00AC5AAA">
        <w:rPr>
          <w:sz w:val="24"/>
          <w:szCs w:val="24"/>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rsidR="00FF6036" w:rsidRPr="00A80F64" w:rsidRDefault="00FF6036" w:rsidP="00FF6036">
      <w:pPr>
        <w:ind w:firstLine="720"/>
        <w:jc w:val="both"/>
        <w:rPr>
          <w:sz w:val="24"/>
          <w:szCs w:val="24"/>
        </w:rPr>
      </w:pPr>
    </w:p>
    <w:p w:rsidR="00FF6036" w:rsidRDefault="00FF6036" w:rsidP="00FF6036">
      <w:pPr>
        <w:ind w:firstLine="720"/>
        <w:jc w:val="center"/>
        <w:rPr>
          <w:sz w:val="24"/>
          <w:szCs w:val="24"/>
        </w:rPr>
      </w:pPr>
      <w:r w:rsidRPr="00A80F64">
        <w:rPr>
          <w:sz w:val="24"/>
          <w:szCs w:val="24"/>
        </w:rPr>
        <w:t>1. Предмет Договора</w:t>
      </w:r>
    </w:p>
    <w:p w:rsidR="00FF6036" w:rsidRPr="00A80F64" w:rsidRDefault="00FF6036" w:rsidP="00FF6036">
      <w:pPr>
        <w:ind w:firstLine="720"/>
        <w:jc w:val="center"/>
        <w:rPr>
          <w:sz w:val="24"/>
          <w:szCs w:val="24"/>
        </w:rPr>
      </w:pPr>
    </w:p>
    <w:p w:rsidR="00FF6036" w:rsidRPr="006539E6" w:rsidRDefault="00FF6036" w:rsidP="00D4768A">
      <w:pPr>
        <w:pStyle w:val="21"/>
        <w:rPr>
          <w:sz w:val="24"/>
          <w:szCs w:val="24"/>
        </w:rPr>
      </w:pPr>
      <w:r w:rsidRPr="00AC5AAA">
        <w:rPr>
          <w:sz w:val="24"/>
          <w:szCs w:val="24"/>
        </w:rPr>
        <w:t xml:space="preserve">1.1. </w:t>
      </w:r>
      <w:proofErr w:type="gramStart"/>
      <w:r w:rsidRPr="00AC5AAA">
        <w:rPr>
          <w:sz w:val="24"/>
          <w:szCs w:val="24"/>
        </w:rPr>
        <w:t xml:space="preserve">ЦЕДЕНТ уступает ЦЕССИОНАРИЮ права (требования) к </w:t>
      </w:r>
      <w:r w:rsidR="00AC421C" w:rsidRPr="00AC421C">
        <w:rPr>
          <w:sz w:val="24"/>
          <w:szCs w:val="24"/>
        </w:rPr>
        <w:t xml:space="preserve">Права (требования) к ООО «АДД </w:t>
      </w:r>
      <w:proofErr w:type="spellStart"/>
      <w:r w:rsidR="00AC421C" w:rsidRPr="00AC421C">
        <w:rPr>
          <w:sz w:val="24"/>
          <w:szCs w:val="24"/>
        </w:rPr>
        <w:t>Трэйдинг</w:t>
      </w:r>
      <w:proofErr w:type="spellEnd"/>
      <w:r w:rsidR="00AC421C" w:rsidRPr="00AC421C">
        <w:rPr>
          <w:sz w:val="24"/>
          <w:szCs w:val="24"/>
        </w:rPr>
        <w:t xml:space="preserve">» в полном объеме, вытекающие из договоров об открытии невозобновляемой кредитной линии №13-008 от 22.02.2013, №13-046 от 29.07.2013, договоров поручительства, заключенных в обеспечение исполнения обязательств в соответствии с Приложением </w:t>
      </w:r>
      <w:r w:rsidR="00D4768A">
        <w:rPr>
          <w:sz w:val="24"/>
          <w:szCs w:val="24"/>
        </w:rPr>
        <w:t>2</w:t>
      </w:r>
      <w:r w:rsidR="00AC421C" w:rsidRPr="00AC421C">
        <w:rPr>
          <w:sz w:val="24"/>
          <w:szCs w:val="24"/>
        </w:rPr>
        <w:t xml:space="preserve"> к настоящему Решению, а также права требования на возмещение судебных расходов по вступившем в законную силу судебным актам</w:t>
      </w:r>
      <w:r w:rsidR="00D4768A" w:rsidRPr="006539E6">
        <w:rPr>
          <w:sz w:val="24"/>
          <w:szCs w:val="24"/>
        </w:rPr>
        <w:t xml:space="preserve">  </w:t>
      </w:r>
      <w:r w:rsidRPr="006539E6">
        <w:rPr>
          <w:sz w:val="24"/>
          <w:szCs w:val="24"/>
        </w:rPr>
        <w:t>(именуемые</w:t>
      </w:r>
      <w:proofErr w:type="gramEnd"/>
      <w:r w:rsidRPr="006539E6">
        <w:rPr>
          <w:sz w:val="24"/>
          <w:szCs w:val="24"/>
        </w:rPr>
        <w:t xml:space="preserve"> далее – «Кредитные договоры»).</w:t>
      </w:r>
    </w:p>
    <w:p w:rsidR="00FF6036" w:rsidRPr="00AC5AAA" w:rsidRDefault="00FF6036" w:rsidP="00FF6036">
      <w:pPr>
        <w:overflowPunct w:val="0"/>
        <w:adjustRightInd w:val="0"/>
        <w:ind w:firstLine="851"/>
        <w:jc w:val="both"/>
        <w:rPr>
          <w:sz w:val="24"/>
          <w:szCs w:val="24"/>
        </w:rPr>
      </w:pPr>
      <w:r w:rsidRPr="00AC5AAA">
        <w:rPr>
          <w:sz w:val="24"/>
          <w:szCs w:val="24"/>
        </w:rPr>
        <w:t xml:space="preserve">С учетом частичного погашения ДОЛЖНИКОМ обязательств по </w:t>
      </w:r>
      <w:r w:rsidR="006E09F5">
        <w:rPr>
          <w:sz w:val="24"/>
          <w:szCs w:val="24"/>
        </w:rPr>
        <w:t>Кредитным договорам,</w:t>
      </w:r>
      <w:r w:rsidRPr="00AC5AAA">
        <w:rPr>
          <w:sz w:val="24"/>
          <w:szCs w:val="24"/>
        </w:rPr>
        <w:t xml:space="preserve"> общая сумма уступаемых ЦЕССИОНАРИЮ прав (требований) к ДОЛЖНИКУ составляет </w:t>
      </w:r>
      <w:r w:rsidR="006539E6" w:rsidRPr="006539E6">
        <w:rPr>
          <w:sz w:val="24"/>
          <w:szCs w:val="24"/>
        </w:rPr>
        <w:t xml:space="preserve"> 5 303 925,23 (Пять миллионов триста три тысячи девятьсот двадцать пять) рублей 23 коп</w:t>
      </w:r>
      <w:proofErr w:type="gramStart"/>
      <w:r w:rsidR="006539E6" w:rsidRPr="006539E6">
        <w:rPr>
          <w:sz w:val="24"/>
          <w:szCs w:val="24"/>
        </w:rPr>
        <w:t>.</w:t>
      </w:r>
      <w:r w:rsidRPr="00AC5AAA">
        <w:rPr>
          <w:sz w:val="24"/>
          <w:szCs w:val="24"/>
        </w:rPr>
        <w:t xml:space="preserve">, </w:t>
      </w:r>
      <w:proofErr w:type="gramEnd"/>
      <w:r w:rsidRPr="00AC5AAA">
        <w:rPr>
          <w:sz w:val="24"/>
          <w:szCs w:val="24"/>
        </w:rPr>
        <w:t>в том числе:</w:t>
      </w:r>
    </w:p>
    <w:p w:rsidR="006539E6" w:rsidRPr="006539E6" w:rsidRDefault="006539E6" w:rsidP="006539E6">
      <w:pPr>
        <w:ind w:firstLine="708"/>
        <w:jc w:val="both"/>
        <w:rPr>
          <w:sz w:val="24"/>
          <w:szCs w:val="24"/>
        </w:rPr>
      </w:pPr>
      <w:r w:rsidRPr="006539E6">
        <w:rPr>
          <w:sz w:val="24"/>
          <w:szCs w:val="24"/>
        </w:rPr>
        <w:t>1.1.1. по договору № 13-008 от 22.02.2013 составляет 3 226 550,95 руб., в том числе:</w:t>
      </w:r>
    </w:p>
    <w:p w:rsidR="006539E6" w:rsidRPr="006539E6" w:rsidRDefault="006539E6" w:rsidP="006539E6">
      <w:pPr>
        <w:jc w:val="both"/>
        <w:rPr>
          <w:sz w:val="24"/>
          <w:szCs w:val="24"/>
        </w:rPr>
      </w:pPr>
      <w:r w:rsidRPr="006539E6">
        <w:rPr>
          <w:sz w:val="24"/>
          <w:szCs w:val="24"/>
        </w:rPr>
        <w:t>- неустойка за несвоевременную уплату процентов – 6 372,28 руб.;</w:t>
      </w:r>
    </w:p>
    <w:p w:rsidR="006539E6" w:rsidRPr="006539E6" w:rsidRDefault="006539E6" w:rsidP="006539E6">
      <w:pPr>
        <w:jc w:val="both"/>
        <w:rPr>
          <w:sz w:val="24"/>
          <w:szCs w:val="24"/>
        </w:rPr>
      </w:pPr>
      <w:r w:rsidRPr="006539E6">
        <w:rPr>
          <w:sz w:val="24"/>
          <w:szCs w:val="24"/>
        </w:rPr>
        <w:t>- неустойка за несвоевременное погашение кредита – 35 943,58 руб.;</w:t>
      </w:r>
    </w:p>
    <w:p w:rsidR="006539E6" w:rsidRPr="006539E6" w:rsidRDefault="006539E6" w:rsidP="006539E6">
      <w:pPr>
        <w:jc w:val="both"/>
        <w:rPr>
          <w:sz w:val="24"/>
          <w:szCs w:val="24"/>
        </w:rPr>
      </w:pPr>
      <w:r w:rsidRPr="006539E6">
        <w:rPr>
          <w:sz w:val="24"/>
          <w:szCs w:val="24"/>
        </w:rPr>
        <w:t>- просроченная задолженность по процентам – 144 958,09 руб.;</w:t>
      </w:r>
    </w:p>
    <w:p w:rsidR="006539E6" w:rsidRPr="006539E6" w:rsidRDefault="006539E6" w:rsidP="006539E6">
      <w:pPr>
        <w:jc w:val="both"/>
        <w:rPr>
          <w:sz w:val="24"/>
          <w:szCs w:val="24"/>
        </w:rPr>
      </w:pPr>
      <w:r w:rsidRPr="006539E6">
        <w:rPr>
          <w:sz w:val="24"/>
          <w:szCs w:val="24"/>
        </w:rPr>
        <w:t>- просроченная ссудная задолженность – 2 997 450,00 руб.;</w:t>
      </w:r>
    </w:p>
    <w:p w:rsidR="006539E6" w:rsidRPr="006539E6" w:rsidRDefault="006539E6" w:rsidP="006539E6">
      <w:pPr>
        <w:jc w:val="both"/>
        <w:rPr>
          <w:sz w:val="24"/>
          <w:szCs w:val="24"/>
        </w:rPr>
      </w:pPr>
      <w:r w:rsidRPr="006539E6">
        <w:rPr>
          <w:sz w:val="24"/>
          <w:szCs w:val="24"/>
        </w:rPr>
        <w:t>- расходы на оплату третейского сбора – 41 827,00 руб.</w:t>
      </w:r>
    </w:p>
    <w:p w:rsidR="006539E6" w:rsidRPr="006539E6" w:rsidRDefault="006539E6" w:rsidP="006539E6">
      <w:pPr>
        <w:ind w:firstLine="708"/>
        <w:jc w:val="both"/>
        <w:rPr>
          <w:sz w:val="24"/>
          <w:szCs w:val="24"/>
        </w:rPr>
      </w:pPr>
      <w:r w:rsidRPr="006539E6">
        <w:rPr>
          <w:sz w:val="24"/>
          <w:szCs w:val="24"/>
        </w:rPr>
        <w:t>1.1.2. по договору № 13-046 от 29.07.2013 составляет 2 077 374,28 руб., в том числе:</w:t>
      </w:r>
    </w:p>
    <w:p w:rsidR="006539E6" w:rsidRPr="006539E6" w:rsidRDefault="006539E6" w:rsidP="006539E6">
      <w:pPr>
        <w:jc w:val="both"/>
        <w:rPr>
          <w:sz w:val="24"/>
          <w:szCs w:val="24"/>
        </w:rPr>
      </w:pPr>
      <w:r w:rsidRPr="006539E6">
        <w:rPr>
          <w:sz w:val="24"/>
          <w:szCs w:val="24"/>
        </w:rPr>
        <w:t>- неустойка за несвоевременное погашение кредита – 52 417,73 руб.;</w:t>
      </w:r>
    </w:p>
    <w:p w:rsidR="006539E6" w:rsidRPr="006539E6" w:rsidRDefault="006539E6" w:rsidP="006539E6">
      <w:pPr>
        <w:jc w:val="both"/>
        <w:rPr>
          <w:sz w:val="24"/>
          <w:szCs w:val="24"/>
        </w:rPr>
      </w:pPr>
      <w:r w:rsidRPr="006539E6">
        <w:rPr>
          <w:sz w:val="24"/>
          <w:szCs w:val="24"/>
        </w:rPr>
        <w:t>- неустойка за несвоевременную уплату процентов – 6 766,10 руб.;</w:t>
      </w:r>
    </w:p>
    <w:p w:rsidR="006539E6" w:rsidRPr="006539E6" w:rsidRDefault="006539E6" w:rsidP="006539E6">
      <w:pPr>
        <w:jc w:val="both"/>
        <w:rPr>
          <w:sz w:val="24"/>
          <w:szCs w:val="24"/>
        </w:rPr>
      </w:pPr>
      <w:r w:rsidRPr="006539E6">
        <w:rPr>
          <w:sz w:val="24"/>
          <w:szCs w:val="24"/>
        </w:rPr>
        <w:t>- просроченная ссудная задолженность – 1 946 708,45 руб.;</w:t>
      </w:r>
    </w:p>
    <w:p w:rsidR="006539E6" w:rsidRDefault="006539E6" w:rsidP="006539E6">
      <w:pPr>
        <w:overflowPunct w:val="0"/>
        <w:adjustRightInd w:val="0"/>
        <w:jc w:val="both"/>
        <w:rPr>
          <w:sz w:val="24"/>
          <w:szCs w:val="24"/>
        </w:rPr>
      </w:pPr>
      <w:r w:rsidRPr="006539E6">
        <w:rPr>
          <w:sz w:val="24"/>
          <w:szCs w:val="24"/>
        </w:rPr>
        <w:t>- расходы на оплату третейского сбора – 71 482,00 руб.</w:t>
      </w:r>
    </w:p>
    <w:p w:rsidR="00FF6036" w:rsidRPr="006539E6" w:rsidRDefault="00FF6036" w:rsidP="006539E6">
      <w:pPr>
        <w:overflowPunct w:val="0"/>
        <w:adjustRightInd w:val="0"/>
        <w:ind w:firstLine="708"/>
        <w:jc w:val="both"/>
        <w:rPr>
          <w:sz w:val="24"/>
          <w:szCs w:val="24"/>
        </w:rPr>
      </w:pPr>
      <w:r w:rsidRPr="006539E6">
        <w:rPr>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p>
    <w:p w:rsidR="006539E6" w:rsidRPr="008147E6" w:rsidRDefault="00FF6036" w:rsidP="006539E6">
      <w:pPr>
        <w:ind w:firstLine="709"/>
        <w:jc w:val="both"/>
        <w:rPr>
          <w:sz w:val="24"/>
          <w:szCs w:val="24"/>
        </w:rPr>
      </w:pPr>
      <w:r w:rsidRPr="00AC5AAA">
        <w:rPr>
          <w:sz w:val="24"/>
          <w:szCs w:val="24"/>
        </w:rPr>
        <w:t>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w:t>
      </w:r>
      <w:r w:rsidR="006539E6">
        <w:rPr>
          <w:sz w:val="24"/>
          <w:szCs w:val="24"/>
        </w:rPr>
        <w:t xml:space="preserve"> из договоров указанных в Приложении № 2 к Договору.</w:t>
      </w:r>
    </w:p>
    <w:p w:rsidR="00FF6036" w:rsidRPr="008147E6" w:rsidRDefault="00FF6036" w:rsidP="006539E6">
      <w:pPr>
        <w:ind w:firstLine="709"/>
        <w:jc w:val="both"/>
        <w:rPr>
          <w:sz w:val="24"/>
          <w:szCs w:val="24"/>
        </w:rPr>
      </w:pPr>
      <w:r w:rsidRPr="008147E6">
        <w:rPr>
          <w:sz w:val="24"/>
          <w:szCs w:val="24"/>
        </w:rPr>
        <w:t>.</w:t>
      </w:r>
    </w:p>
    <w:p w:rsidR="00FF6036" w:rsidRPr="008147E6" w:rsidRDefault="00FF6036" w:rsidP="00FF6036">
      <w:pPr>
        <w:pStyle w:val="23"/>
        <w:ind w:firstLine="426"/>
        <w:jc w:val="center"/>
        <w:rPr>
          <w:bCs w:val="0"/>
          <w:sz w:val="24"/>
          <w:szCs w:val="24"/>
        </w:rPr>
      </w:pPr>
      <w:r w:rsidRPr="008147E6">
        <w:rPr>
          <w:bCs w:val="0"/>
          <w:sz w:val="24"/>
          <w:szCs w:val="24"/>
        </w:rPr>
        <w:t>2. Обязанности Сторон</w:t>
      </w:r>
    </w:p>
    <w:p w:rsidR="00FF6036" w:rsidRPr="008147E6" w:rsidRDefault="00FF6036" w:rsidP="00FF6036">
      <w:pPr>
        <w:pStyle w:val="23"/>
        <w:ind w:firstLine="708"/>
        <w:jc w:val="both"/>
        <w:rPr>
          <w:b w:val="0"/>
          <w:bCs w:val="0"/>
          <w:sz w:val="24"/>
          <w:szCs w:val="24"/>
        </w:rPr>
      </w:pPr>
      <w:r w:rsidRPr="008147E6">
        <w:rPr>
          <w:b w:val="0"/>
          <w:bCs w:val="0"/>
          <w:sz w:val="24"/>
          <w:szCs w:val="24"/>
        </w:rPr>
        <w:t xml:space="preserve">2.1. В оплату уступаемых прав (требований) ЦЕССИОНАРИЙ обязуется  со своего расчетного счета №_______, открытого </w:t>
      </w:r>
      <w:proofErr w:type="gramStart"/>
      <w:r w:rsidRPr="008147E6">
        <w:rPr>
          <w:b w:val="0"/>
          <w:bCs w:val="0"/>
          <w:sz w:val="24"/>
          <w:szCs w:val="24"/>
        </w:rPr>
        <w:t>в</w:t>
      </w:r>
      <w:proofErr w:type="gramEnd"/>
      <w:r w:rsidRPr="008147E6">
        <w:rPr>
          <w:b w:val="0"/>
          <w:bCs w:val="0"/>
          <w:sz w:val="24"/>
          <w:szCs w:val="24"/>
        </w:rPr>
        <w:t xml:space="preserve"> __________,  перечислить </w:t>
      </w:r>
      <w:proofErr w:type="gramStart"/>
      <w:r w:rsidRPr="008147E6">
        <w:rPr>
          <w:b w:val="0"/>
          <w:bCs w:val="0"/>
          <w:sz w:val="24"/>
          <w:szCs w:val="24"/>
        </w:rPr>
        <w:t>на</w:t>
      </w:r>
      <w:proofErr w:type="gramEnd"/>
      <w:r w:rsidRPr="008147E6">
        <w:rPr>
          <w:b w:val="0"/>
          <w:bCs w:val="0"/>
          <w:sz w:val="24"/>
          <w:szCs w:val="24"/>
        </w:rPr>
        <w:t xml:space="preserve"> счет ЦЕДЕНТА, указанный в п.</w:t>
      </w:r>
      <w:r>
        <w:rPr>
          <w:b w:val="0"/>
          <w:bCs w:val="0"/>
          <w:sz w:val="24"/>
          <w:szCs w:val="24"/>
        </w:rPr>
        <w:t>7</w:t>
      </w:r>
      <w:r w:rsidRPr="008147E6">
        <w:rPr>
          <w:b w:val="0"/>
          <w:bCs w:val="0"/>
          <w:sz w:val="24"/>
          <w:szCs w:val="24"/>
        </w:rPr>
        <w:t>.1  Договора, ___________(цифрами и прописью</w:t>
      </w:r>
      <w:r w:rsidRPr="008147E6">
        <w:rPr>
          <w:b w:val="0"/>
          <w:bCs w:val="0"/>
          <w:sz w:val="24"/>
          <w:szCs w:val="24"/>
          <w:u w:val="single"/>
        </w:rPr>
        <w:t>)</w:t>
      </w:r>
      <w:r w:rsidRPr="008147E6">
        <w:rPr>
          <w:b w:val="0"/>
          <w:bCs w:val="0"/>
          <w:sz w:val="24"/>
          <w:szCs w:val="24"/>
        </w:rPr>
        <w:t xml:space="preserve"> ________________ рублей.</w:t>
      </w:r>
    </w:p>
    <w:p w:rsidR="00FF6036" w:rsidRPr="008147E6" w:rsidRDefault="00FF6036" w:rsidP="00AC421C">
      <w:pPr>
        <w:pStyle w:val="23"/>
        <w:ind w:firstLine="708"/>
        <w:jc w:val="both"/>
        <w:rPr>
          <w:b w:val="0"/>
          <w:bCs w:val="0"/>
          <w:sz w:val="24"/>
          <w:szCs w:val="24"/>
        </w:rPr>
      </w:pPr>
      <w:r w:rsidRPr="008147E6">
        <w:rPr>
          <w:b w:val="0"/>
          <w:bCs w:val="0"/>
          <w:sz w:val="24"/>
          <w:szCs w:val="24"/>
        </w:rPr>
        <w:lastRenderedPageBreak/>
        <w:t xml:space="preserve">2.2. Указанная в п.2.1 сумма выплачивается ЦЕССИОНАРИЕМ ЦЕДЕНТУ </w:t>
      </w:r>
      <w:r w:rsidR="00C82837">
        <w:rPr>
          <w:b w:val="0"/>
          <w:bCs w:val="0"/>
          <w:sz w:val="24"/>
          <w:szCs w:val="24"/>
        </w:rPr>
        <w:t>не позднее</w:t>
      </w:r>
      <w:r w:rsidRPr="008147E6">
        <w:rPr>
          <w:b w:val="0"/>
          <w:bCs w:val="0"/>
          <w:sz w:val="24"/>
          <w:szCs w:val="24"/>
        </w:rPr>
        <w:t xml:space="preserve"> </w:t>
      </w:r>
      <w:r w:rsidR="00AC421C">
        <w:rPr>
          <w:b w:val="0"/>
          <w:bCs w:val="0"/>
          <w:sz w:val="24"/>
          <w:szCs w:val="24"/>
        </w:rPr>
        <w:t>10 календарных</w:t>
      </w:r>
      <w:r w:rsidRPr="008147E6">
        <w:rPr>
          <w:b w:val="0"/>
          <w:bCs w:val="0"/>
          <w:sz w:val="24"/>
          <w:szCs w:val="24"/>
        </w:rPr>
        <w:t xml:space="preserve"> дней </w:t>
      </w:r>
      <w:proofErr w:type="gramStart"/>
      <w:r w:rsidRPr="008147E6">
        <w:rPr>
          <w:b w:val="0"/>
          <w:bCs w:val="0"/>
          <w:sz w:val="24"/>
          <w:szCs w:val="24"/>
        </w:rPr>
        <w:t>с даты подписания</w:t>
      </w:r>
      <w:proofErr w:type="gramEnd"/>
      <w:r w:rsidRPr="008147E6">
        <w:rPr>
          <w:b w:val="0"/>
          <w:bCs w:val="0"/>
          <w:sz w:val="24"/>
          <w:szCs w:val="24"/>
        </w:rPr>
        <w:t xml:space="preserve">  Дог</w:t>
      </w:r>
      <w:bookmarkStart w:id="0" w:name="_GoBack"/>
      <w:bookmarkEnd w:id="0"/>
      <w:r w:rsidRPr="008147E6">
        <w:rPr>
          <w:b w:val="0"/>
          <w:bCs w:val="0"/>
          <w:sz w:val="24"/>
          <w:szCs w:val="24"/>
        </w:rPr>
        <w:t>овора</w:t>
      </w:r>
      <w:r w:rsidR="00AC421C">
        <w:rPr>
          <w:b w:val="0"/>
          <w:bCs w:val="0"/>
          <w:sz w:val="24"/>
          <w:szCs w:val="24"/>
        </w:rPr>
        <w:t>.</w:t>
      </w:r>
    </w:p>
    <w:p w:rsidR="00FF6036" w:rsidRPr="00DD39A8" w:rsidRDefault="00FF6036" w:rsidP="00FF6036">
      <w:pPr>
        <w:pStyle w:val="23"/>
        <w:jc w:val="both"/>
        <w:rPr>
          <w:b w:val="0"/>
          <w:bCs w:val="0"/>
          <w:sz w:val="24"/>
          <w:szCs w:val="24"/>
        </w:rPr>
      </w:pPr>
      <w:r w:rsidRPr="008147E6">
        <w:rPr>
          <w:b w:val="0"/>
          <w:bCs w:val="0"/>
          <w:sz w:val="24"/>
          <w:szCs w:val="24"/>
        </w:rPr>
        <w:tab/>
        <w:t xml:space="preserve">2.5. </w:t>
      </w:r>
      <w:r w:rsidRPr="00DD39A8">
        <w:rPr>
          <w:b w:val="0"/>
          <w:bCs w:val="0"/>
          <w:sz w:val="24"/>
          <w:szCs w:val="24"/>
        </w:rPr>
        <w:t>Уступка прав (требований) по Договору происходит в момент поступления от ЦЕССИОНАРИЯ денежных сре</w:t>
      </w:r>
      <w:proofErr w:type="gramStart"/>
      <w:r w:rsidRPr="00DD39A8">
        <w:rPr>
          <w:b w:val="0"/>
          <w:bCs w:val="0"/>
          <w:sz w:val="24"/>
          <w:szCs w:val="24"/>
        </w:rPr>
        <w:t>дств в с</w:t>
      </w:r>
      <w:proofErr w:type="gramEnd"/>
      <w:r w:rsidRPr="00DD39A8">
        <w:rPr>
          <w:b w:val="0"/>
          <w:bCs w:val="0"/>
          <w:sz w:val="24"/>
          <w:szCs w:val="24"/>
        </w:rPr>
        <w:t>умме, указанной в п.2.1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на счет ЦЕДЕНТА, указанный в п.</w:t>
      </w:r>
      <w:r>
        <w:rPr>
          <w:b w:val="0"/>
          <w:bCs w:val="0"/>
          <w:sz w:val="24"/>
          <w:szCs w:val="24"/>
        </w:rPr>
        <w:t>7</w:t>
      </w:r>
      <w:r w:rsidRPr="00DD39A8">
        <w:rPr>
          <w:b w:val="0"/>
          <w:bCs w:val="0"/>
          <w:sz w:val="24"/>
          <w:szCs w:val="24"/>
        </w:rPr>
        <w:t>.1  Договора</w:t>
      </w:r>
      <w:r w:rsidRPr="00AC5050">
        <w:rPr>
          <w:b w:val="0"/>
          <w:bCs w:val="0"/>
          <w:i/>
          <w:sz w:val="24"/>
          <w:szCs w:val="24"/>
        </w:rPr>
        <w:t>.</w:t>
      </w:r>
    </w:p>
    <w:p w:rsidR="00FF6036" w:rsidRPr="00EA762C" w:rsidRDefault="00FF6036" w:rsidP="00FF6036">
      <w:pPr>
        <w:pStyle w:val="a3"/>
        <w:spacing w:after="0"/>
        <w:ind w:left="0" w:firstLine="709"/>
        <w:jc w:val="both"/>
        <w:rPr>
          <w:b/>
          <w:bCs/>
          <w:sz w:val="24"/>
          <w:szCs w:val="24"/>
        </w:rPr>
      </w:pPr>
      <w:r w:rsidRPr="00EA762C">
        <w:rPr>
          <w:rFonts w:ascii="Times New Roman" w:hAnsi="Times New Roman"/>
          <w:bCs/>
          <w:sz w:val="24"/>
          <w:szCs w:val="24"/>
        </w:rPr>
        <w:t xml:space="preserve">2.6. В течение </w:t>
      </w:r>
      <w:r w:rsidR="00AC421C">
        <w:rPr>
          <w:rFonts w:ascii="Times New Roman" w:hAnsi="Times New Roman"/>
          <w:bCs/>
          <w:sz w:val="24"/>
          <w:szCs w:val="24"/>
        </w:rPr>
        <w:t>5 (Пяти)</w:t>
      </w:r>
      <w:r w:rsidRPr="00EA762C">
        <w:rPr>
          <w:rFonts w:ascii="Times New Roman" w:hAnsi="Times New Roman"/>
          <w:bCs/>
          <w:sz w:val="24"/>
          <w:szCs w:val="24"/>
        </w:rPr>
        <w:t xml:space="preserve"> рабочих дней </w:t>
      </w:r>
      <w:proofErr w:type="gramStart"/>
      <w:r w:rsidRPr="00EA762C">
        <w:rPr>
          <w:rFonts w:ascii="Times New Roman" w:hAnsi="Times New Roman"/>
          <w:bCs/>
          <w:sz w:val="24"/>
          <w:szCs w:val="24"/>
        </w:rPr>
        <w:t>с даты поступления</w:t>
      </w:r>
      <w:proofErr w:type="gramEnd"/>
      <w:r w:rsidRPr="00EA762C">
        <w:rPr>
          <w:rFonts w:ascii="Times New Roman" w:hAnsi="Times New Roman"/>
          <w:bCs/>
          <w:sz w:val="24"/>
          <w:szCs w:val="24"/>
        </w:rPr>
        <w:t xml:space="preserve"> денежных средств на счет ЦЕДЕНТА в сумме, указанной в п.2.1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№_____, которое является неотъемлемой частью  Договора.</w:t>
      </w:r>
    </w:p>
    <w:p w:rsidR="00FF6036" w:rsidRPr="008147E6" w:rsidRDefault="00FF6036" w:rsidP="00FF6036">
      <w:pPr>
        <w:pStyle w:val="23"/>
        <w:ind w:firstLine="708"/>
        <w:jc w:val="both"/>
        <w:rPr>
          <w:b w:val="0"/>
          <w:bCs w:val="0"/>
          <w:sz w:val="24"/>
          <w:szCs w:val="24"/>
        </w:rPr>
      </w:pPr>
      <w:r w:rsidRPr="00AC5050">
        <w:rPr>
          <w:b w:val="0"/>
          <w:bCs w:val="0"/>
          <w:sz w:val="24"/>
          <w:szCs w:val="24"/>
        </w:rPr>
        <w:t xml:space="preserve">2.7. В течение </w:t>
      </w:r>
      <w:r w:rsidR="00AC421C">
        <w:rPr>
          <w:b w:val="0"/>
          <w:bCs w:val="0"/>
          <w:sz w:val="24"/>
          <w:szCs w:val="24"/>
        </w:rPr>
        <w:t>5 (Пяти)</w:t>
      </w:r>
      <w:r w:rsidRPr="00AC5050">
        <w:rPr>
          <w:b w:val="0"/>
          <w:bCs w:val="0"/>
          <w:sz w:val="24"/>
          <w:szCs w:val="24"/>
        </w:rPr>
        <w:t xml:space="preserve"> рабочих дней </w:t>
      </w:r>
      <w:proofErr w:type="gramStart"/>
      <w:r w:rsidRPr="00DD39A8">
        <w:rPr>
          <w:b w:val="0"/>
          <w:bCs w:val="0"/>
          <w:sz w:val="24"/>
          <w:szCs w:val="24"/>
        </w:rPr>
        <w:t>с даты поступления</w:t>
      </w:r>
      <w:proofErr w:type="gramEnd"/>
      <w:r w:rsidRPr="00DD39A8">
        <w:rPr>
          <w:b w:val="0"/>
          <w:bCs w:val="0"/>
          <w:sz w:val="24"/>
          <w:szCs w:val="24"/>
        </w:rPr>
        <w:t xml:space="preserve"> денежных средств на счет ЦЕДЕНТА в сумме, указанной в п.2.1  Договора</w:t>
      </w:r>
      <w:r>
        <w:rPr>
          <w:b w:val="0"/>
          <w:bCs w:val="0"/>
          <w:sz w:val="24"/>
          <w:szCs w:val="24"/>
        </w:rPr>
        <w:t>, в полном объеме</w:t>
      </w:r>
      <w:r w:rsidRPr="00DD39A8">
        <w:rPr>
          <w:b w:val="0"/>
          <w:bCs w:val="0"/>
          <w:i/>
          <w:sz w:val="24"/>
          <w:szCs w:val="24"/>
        </w:rPr>
        <w:t>,</w:t>
      </w:r>
      <w:r w:rsidRPr="00AC5050">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w:t>
      </w:r>
      <w:r w:rsidRPr="008147E6">
        <w:rPr>
          <w:b w:val="0"/>
          <w:bCs w:val="0"/>
          <w:sz w:val="24"/>
          <w:szCs w:val="24"/>
        </w:rPr>
        <w:t xml:space="preserve"> ЦЕССИОНАРИЮ копию такого уведомления.</w:t>
      </w:r>
    </w:p>
    <w:p w:rsidR="00FF6036" w:rsidRDefault="00FF6036" w:rsidP="00FF6036">
      <w:pPr>
        <w:pStyle w:val="23"/>
        <w:ind w:firstLine="708"/>
        <w:jc w:val="both"/>
        <w:rPr>
          <w:b w:val="0"/>
          <w:bCs w:val="0"/>
          <w:sz w:val="24"/>
          <w:szCs w:val="24"/>
        </w:rPr>
      </w:pPr>
      <w:r w:rsidRPr="008147E6">
        <w:rPr>
          <w:b w:val="0"/>
          <w:bCs w:val="0"/>
          <w:sz w:val="24"/>
          <w:szCs w:val="24"/>
        </w:rPr>
        <w:t xml:space="preserve">2.8.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proofErr w:type="gramStart"/>
      <w:r w:rsidRPr="000867E1">
        <w:rPr>
          <w:b w:val="0"/>
          <w:bCs w:val="0"/>
          <w:sz w:val="24"/>
          <w:szCs w:val="24"/>
        </w:rPr>
        <w:t>с даты поступления</w:t>
      </w:r>
      <w:proofErr w:type="gramEnd"/>
      <w:r w:rsidRPr="000867E1">
        <w:rPr>
          <w:b w:val="0"/>
          <w:bCs w:val="0"/>
          <w:sz w:val="24"/>
          <w:szCs w:val="24"/>
        </w:rPr>
        <w:t xml:space="preserve"> денежных средств на счет ЦЕДЕНТА в сумме</w:t>
      </w:r>
      <w:r>
        <w:rPr>
          <w:b w:val="0"/>
          <w:bCs w:val="0"/>
          <w:sz w:val="24"/>
          <w:szCs w:val="24"/>
        </w:rPr>
        <w:t>,</w:t>
      </w:r>
      <w:r w:rsidRPr="000867E1">
        <w:rPr>
          <w:b w:val="0"/>
          <w:bCs w:val="0"/>
          <w:sz w:val="24"/>
          <w:szCs w:val="24"/>
        </w:rPr>
        <w:t xml:space="preserve"> указанной в п.2.1  Договора</w:t>
      </w:r>
      <w:r>
        <w:rPr>
          <w:b w:val="0"/>
          <w:bCs w:val="0"/>
          <w:sz w:val="24"/>
          <w:szCs w:val="24"/>
        </w:rPr>
        <w:t>, в полном объеме</w:t>
      </w:r>
      <w:r w:rsidRPr="008147E6">
        <w:rPr>
          <w:b w:val="0"/>
          <w:bCs w:val="0"/>
          <w:sz w:val="24"/>
          <w:szCs w:val="24"/>
        </w:rPr>
        <w:t>.</w:t>
      </w:r>
    </w:p>
    <w:p w:rsidR="00FF6036" w:rsidRPr="008147E6" w:rsidRDefault="00FF6036" w:rsidP="00FF6036">
      <w:pPr>
        <w:pStyle w:val="23"/>
        <w:jc w:val="center"/>
        <w:rPr>
          <w:b w:val="0"/>
          <w:bCs w:val="0"/>
          <w:sz w:val="24"/>
          <w:szCs w:val="24"/>
        </w:rPr>
      </w:pPr>
    </w:p>
    <w:p w:rsidR="00FF6036" w:rsidRPr="008147E6" w:rsidRDefault="00FF6036" w:rsidP="00FF6036">
      <w:pPr>
        <w:pStyle w:val="23"/>
        <w:jc w:val="center"/>
        <w:rPr>
          <w:bCs w:val="0"/>
          <w:sz w:val="24"/>
          <w:szCs w:val="24"/>
        </w:rPr>
      </w:pPr>
      <w:r w:rsidRPr="008147E6">
        <w:rPr>
          <w:bCs w:val="0"/>
          <w:sz w:val="24"/>
          <w:szCs w:val="24"/>
        </w:rPr>
        <w:t>3. Ответственность Сторон</w:t>
      </w:r>
    </w:p>
    <w:p w:rsidR="00FF6036" w:rsidRPr="008147E6" w:rsidRDefault="00FF6036" w:rsidP="00FF6036">
      <w:pPr>
        <w:pStyle w:val="23"/>
        <w:ind w:firstLine="708"/>
        <w:jc w:val="both"/>
        <w:rPr>
          <w:b w:val="0"/>
          <w:bCs w:val="0"/>
          <w:sz w:val="24"/>
          <w:szCs w:val="24"/>
        </w:rPr>
      </w:pPr>
      <w:r w:rsidRPr="008147E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FF6036" w:rsidRPr="008147E6" w:rsidRDefault="00FF6036" w:rsidP="00FF6036">
      <w:pPr>
        <w:pStyle w:val="23"/>
        <w:ind w:left="142"/>
        <w:jc w:val="center"/>
        <w:rPr>
          <w:bCs w:val="0"/>
          <w:sz w:val="24"/>
          <w:szCs w:val="24"/>
        </w:rPr>
      </w:pPr>
      <w:r>
        <w:rPr>
          <w:bCs w:val="0"/>
          <w:sz w:val="24"/>
          <w:szCs w:val="24"/>
        </w:rPr>
        <w:t xml:space="preserve">4. </w:t>
      </w:r>
      <w:r w:rsidRPr="008147E6">
        <w:rPr>
          <w:bCs w:val="0"/>
          <w:sz w:val="24"/>
          <w:szCs w:val="24"/>
        </w:rPr>
        <w:t>Срок действия Договора</w:t>
      </w:r>
    </w:p>
    <w:p w:rsidR="00FF6036" w:rsidRPr="008147E6" w:rsidRDefault="00FF6036" w:rsidP="00FF6036">
      <w:pPr>
        <w:pStyle w:val="23"/>
        <w:ind w:left="142" w:firstLine="566"/>
        <w:jc w:val="both"/>
        <w:rPr>
          <w:b w:val="0"/>
          <w:bCs w:val="0"/>
          <w:sz w:val="24"/>
          <w:szCs w:val="24"/>
        </w:rPr>
      </w:pPr>
      <w:r>
        <w:rPr>
          <w:b w:val="0"/>
          <w:bCs w:val="0"/>
          <w:sz w:val="24"/>
          <w:szCs w:val="24"/>
        </w:rPr>
        <w:t>4</w:t>
      </w:r>
      <w:r w:rsidRPr="008147E6">
        <w:rPr>
          <w:b w:val="0"/>
          <w:bCs w:val="0"/>
          <w:sz w:val="24"/>
          <w:szCs w:val="24"/>
        </w:rPr>
        <w:t>.1</w:t>
      </w:r>
      <w:r w:rsidRPr="00C84A6A">
        <w:rPr>
          <w:b w:val="0"/>
          <w:bCs w:val="0"/>
          <w:sz w:val="24"/>
          <w:szCs w:val="24"/>
        </w:rPr>
        <w:t xml:space="preserve">.   Договор </w:t>
      </w:r>
      <w:proofErr w:type="gramStart"/>
      <w:r w:rsidRPr="00C84A6A">
        <w:rPr>
          <w:b w:val="0"/>
          <w:bCs w:val="0"/>
          <w:sz w:val="24"/>
          <w:szCs w:val="24"/>
        </w:rPr>
        <w:t>вступает в силу с момента его подписания Сторонами</w:t>
      </w:r>
      <w:r w:rsidRPr="00624808">
        <w:rPr>
          <w:b w:val="0"/>
          <w:bCs w:val="0"/>
          <w:sz w:val="24"/>
          <w:szCs w:val="24"/>
        </w:rPr>
        <w:t xml:space="preserve"> и действует</w:t>
      </w:r>
      <w:proofErr w:type="gramEnd"/>
      <w:r w:rsidRPr="00624808">
        <w:rPr>
          <w:b w:val="0"/>
          <w:bCs w:val="0"/>
          <w:sz w:val="24"/>
          <w:szCs w:val="24"/>
        </w:rPr>
        <w:t xml:space="preserve"> до момента его исполнения Сторонами.</w:t>
      </w:r>
    </w:p>
    <w:p w:rsidR="00FF6036" w:rsidRPr="008147E6" w:rsidRDefault="00FF6036" w:rsidP="00FF6036">
      <w:pPr>
        <w:pStyle w:val="23"/>
        <w:ind w:left="142"/>
        <w:jc w:val="center"/>
        <w:rPr>
          <w:b w:val="0"/>
          <w:bCs w:val="0"/>
          <w:sz w:val="24"/>
          <w:szCs w:val="24"/>
        </w:rPr>
      </w:pPr>
    </w:p>
    <w:p w:rsidR="00FF6036" w:rsidRPr="008147E6" w:rsidRDefault="00FF6036" w:rsidP="00FF6036">
      <w:pPr>
        <w:pStyle w:val="23"/>
        <w:ind w:left="142"/>
        <w:jc w:val="center"/>
        <w:rPr>
          <w:bCs w:val="0"/>
          <w:sz w:val="24"/>
          <w:szCs w:val="24"/>
        </w:rPr>
      </w:pPr>
      <w:r>
        <w:rPr>
          <w:bCs w:val="0"/>
          <w:sz w:val="24"/>
          <w:szCs w:val="24"/>
        </w:rPr>
        <w:t>5</w:t>
      </w:r>
      <w:r w:rsidRPr="008147E6">
        <w:rPr>
          <w:bCs w:val="0"/>
          <w:sz w:val="24"/>
          <w:szCs w:val="24"/>
        </w:rPr>
        <w:t>. Прочие условия</w:t>
      </w:r>
    </w:p>
    <w:p w:rsidR="00FF6036" w:rsidRPr="008147E6" w:rsidRDefault="00FF6036" w:rsidP="00FF6036">
      <w:pPr>
        <w:pStyle w:val="23"/>
        <w:ind w:left="142" w:firstLine="566"/>
        <w:jc w:val="both"/>
        <w:rPr>
          <w:b w:val="0"/>
          <w:bCs w:val="0"/>
          <w:sz w:val="24"/>
          <w:szCs w:val="24"/>
        </w:rPr>
      </w:pPr>
      <w:r>
        <w:rPr>
          <w:b w:val="0"/>
          <w:bCs w:val="0"/>
          <w:sz w:val="24"/>
          <w:szCs w:val="24"/>
        </w:rPr>
        <w:t>5.</w:t>
      </w:r>
      <w:r w:rsidRPr="008147E6">
        <w:rPr>
          <w:b w:val="0"/>
          <w:bCs w:val="0"/>
          <w:sz w:val="24"/>
          <w:szCs w:val="24"/>
        </w:rPr>
        <w:t>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6539E6" w:rsidRPr="006539E6" w:rsidRDefault="00FF6036" w:rsidP="006539E6">
      <w:pPr>
        <w:ind w:firstLine="709"/>
        <w:jc w:val="both"/>
        <w:rPr>
          <w:color w:val="000000" w:themeColor="text1"/>
          <w:sz w:val="24"/>
          <w:szCs w:val="24"/>
        </w:rPr>
      </w:pPr>
      <w:r>
        <w:rPr>
          <w:sz w:val="24"/>
          <w:szCs w:val="24"/>
        </w:rPr>
        <w:t>5.</w:t>
      </w:r>
      <w:r w:rsidR="00AC421C">
        <w:rPr>
          <w:sz w:val="24"/>
          <w:szCs w:val="24"/>
        </w:rPr>
        <w:t>2</w:t>
      </w:r>
      <w:r>
        <w:rPr>
          <w:sz w:val="24"/>
          <w:szCs w:val="24"/>
        </w:rPr>
        <w:t xml:space="preserve">. </w:t>
      </w:r>
      <w:r w:rsidR="006539E6" w:rsidRPr="006539E6">
        <w:rPr>
          <w:color w:val="000000" w:themeColor="text1"/>
          <w:sz w:val="24"/>
          <w:szCs w:val="24"/>
        </w:rPr>
        <w:t>Цессионарию известно о том, что:</w:t>
      </w:r>
    </w:p>
    <w:p w:rsidR="006539E6" w:rsidRPr="006539E6" w:rsidRDefault="006539E6" w:rsidP="006539E6">
      <w:pPr>
        <w:ind w:firstLine="709"/>
        <w:jc w:val="both"/>
        <w:rPr>
          <w:color w:val="000000" w:themeColor="text1"/>
          <w:sz w:val="24"/>
          <w:szCs w:val="24"/>
        </w:rPr>
      </w:pPr>
      <w:r w:rsidRPr="006539E6">
        <w:rPr>
          <w:color w:val="000000" w:themeColor="text1"/>
          <w:sz w:val="24"/>
          <w:szCs w:val="24"/>
        </w:rPr>
        <w:t>- в отношении Должника возбуждены исполнительные производства по взысканию задолженности в пользу третьих лиц;</w:t>
      </w:r>
    </w:p>
    <w:p w:rsidR="006539E6" w:rsidRPr="006539E6" w:rsidRDefault="006539E6" w:rsidP="006539E6">
      <w:pPr>
        <w:ind w:firstLine="709"/>
        <w:jc w:val="both"/>
        <w:rPr>
          <w:color w:val="000000" w:themeColor="text1"/>
          <w:sz w:val="24"/>
          <w:szCs w:val="24"/>
        </w:rPr>
      </w:pPr>
      <w:r w:rsidRPr="006539E6">
        <w:rPr>
          <w:color w:val="000000" w:themeColor="text1"/>
          <w:sz w:val="24"/>
          <w:szCs w:val="24"/>
        </w:rPr>
        <w:t xml:space="preserve">- 30.06.2014 вынесено решение Третейского суда по делу № Т-МСК/14-1196 о  взыскании задолженности солидарно с ООО «АДД </w:t>
      </w:r>
      <w:proofErr w:type="spellStart"/>
      <w:r w:rsidRPr="006539E6">
        <w:rPr>
          <w:color w:val="000000" w:themeColor="text1"/>
          <w:sz w:val="24"/>
          <w:szCs w:val="24"/>
        </w:rPr>
        <w:t>Трэйдинг</w:t>
      </w:r>
      <w:proofErr w:type="spellEnd"/>
      <w:r w:rsidRPr="006539E6">
        <w:rPr>
          <w:color w:val="000000" w:themeColor="text1"/>
          <w:sz w:val="24"/>
          <w:szCs w:val="24"/>
        </w:rPr>
        <w:t>» и Авраменко А.И. по кредитному договору № 13-046 от 29.07.2013.</w:t>
      </w:r>
    </w:p>
    <w:p w:rsidR="006539E6" w:rsidRPr="006539E6" w:rsidRDefault="006539E6" w:rsidP="006539E6">
      <w:pPr>
        <w:ind w:firstLine="709"/>
        <w:jc w:val="both"/>
        <w:rPr>
          <w:color w:val="000000" w:themeColor="text1"/>
          <w:sz w:val="24"/>
          <w:szCs w:val="24"/>
        </w:rPr>
      </w:pPr>
      <w:r w:rsidRPr="006539E6">
        <w:rPr>
          <w:color w:val="000000" w:themeColor="text1"/>
          <w:sz w:val="24"/>
          <w:szCs w:val="24"/>
        </w:rPr>
        <w:t xml:space="preserve">- 30.06.2014 вынесено решение Третейского суда по делу № Т-МСК/14-1198 о взыскании задолженности солидарно с ООО «АДД </w:t>
      </w:r>
      <w:proofErr w:type="spellStart"/>
      <w:r w:rsidRPr="006539E6">
        <w:rPr>
          <w:color w:val="000000" w:themeColor="text1"/>
          <w:sz w:val="24"/>
          <w:szCs w:val="24"/>
        </w:rPr>
        <w:t>Трэйдинг</w:t>
      </w:r>
      <w:proofErr w:type="spellEnd"/>
      <w:r w:rsidRPr="006539E6">
        <w:rPr>
          <w:color w:val="000000" w:themeColor="text1"/>
          <w:sz w:val="24"/>
          <w:szCs w:val="24"/>
        </w:rPr>
        <w:t>» и Авраменко А.И.  по кредитному договору № 13-008 от 22.02.2013.</w:t>
      </w:r>
    </w:p>
    <w:p w:rsidR="006539E6" w:rsidRPr="006539E6" w:rsidRDefault="006539E6" w:rsidP="006539E6">
      <w:pPr>
        <w:ind w:firstLine="709"/>
        <w:jc w:val="both"/>
        <w:rPr>
          <w:color w:val="000000" w:themeColor="text1"/>
          <w:sz w:val="24"/>
          <w:szCs w:val="24"/>
        </w:rPr>
      </w:pPr>
      <w:r w:rsidRPr="006539E6">
        <w:rPr>
          <w:color w:val="000000" w:themeColor="text1"/>
          <w:sz w:val="24"/>
          <w:szCs w:val="24"/>
        </w:rPr>
        <w:t>На основании указанных решений были выданы исполнительные листы: АС №006849109, ФС №000166539 – в отношен</w:t>
      </w:r>
      <w:proofErr w:type="gramStart"/>
      <w:r w:rsidRPr="006539E6">
        <w:rPr>
          <w:color w:val="000000" w:themeColor="text1"/>
          <w:sz w:val="24"/>
          <w:szCs w:val="24"/>
        </w:rPr>
        <w:t>ии ООО</w:t>
      </w:r>
      <w:proofErr w:type="gramEnd"/>
      <w:r w:rsidRPr="006539E6">
        <w:rPr>
          <w:color w:val="000000" w:themeColor="text1"/>
          <w:sz w:val="24"/>
          <w:szCs w:val="24"/>
        </w:rPr>
        <w:t xml:space="preserve"> «АДД </w:t>
      </w:r>
      <w:proofErr w:type="spellStart"/>
      <w:r w:rsidRPr="006539E6">
        <w:rPr>
          <w:color w:val="000000" w:themeColor="text1"/>
          <w:sz w:val="24"/>
          <w:szCs w:val="24"/>
        </w:rPr>
        <w:t>Трэйдинг</w:t>
      </w:r>
      <w:proofErr w:type="spellEnd"/>
      <w:r w:rsidRPr="006539E6">
        <w:rPr>
          <w:color w:val="000000" w:themeColor="text1"/>
          <w:sz w:val="24"/>
          <w:szCs w:val="24"/>
        </w:rPr>
        <w:t>», АС №007148078, ФС №000166538 – в отношении Авраменко А.И.</w:t>
      </w:r>
    </w:p>
    <w:p w:rsidR="006539E6" w:rsidRPr="006539E6" w:rsidRDefault="006539E6" w:rsidP="006539E6">
      <w:pPr>
        <w:ind w:firstLine="709"/>
        <w:jc w:val="both"/>
        <w:rPr>
          <w:color w:val="000000" w:themeColor="text1"/>
          <w:sz w:val="24"/>
          <w:szCs w:val="24"/>
        </w:rPr>
      </w:pPr>
      <w:r w:rsidRPr="006539E6">
        <w:rPr>
          <w:color w:val="000000" w:themeColor="text1"/>
          <w:sz w:val="24"/>
          <w:szCs w:val="24"/>
        </w:rPr>
        <w:t>В отношен</w:t>
      </w:r>
      <w:proofErr w:type="gramStart"/>
      <w:r w:rsidRPr="006539E6">
        <w:rPr>
          <w:color w:val="000000" w:themeColor="text1"/>
          <w:sz w:val="24"/>
          <w:szCs w:val="24"/>
        </w:rPr>
        <w:t>ии ООО</w:t>
      </w:r>
      <w:proofErr w:type="gramEnd"/>
      <w:r w:rsidRPr="006539E6">
        <w:rPr>
          <w:color w:val="000000" w:themeColor="text1"/>
          <w:sz w:val="24"/>
          <w:szCs w:val="24"/>
        </w:rPr>
        <w:t xml:space="preserve"> «АДД </w:t>
      </w:r>
      <w:proofErr w:type="spellStart"/>
      <w:r w:rsidRPr="006539E6">
        <w:rPr>
          <w:color w:val="000000" w:themeColor="text1"/>
          <w:sz w:val="24"/>
          <w:szCs w:val="24"/>
        </w:rPr>
        <w:t>Трэйдинг</w:t>
      </w:r>
      <w:proofErr w:type="spellEnd"/>
      <w:r w:rsidRPr="006539E6">
        <w:rPr>
          <w:color w:val="000000" w:themeColor="text1"/>
          <w:sz w:val="24"/>
          <w:szCs w:val="24"/>
        </w:rPr>
        <w:t>» были возбуждены исполнительные производства №14689/15/77012-ИП от 30.04.2015, №66055/14/77012-ИП от 17.11.2014. Данные исполнительные производства окончены 28.10.2016 и 29.09.2016 соответственно, в связи с тем, что ПАО Сбербанк (взыскатель) отказалось оставить за собой имущество должника, не реализованное в принудительном порядке при исполнении исполнительного документа.</w:t>
      </w:r>
    </w:p>
    <w:p w:rsidR="006539E6" w:rsidRPr="006539E6" w:rsidRDefault="006539E6" w:rsidP="006539E6">
      <w:pPr>
        <w:ind w:firstLine="709"/>
        <w:jc w:val="both"/>
        <w:rPr>
          <w:color w:val="000000" w:themeColor="text1"/>
          <w:sz w:val="24"/>
          <w:szCs w:val="24"/>
        </w:rPr>
      </w:pPr>
      <w:proofErr w:type="gramStart"/>
      <w:r w:rsidRPr="006539E6">
        <w:rPr>
          <w:color w:val="000000" w:themeColor="text1"/>
          <w:sz w:val="24"/>
          <w:szCs w:val="24"/>
        </w:rPr>
        <w:t xml:space="preserve">Исполнительные производства №7150/15/77012-ИП от 03.03.2015 и 21565/15/77012-ИП от 29.06.2015, возбужденные в отношении поручителя Авраменко А. И., окончены 09.12.2015, в связи с тем, что у должника отсутствует имущество, на которое </w:t>
      </w:r>
      <w:r w:rsidRPr="006539E6">
        <w:rPr>
          <w:color w:val="000000" w:themeColor="text1"/>
          <w:sz w:val="24"/>
          <w:szCs w:val="24"/>
        </w:rPr>
        <w:lastRenderedPageBreak/>
        <w:t>может быть обращено взыскание (п.4 ч.1 статьи 46, п.3 ч.1 ст. 47 ФЗ «Об исполнительном производстве»).</w:t>
      </w:r>
      <w:proofErr w:type="gramEnd"/>
    </w:p>
    <w:p w:rsidR="006539E6" w:rsidRPr="006539E6" w:rsidRDefault="006539E6" w:rsidP="006539E6">
      <w:pPr>
        <w:ind w:firstLine="709"/>
        <w:jc w:val="both"/>
        <w:rPr>
          <w:color w:val="000000" w:themeColor="text1"/>
          <w:sz w:val="24"/>
          <w:szCs w:val="24"/>
        </w:rPr>
      </w:pPr>
      <w:r w:rsidRPr="006539E6">
        <w:rPr>
          <w:color w:val="000000" w:themeColor="text1"/>
          <w:sz w:val="24"/>
          <w:szCs w:val="24"/>
        </w:rPr>
        <w:t xml:space="preserve">- 24.09.2018 исполнительные листы АС №006849109 - ООО «АДД </w:t>
      </w:r>
      <w:proofErr w:type="spellStart"/>
      <w:r w:rsidRPr="006539E6">
        <w:rPr>
          <w:color w:val="000000" w:themeColor="text1"/>
          <w:sz w:val="24"/>
          <w:szCs w:val="24"/>
        </w:rPr>
        <w:t>Трэйдинг</w:t>
      </w:r>
      <w:proofErr w:type="spellEnd"/>
      <w:r w:rsidRPr="006539E6">
        <w:rPr>
          <w:color w:val="000000" w:themeColor="text1"/>
          <w:sz w:val="24"/>
          <w:szCs w:val="24"/>
        </w:rPr>
        <w:t xml:space="preserve">» и ФС №000166538 - Авраменко А.И. направлены Цедентом </w:t>
      </w:r>
      <w:proofErr w:type="gramStart"/>
      <w:r w:rsidRPr="006539E6">
        <w:rPr>
          <w:color w:val="000000" w:themeColor="text1"/>
          <w:sz w:val="24"/>
          <w:szCs w:val="24"/>
        </w:rPr>
        <w:t>в</w:t>
      </w:r>
      <w:proofErr w:type="gramEnd"/>
      <w:r w:rsidRPr="006539E6">
        <w:rPr>
          <w:color w:val="000000" w:themeColor="text1"/>
          <w:sz w:val="24"/>
          <w:szCs w:val="24"/>
        </w:rPr>
        <w:t xml:space="preserve"> </w:t>
      </w:r>
      <w:proofErr w:type="gramStart"/>
      <w:r w:rsidRPr="006539E6">
        <w:rPr>
          <w:color w:val="000000" w:themeColor="text1"/>
          <w:sz w:val="24"/>
          <w:szCs w:val="24"/>
        </w:rPr>
        <w:t>ОСП</w:t>
      </w:r>
      <w:proofErr w:type="gramEnd"/>
      <w:r w:rsidRPr="006539E6">
        <w:rPr>
          <w:color w:val="000000" w:themeColor="text1"/>
          <w:sz w:val="24"/>
          <w:szCs w:val="24"/>
        </w:rPr>
        <w:t xml:space="preserve"> по Зеленоградскому АО УФССП России по Москве  в целях повторного предъявления исполнительного документа к исполнению.</w:t>
      </w:r>
    </w:p>
    <w:p w:rsidR="006539E6" w:rsidRPr="006539E6" w:rsidRDefault="006539E6" w:rsidP="006539E6">
      <w:pPr>
        <w:ind w:firstLine="709"/>
        <w:jc w:val="both"/>
        <w:rPr>
          <w:color w:val="000000" w:themeColor="text1"/>
          <w:sz w:val="24"/>
          <w:szCs w:val="24"/>
        </w:rPr>
      </w:pPr>
      <w:r w:rsidRPr="006539E6">
        <w:rPr>
          <w:color w:val="000000" w:themeColor="text1"/>
          <w:sz w:val="24"/>
          <w:szCs w:val="24"/>
        </w:rPr>
        <w:t>- в соответствии со статьей 21 Федерального закона «Об исполнительном производстве» №229-ФЗ 09.12.2018 истекает срок предъявления к исполнению исполнительного листа АС №007148078, выданного в отношении Авраменко А.И.</w:t>
      </w:r>
    </w:p>
    <w:p w:rsidR="006539E6" w:rsidRPr="006539E6" w:rsidRDefault="006539E6" w:rsidP="006539E6">
      <w:pPr>
        <w:ind w:firstLine="709"/>
        <w:jc w:val="both"/>
        <w:rPr>
          <w:color w:val="000000" w:themeColor="text1"/>
          <w:sz w:val="24"/>
          <w:szCs w:val="24"/>
        </w:rPr>
      </w:pPr>
      <w:proofErr w:type="gramStart"/>
      <w:r w:rsidRPr="006539E6">
        <w:rPr>
          <w:color w:val="000000" w:themeColor="text1"/>
          <w:sz w:val="24"/>
          <w:szCs w:val="24"/>
        </w:rPr>
        <w:t xml:space="preserve">- необходимо обратиться в суд за получением дубликатов исполнительных документов в отношении ООО «АДД </w:t>
      </w:r>
      <w:proofErr w:type="spellStart"/>
      <w:r w:rsidRPr="006539E6">
        <w:rPr>
          <w:color w:val="000000" w:themeColor="text1"/>
          <w:sz w:val="24"/>
          <w:szCs w:val="24"/>
        </w:rPr>
        <w:t>Трэйдинг</w:t>
      </w:r>
      <w:proofErr w:type="spellEnd"/>
      <w:r w:rsidRPr="006539E6">
        <w:rPr>
          <w:color w:val="000000" w:themeColor="text1"/>
          <w:sz w:val="24"/>
          <w:szCs w:val="24"/>
        </w:rPr>
        <w:t xml:space="preserve">» и Авраменко А.И. (исполнительные листы ФС №000166539 - ООО «АДД </w:t>
      </w:r>
      <w:proofErr w:type="spellStart"/>
      <w:r w:rsidRPr="006539E6">
        <w:rPr>
          <w:color w:val="000000" w:themeColor="text1"/>
          <w:sz w:val="24"/>
          <w:szCs w:val="24"/>
        </w:rPr>
        <w:t>Трэйдинг</w:t>
      </w:r>
      <w:proofErr w:type="spellEnd"/>
      <w:r w:rsidRPr="006539E6">
        <w:rPr>
          <w:color w:val="000000" w:themeColor="text1"/>
          <w:sz w:val="24"/>
          <w:szCs w:val="24"/>
        </w:rPr>
        <w:t>», АС №007148078 – Авраменко А.И. утеряны при пересылке из УФССП России в ПАО Сбербанк.</w:t>
      </w:r>
      <w:proofErr w:type="gramEnd"/>
      <w:r w:rsidRPr="006539E6">
        <w:rPr>
          <w:color w:val="000000" w:themeColor="text1"/>
          <w:sz w:val="24"/>
          <w:szCs w:val="24"/>
        </w:rPr>
        <w:t xml:space="preserve"> </w:t>
      </w:r>
      <w:proofErr w:type="gramStart"/>
      <w:r w:rsidRPr="006539E6">
        <w:rPr>
          <w:color w:val="000000" w:themeColor="text1"/>
          <w:sz w:val="24"/>
          <w:szCs w:val="24"/>
        </w:rPr>
        <w:t>Справки на получение дубликатов исполнительных документов в наличии и передаются Цессионарию);</w:t>
      </w:r>
      <w:proofErr w:type="gramEnd"/>
    </w:p>
    <w:p w:rsidR="006539E6" w:rsidRPr="006539E6" w:rsidRDefault="006539E6" w:rsidP="006539E6">
      <w:pPr>
        <w:ind w:firstLine="709"/>
        <w:jc w:val="both"/>
        <w:rPr>
          <w:color w:val="000000" w:themeColor="text1"/>
          <w:sz w:val="24"/>
          <w:szCs w:val="24"/>
        </w:rPr>
      </w:pPr>
      <w:r w:rsidRPr="006539E6">
        <w:rPr>
          <w:color w:val="000000" w:themeColor="text1"/>
          <w:sz w:val="24"/>
          <w:szCs w:val="24"/>
        </w:rPr>
        <w:t xml:space="preserve">- по договорам залога №13-008/ДЗ-1 от 22.02.2013, 13-008/ДЗ-2 от 22.02.2013, 13-046/ДЗ-1 от 29.07.2013 заключенным с ООО «АДД </w:t>
      </w:r>
      <w:proofErr w:type="spellStart"/>
      <w:r w:rsidRPr="006539E6">
        <w:rPr>
          <w:color w:val="000000" w:themeColor="text1"/>
          <w:sz w:val="24"/>
          <w:szCs w:val="24"/>
        </w:rPr>
        <w:t>Трэйдинг</w:t>
      </w:r>
      <w:proofErr w:type="spellEnd"/>
      <w:r w:rsidRPr="006539E6">
        <w:rPr>
          <w:color w:val="000000" w:themeColor="text1"/>
          <w:sz w:val="24"/>
          <w:szCs w:val="24"/>
        </w:rPr>
        <w:t>», залог прекращен в силу п.6 ст.350.2 ГК РФ в связи отказом от оставления за собой предмета залога;</w:t>
      </w:r>
    </w:p>
    <w:p w:rsidR="006539E6" w:rsidRPr="006539E6" w:rsidRDefault="006539E6" w:rsidP="006539E6">
      <w:pPr>
        <w:ind w:firstLine="709"/>
        <w:jc w:val="both"/>
        <w:rPr>
          <w:color w:val="000000" w:themeColor="text1"/>
          <w:sz w:val="24"/>
          <w:szCs w:val="24"/>
        </w:rPr>
      </w:pPr>
      <w:r w:rsidRPr="006539E6">
        <w:rPr>
          <w:color w:val="000000" w:themeColor="text1"/>
          <w:sz w:val="24"/>
          <w:szCs w:val="24"/>
        </w:rPr>
        <w:t>- договор поручительства № 551/07-13</w:t>
      </w:r>
      <w:proofErr w:type="gramStart"/>
      <w:r w:rsidRPr="006539E6">
        <w:rPr>
          <w:color w:val="000000" w:themeColor="text1"/>
          <w:sz w:val="24"/>
          <w:szCs w:val="24"/>
        </w:rPr>
        <w:t>/К</w:t>
      </w:r>
      <w:proofErr w:type="gramEnd"/>
      <w:r w:rsidRPr="006539E6">
        <w:rPr>
          <w:color w:val="000000" w:themeColor="text1"/>
          <w:sz w:val="24"/>
          <w:szCs w:val="24"/>
        </w:rPr>
        <w:t xml:space="preserve">/СБР от 29.07.2013 г., заключенный с Фондом содействия кредитованию малого бизнеса Москвы в обеспечение исполнения обязательств Должника по  договору № 13-046 об открытии невозобновляемой кредитной линии от 29.07.2013, прекращен в связи с исполнением поручителем своих обязательств по договору поручительства и частичном погашении задолженности </w:t>
      </w:r>
      <w:r w:rsidR="006E09F5">
        <w:rPr>
          <w:color w:val="000000" w:themeColor="text1"/>
          <w:sz w:val="24"/>
          <w:szCs w:val="24"/>
        </w:rPr>
        <w:t>ДОЛЖНИКА</w:t>
      </w:r>
      <w:r w:rsidRPr="006539E6">
        <w:rPr>
          <w:color w:val="000000" w:themeColor="text1"/>
          <w:sz w:val="24"/>
          <w:szCs w:val="24"/>
        </w:rPr>
        <w:t xml:space="preserve">. </w:t>
      </w:r>
      <w:r w:rsidR="006E09F5">
        <w:rPr>
          <w:color w:val="000000" w:themeColor="text1"/>
          <w:sz w:val="24"/>
          <w:szCs w:val="24"/>
        </w:rPr>
        <w:t>ЦЕССИОНАРИЙ</w:t>
      </w:r>
      <w:r w:rsidRPr="006539E6">
        <w:rPr>
          <w:color w:val="000000" w:themeColor="text1"/>
          <w:sz w:val="24"/>
          <w:szCs w:val="24"/>
        </w:rPr>
        <w:t xml:space="preserve"> уведомлен о возможности заключения с Фондом содействия кредитованию малого бизнеса Москвы соглашения кредиторов о порядке удовлетворения их требований к Должнику по договору № 13-046 об открытии невозобновляемой кредитной линии от 29.07.2013 в соответствии со ст.309.1 ГК РФ.</w:t>
      </w:r>
    </w:p>
    <w:p w:rsidR="006539E6" w:rsidRPr="006539E6" w:rsidRDefault="006539E6" w:rsidP="006539E6">
      <w:pPr>
        <w:ind w:firstLine="709"/>
        <w:jc w:val="both"/>
        <w:rPr>
          <w:color w:val="000000" w:themeColor="text1"/>
          <w:sz w:val="24"/>
          <w:szCs w:val="24"/>
        </w:rPr>
      </w:pPr>
      <w:r w:rsidRPr="006539E6">
        <w:rPr>
          <w:color w:val="000000" w:themeColor="text1"/>
          <w:sz w:val="24"/>
          <w:szCs w:val="24"/>
        </w:rPr>
        <w:t>- налоговым органом неоднократно принималось решение о предстоящем исключен</w:t>
      </w:r>
      <w:proofErr w:type="gramStart"/>
      <w:r w:rsidRPr="006539E6">
        <w:rPr>
          <w:color w:val="000000" w:themeColor="text1"/>
          <w:sz w:val="24"/>
          <w:szCs w:val="24"/>
        </w:rPr>
        <w:t>ии ООО</w:t>
      </w:r>
      <w:proofErr w:type="gramEnd"/>
      <w:r w:rsidRPr="006539E6">
        <w:rPr>
          <w:color w:val="000000" w:themeColor="text1"/>
          <w:sz w:val="24"/>
          <w:szCs w:val="24"/>
        </w:rPr>
        <w:t xml:space="preserve"> «АДД </w:t>
      </w:r>
      <w:proofErr w:type="spellStart"/>
      <w:r w:rsidRPr="006539E6">
        <w:rPr>
          <w:color w:val="000000" w:themeColor="text1"/>
          <w:sz w:val="24"/>
          <w:szCs w:val="24"/>
        </w:rPr>
        <w:t>Трэйдинг</w:t>
      </w:r>
      <w:proofErr w:type="spellEnd"/>
      <w:r w:rsidRPr="006539E6">
        <w:rPr>
          <w:color w:val="000000" w:themeColor="text1"/>
          <w:sz w:val="24"/>
          <w:szCs w:val="24"/>
        </w:rPr>
        <w:t xml:space="preserve">» из ЕГРЮЛ, как недействующее юридическое лицо.7. </w:t>
      </w:r>
      <w:proofErr w:type="gramStart"/>
      <w:r w:rsidRPr="006539E6">
        <w:rPr>
          <w:color w:val="000000" w:themeColor="text1"/>
          <w:sz w:val="24"/>
          <w:szCs w:val="24"/>
        </w:rPr>
        <w:t>Стороны договорились, что Цедент не несет ответственности перед Цессионарием за недействительность переданного ему требования по договору цессии,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w:t>
      </w:r>
      <w:proofErr w:type="gramEnd"/>
      <w:r w:rsidRPr="006539E6">
        <w:rPr>
          <w:color w:val="000000" w:themeColor="text1"/>
          <w:sz w:val="24"/>
          <w:szCs w:val="24"/>
        </w:rPr>
        <w:t>, обеспечивающим исполнение обязательства, и правам на проценты.</w:t>
      </w:r>
    </w:p>
    <w:p w:rsidR="00FF6036" w:rsidRPr="00307811" w:rsidRDefault="00FF6036" w:rsidP="00FF6036">
      <w:pPr>
        <w:ind w:firstLine="709"/>
        <w:jc w:val="both"/>
        <w:rPr>
          <w:color w:val="000000" w:themeColor="text1"/>
          <w:sz w:val="24"/>
          <w:szCs w:val="24"/>
        </w:rPr>
      </w:pPr>
      <w:r w:rsidRPr="00307811">
        <w:rPr>
          <w:color w:val="000000" w:themeColor="text1"/>
          <w:sz w:val="24"/>
          <w:szCs w:val="24"/>
        </w:rPr>
        <w:t xml:space="preserve">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p>
    <w:p w:rsidR="00FF6036" w:rsidRPr="00307811" w:rsidRDefault="00FF6036" w:rsidP="00FF6036">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sidR="00AC421C">
        <w:rPr>
          <w:color w:val="000000" w:themeColor="text1"/>
          <w:sz w:val="24"/>
          <w:szCs w:val="24"/>
        </w:rPr>
        <w:t>3</w:t>
      </w:r>
      <w:r w:rsidRPr="00307811">
        <w:rPr>
          <w:color w:val="000000" w:themeColor="text1"/>
          <w:sz w:val="24"/>
          <w:szCs w:val="24"/>
        </w:rPr>
        <w:t xml:space="preserve">. Уведомление или сообщение, направленное </w:t>
      </w:r>
      <w:r w:rsidRPr="00323C52">
        <w:rPr>
          <w:sz w:val="24"/>
          <w:szCs w:val="24"/>
        </w:rPr>
        <w:t>ЦЕССИОНАРИЮ</w:t>
      </w:r>
      <w:r w:rsidRPr="00307811">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FF6036" w:rsidRDefault="006539E6" w:rsidP="00FF6036">
      <w:pPr>
        <w:ind w:firstLine="709"/>
        <w:jc w:val="both"/>
        <w:rPr>
          <w:color w:val="000000" w:themeColor="text1"/>
          <w:sz w:val="24"/>
          <w:szCs w:val="24"/>
        </w:rPr>
      </w:pPr>
      <w:r>
        <w:rPr>
          <w:color w:val="000000" w:themeColor="text1"/>
          <w:sz w:val="24"/>
          <w:szCs w:val="24"/>
        </w:rPr>
        <w:t xml:space="preserve">5.4. </w:t>
      </w:r>
      <w:proofErr w:type="gramStart"/>
      <w:r w:rsidR="00FF6036" w:rsidRPr="00307811">
        <w:rPr>
          <w:color w:val="000000" w:themeColor="text1"/>
          <w:sz w:val="24"/>
          <w:szCs w:val="24"/>
        </w:rPr>
        <w:t xml:space="preserve">Уведомление или сообщение ЦЕДЕНТА считается доставленным </w:t>
      </w:r>
      <w:r w:rsidR="00FF6036" w:rsidRPr="00323C52">
        <w:rPr>
          <w:sz w:val="24"/>
          <w:szCs w:val="24"/>
        </w:rPr>
        <w:t>ЦЕССИОНАРИЮ</w:t>
      </w:r>
      <w:r w:rsidR="00FF6036" w:rsidRPr="00307811">
        <w:rPr>
          <w:color w:val="000000" w:themeColor="text1"/>
          <w:sz w:val="24"/>
          <w:szCs w:val="24"/>
        </w:rPr>
        <w:t xml:space="preserve">  надлежащим образом, если оно получено </w:t>
      </w:r>
      <w:r w:rsidR="00FF6036" w:rsidRPr="00323C52">
        <w:rPr>
          <w:sz w:val="24"/>
          <w:szCs w:val="24"/>
        </w:rPr>
        <w:t>ЦЕССИОНАРИ</w:t>
      </w:r>
      <w:r w:rsidR="00FF6036">
        <w:rPr>
          <w:sz w:val="24"/>
          <w:szCs w:val="24"/>
        </w:rPr>
        <w:t>ЕМ</w:t>
      </w:r>
      <w:r w:rsidR="00FF6036" w:rsidRPr="00307811">
        <w:rPr>
          <w:color w:val="000000" w:themeColor="text1"/>
          <w:sz w:val="24"/>
          <w:szCs w:val="24"/>
        </w:rPr>
        <w:t>, а также в случаях, если, несмотря на направление уведомления (сообщения) ЦЕДЕНТ</w:t>
      </w:r>
      <w:r w:rsidR="00FF6036">
        <w:rPr>
          <w:color w:val="000000" w:themeColor="text1"/>
          <w:sz w:val="24"/>
          <w:szCs w:val="24"/>
        </w:rPr>
        <w:t>ОМ</w:t>
      </w:r>
      <w:r w:rsidR="00FF6036" w:rsidRPr="00307811">
        <w:rPr>
          <w:color w:val="000000" w:themeColor="text1"/>
          <w:sz w:val="24"/>
          <w:szCs w:val="24"/>
        </w:rPr>
        <w:t xml:space="preserve"> в соответствии с условиями Договора </w:t>
      </w:r>
      <w:r w:rsidR="00FF6036" w:rsidRPr="00323C52">
        <w:rPr>
          <w:sz w:val="24"/>
          <w:szCs w:val="24"/>
        </w:rPr>
        <w:t>ЦЕССИОНАРИ</w:t>
      </w:r>
      <w:r w:rsidR="00FF6036">
        <w:rPr>
          <w:sz w:val="24"/>
          <w:szCs w:val="24"/>
        </w:rPr>
        <w:t>Й</w:t>
      </w:r>
      <w:r w:rsidR="00FF6036" w:rsidRPr="00307811">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00FF6036" w:rsidRPr="00307811">
        <w:rPr>
          <w:color w:val="000000" w:themeColor="text1"/>
          <w:sz w:val="24"/>
          <w:szCs w:val="24"/>
        </w:rPr>
        <w:t xml:space="preserve"> проинформировал ЦЕДЕНТА. </w:t>
      </w:r>
      <w:proofErr w:type="gramStart"/>
      <w:r w:rsidR="00FF6036" w:rsidRPr="00307811">
        <w:rPr>
          <w:color w:val="000000" w:themeColor="text1"/>
          <w:sz w:val="24"/>
          <w:szCs w:val="24"/>
        </w:rPr>
        <w:t xml:space="preserve">Датой доставки уведомления или сообщения ЦЕДЕНТА считается дата его получения </w:t>
      </w:r>
      <w:r w:rsidR="00FF6036" w:rsidRPr="00323C52">
        <w:rPr>
          <w:sz w:val="24"/>
          <w:szCs w:val="24"/>
        </w:rPr>
        <w:t>ЦЕССИОНАРИ</w:t>
      </w:r>
      <w:r w:rsidR="00FF6036">
        <w:rPr>
          <w:sz w:val="24"/>
          <w:szCs w:val="24"/>
        </w:rPr>
        <w:t>ЕМ</w:t>
      </w:r>
      <w:r w:rsidR="00FF6036" w:rsidRPr="00307811">
        <w:rPr>
          <w:color w:val="000000" w:themeColor="text1"/>
          <w:sz w:val="24"/>
          <w:szCs w:val="24"/>
        </w:rPr>
        <w:t xml:space="preserve">, а при неявке </w:t>
      </w:r>
      <w:r w:rsidR="00FF6036" w:rsidRPr="006539E6">
        <w:rPr>
          <w:color w:val="000000" w:themeColor="text1"/>
          <w:sz w:val="24"/>
          <w:szCs w:val="24"/>
        </w:rPr>
        <w:t>ЦЕССИОНАРИЯ</w:t>
      </w:r>
      <w:r w:rsidR="00FF6036" w:rsidRPr="00307811">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w:t>
      </w:r>
      <w:r w:rsidR="00FF6036" w:rsidRPr="00307811">
        <w:rPr>
          <w:color w:val="000000" w:themeColor="text1"/>
          <w:sz w:val="24"/>
          <w:szCs w:val="24"/>
        </w:rPr>
        <w:lastRenderedPageBreak/>
        <w:t>указанному в уведомлении (сообщении) адресу - дата отправки органом связи уведомления ЦЕДЕНТ</w:t>
      </w:r>
      <w:r w:rsidR="00FF6036">
        <w:rPr>
          <w:color w:val="000000" w:themeColor="text1"/>
          <w:sz w:val="24"/>
          <w:szCs w:val="24"/>
        </w:rPr>
        <w:t>У</w:t>
      </w:r>
      <w:r w:rsidR="00FF6036" w:rsidRPr="00307811">
        <w:rPr>
          <w:color w:val="000000" w:themeColor="text1"/>
          <w:sz w:val="24"/>
          <w:szCs w:val="24"/>
        </w:rPr>
        <w:t xml:space="preserve"> о невручении </w:t>
      </w:r>
      <w:r w:rsidR="00FF6036" w:rsidRPr="006539E6">
        <w:rPr>
          <w:color w:val="000000" w:themeColor="text1"/>
          <w:sz w:val="24"/>
          <w:szCs w:val="24"/>
        </w:rPr>
        <w:t>ЦЕССИОНАРИЮ</w:t>
      </w:r>
      <w:r w:rsidR="00FF6036" w:rsidRPr="00307811">
        <w:rPr>
          <w:color w:val="000000" w:themeColor="text1"/>
          <w:sz w:val="24"/>
          <w:szCs w:val="24"/>
        </w:rPr>
        <w:t xml:space="preserve">  требования ЦЕДЕНТА .</w:t>
      </w:r>
      <w:proofErr w:type="gramEnd"/>
    </w:p>
    <w:p w:rsidR="006539E6" w:rsidRPr="006539E6" w:rsidRDefault="006539E6" w:rsidP="006539E6">
      <w:pPr>
        <w:jc w:val="both"/>
        <w:rPr>
          <w:color w:val="000000" w:themeColor="text1"/>
          <w:sz w:val="24"/>
          <w:szCs w:val="24"/>
        </w:rPr>
      </w:pPr>
      <w:r w:rsidRPr="006539E6">
        <w:rPr>
          <w:color w:val="000000" w:themeColor="text1"/>
          <w:sz w:val="24"/>
          <w:szCs w:val="24"/>
        </w:rPr>
        <w:tab/>
        <w:t>5.5.</w:t>
      </w:r>
      <w:r w:rsidRPr="006539E6">
        <w:rPr>
          <w:color w:val="000000" w:themeColor="text1"/>
          <w:sz w:val="24"/>
          <w:szCs w:val="24"/>
        </w:rPr>
        <w:tab/>
        <w:t>Действительность уступаемых по договорам, указанным в разделе «Предмет договора уступки прав (требований)» настоящего Решения, прав (требований) Цессионарием проверена;</w:t>
      </w:r>
    </w:p>
    <w:p w:rsidR="006539E6" w:rsidRPr="006539E6" w:rsidRDefault="006539E6" w:rsidP="006539E6">
      <w:pPr>
        <w:ind w:firstLine="709"/>
        <w:jc w:val="both"/>
        <w:rPr>
          <w:color w:val="000000" w:themeColor="text1"/>
          <w:sz w:val="24"/>
          <w:szCs w:val="24"/>
        </w:rPr>
      </w:pPr>
      <w:r>
        <w:rPr>
          <w:color w:val="000000" w:themeColor="text1"/>
          <w:sz w:val="24"/>
          <w:szCs w:val="24"/>
        </w:rPr>
        <w:t>5.6</w:t>
      </w:r>
      <w:r w:rsidRPr="006539E6">
        <w:rPr>
          <w:color w:val="000000" w:themeColor="text1"/>
          <w:sz w:val="24"/>
          <w:szCs w:val="24"/>
        </w:rPr>
        <w:t xml:space="preserve">. Цедент вправе отказаться в одностороннем внесудебном порядке от исполнения договора уступки прав (требования) в целом или в соответствующей части в случае нарушения </w:t>
      </w:r>
      <w:r w:rsidR="006E09F5">
        <w:rPr>
          <w:color w:val="000000" w:themeColor="text1"/>
          <w:sz w:val="24"/>
          <w:szCs w:val="24"/>
        </w:rPr>
        <w:t>ЦЕССИОНАРИЕМ</w:t>
      </w:r>
      <w:r w:rsidRPr="006539E6">
        <w:rPr>
          <w:color w:val="000000" w:themeColor="text1"/>
          <w:sz w:val="24"/>
          <w:szCs w:val="24"/>
        </w:rPr>
        <w:t xml:space="preserve"> порядка и срока оплаты цены договора уступки прав (требований).</w:t>
      </w:r>
    </w:p>
    <w:p w:rsidR="006539E6" w:rsidRPr="006539E6" w:rsidRDefault="006539E6" w:rsidP="006539E6">
      <w:pPr>
        <w:ind w:firstLine="709"/>
        <w:jc w:val="both"/>
        <w:rPr>
          <w:color w:val="000000" w:themeColor="text1"/>
          <w:sz w:val="24"/>
          <w:szCs w:val="24"/>
        </w:rPr>
      </w:pPr>
      <w:r>
        <w:rPr>
          <w:color w:val="000000" w:themeColor="text1"/>
          <w:sz w:val="24"/>
          <w:szCs w:val="24"/>
        </w:rPr>
        <w:t>5.7</w:t>
      </w:r>
      <w:r w:rsidRPr="006539E6">
        <w:rPr>
          <w:color w:val="000000" w:themeColor="text1"/>
          <w:sz w:val="24"/>
          <w:szCs w:val="24"/>
        </w:rPr>
        <w:t xml:space="preserve">. </w:t>
      </w:r>
      <w:r>
        <w:rPr>
          <w:color w:val="000000" w:themeColor="text1"/>
          <w:sz w:val="24"/>
          <w:szCs w:val="24"/>
        </w:rPr>
        <w:tab/>
      </w:r>
      <w:r w:rsidR="006E09F5">
        <w:rPr>
          <w:color w:val="000000" w:themeColor="text1"/>
          <w:sz w:val="24"/>
          <w:szCs w:val="24"/>
        </w:rPr>
        <w:t>ЦЕССИОНАРИЙ</w:t>
      </w:r>
      <w:r w:rsidRPr="006539E6">
        <w:rPr>
          <w:color w:val="000000" w:themeColor="text1"/>
          <w:sz w:val="24"/>
          <w:szCs w:val="24"/>
        </w:rPr>
        <w:t xml:space="preserve"> уведомлен о необходимости совершить действия по оформлению процессуального правопреемства в соответствии с законодательством. </w:t>
      </w:r>
    </w:p>
    <w:p w:rsidR="006539E6" w:rsidRPr="006539E6" w:rsidRDefault="006539E6" w:rsidP="006539E6">
      <w:pPr>
        <w:ind w:firstLine="709"/>
        <w:jc w:val="both"/>
        <w:rPr>
          <w:color w:val="000000" w:themeColor="text1"/>
          <w:sz w:val="24"/>
          <w:szCs w:val="24"/>
        </w:rPr>
      </w:pPr>
      <w:r w:rsidRPr="006539E6">
        <w:rPr>
          <w:color w:val="000000" w:themeColor="text1"/>
          <w:sz w:val="24"/>
          <w:szCs w:val="24"/>
        </w:rPr>
        <w:t>5.</w:t>
      </w:r>
      <w:r>
        <w:rPr>
          <w:color w:val="000000" w:themeColor="text1"/>
          <w:sz w:val="24"/>
          <w:szCs w:val="24"/>
        </w:rPr>
        <w:t>8.</w:t>
      </w:r>
      <w:r w:rsidRPr="006539E6">
        <w:rPr>
          <w:color w:val="000000" w:themeColor="text1"/>
          <w:sz w:val="24"/>
          <w:szCs w:val="24"/>
        </w:rPr>
        <w:tab/>
      </w:r>
      <w:r w:rsidR="006E09F5">
        <w:rPr>
          <w:color w:val="000000" w:themeColor="text1"/>
          <w:sz w:val="24"/>
          <w:szCs w:val="24"/>
        </w:rPr>
        <w:t>ЦЕССИОНАРИЙ</w:t>
      </w:r>
      <w:r w:rsidRPr="006539E6">
        <w:rPr>
          <w:color w:val="000000" w:themeColor="text1"/>
          <w:sz w:val="24"/>
          <w:szCs w:val="24"/>
        </w:rPr>
        <w:t xml:space="preserve"> подтверждает, что:</w:t>
      </w:r>
    </w:p>
    <w:p w:rsidR="006539E6" w:rsidRPr="006539E6" w:rsidRDefault="006539E6" w:rsidP="006539E6">
      <w:pPr>
        <w:ind w:firstLine="709"/>
        <w:jc w:val="both"/>
        <w:rPr>
          <w:color w:val="000000" w:themeColor="text1"/>
          <w:sz w:val="24"/>
          <w:szCs w:val="24"/>
        </w:rPr>
      </w:pPr>
      <w:r w:rsidRPr="006539E6">
        <w:rPr>
          <w:color w:val="000000" w:themeColor="text1"/>
          <w:sz w:val="24"/>
          <w:szCs w:val="24"/>
        </w:rPr>
        <w:t xml:space="preserve">- провел все необходимые и достаточные действия, которые позволили ему получить полную информацию о состоянии приобретаемых прав (требований) и убедиться в действительности уступаемых прав;  </w:t>
      </w:r>
    </w:p>
    <w:p w:rsidR="006539E6" w:rsidRPr="006539E6" w:rsidRDefault="006539E6" w:rsidP="006539E6">
      <w:pPr>
        <w:ind w:firstLine="709"/>
        <w:jc w:val="both"/>
        <w:rPr>
          <w:color w:val="000000" w:themeColor="text1"/>
          <w:sz w:val="24"/>
          <w:szCs w:val="24"/>
        </w:rPr>
      </w:pPr>
      <w:proofErr w:type="gramStart"/>
      <w:r w:rsidRPr="006539E6">
        <w:rPr>
          <w:color w:val="000000" w:themeColor="text1"/>
          <w:sz w:val="24"/>
          <w:szCs w:val="24"/>
        </w:rPr>
        <w:t xml:space="preserve">- до заключения Договора </w:t>
      </w:r>
      <w:r w:rsidR="006E09F5">
        <w:rPr>
          <w:color w:val="000000" w:themeColor="text1"/>
          <w:sz w:val="24"/>
          <w:szCs w:val="24"/>
        </w:rPr>
        <w:t>ЦЕССИОНАРИЙ</w:t>
      </w:r>
      <w:r w:rsidRPr="006539E6">
        <w:rPr>
          <w:color w:val="000000" w:themeColor="text1"/>
          <w:sz w:val="24"/>
          <w:szCs w:val="24"/>
        </w:rPr>
        <w:t xml:space="preserve"> ознакомился с условиями кредитных договоров, заключенных к ним дополнительных соглашений и приложений, ознакомился с документами, связанными с заключением и исполнением кредитных договоров, а также сделок, заключенных в обеспечение кредитных договоров, и пришел к выводу, что кредитные договоры и сделки, заключенные в обеспечение исполнения обязательств </w:t>
      </w:r>
      <w:r w:rsidR="006E09F5">
        <w:rPr>
          <w:color w:val="000000" w:themeColor="text1"/>
          <w:sz w:val="24"/>
          <w:szCs w:val="24"/>
        </w:rPr>
        <w:t>ДОЛЖНИКА</w:t>
      </w:r>
      <w:r w:rsidRPr="006539E6">
        <w:rPr>
          <w:color w:val="000000" w:themeColor="text1"/>
          <w:sz w:val="24"/>
          <w:szCs w:val="24"/>
        </w:rPr>
        <w:t xml:space="preserve"> по кредитным договорам, являются действительными и надлежащим образом заключенными сделками, в</w:t>
      </w:r>
      <w:proofErr w:type="gramEnd"/>
      <w:r w:rsidRPr="006539E6">
        <w:rPr>
          <w:color w:val="000000" w:themeColor="text1"/>
          <w:sz w:val="24"/>
          <w:szCs w:val="24"/>
        </w:rPr>
        <w:t xml:space="preserve"> том числе не имеют оснований к оспариванию в соответствии со </w:t>
      </w:r>
      <w:proofErr w:type="spellStart"/>
      <w:r w:rsidRPr="006539E6">
        <w:rPr>
          <w:color w:val="000000" w:themeColor="text1"/>
          <w:sz w:val="24"/>
          <w:szCs w:val="24"/>
        </w:rPr>
        <w:t>ст.ст</w:t>
      </w:r>
      <w:proofErr w:type="spellEnd"/>
      <w:r w:rsidRPr="006539E6">
        <w:rPr>
          <w:color w:val="000000" w:themeColor="text1"/>
          <w:sz w:val="24"/>
          <w:szCs w:val="24"/>
        </w:rPr>
        <w:t>. 61.2, 61.3 Федерального закона от 26 октября 2002 года №127-ФЗ «О несостоятельности (банкротстве)», что права (требования), вытекающие из указанных сделок, являются действительными;</w:t>
      </w:r>
    </w:p>
    <w:p w:rsidR="006539E6" w:rsidRPr="006539E6" w:rsidRDefault="006539E6" w:rsidP="006539E6">
      <w:pPr>
        <w:ind w:firstLine="709"/>
        <w:jc w:val="both"/>
        <w:rPr>
          <w:color w:val="000000" w:themeColor="text1"/>
          <w:sz w:val="24"/>
          <w:szCs w:val="24"/>
        </w:rPr>
      </w:pPr>
      <w:r w:rsidRPr="006539E6">
        <w:rPr>
          <w:color w:val="000000" w:themeColor="text1"/>
          <w:sz w:val="24"/>
          <w:szCs w:val="24"/>
        </w:rPr>
        <w:t xml:space="preserve">- </w:t>
      </w:r>
      <w:r w:rsidR="006E09F5">
        <w:rPr>
          <w:color w:val="000000" w:themeColor="text1"/>
          <w:sz w:val="24"/>
          <w:szCs w:val="24"/>
        </w:rPr>
        <w:t>ЦЕССИОНАРИЙ</w:t>
      </w:r>
      <w:r w:rsidR="006E09F5" w:rsidRPr="006539E6">
        <w:rPr>
          <w:color w:val="000000" w:themeColor="text1"/>
          <w:sz w:val="24"/>
          <w:szCs w:val="24"/>
        </w:rPr>
        <w:t xml:space="preserve"> </w:t>
      </w:r>
      <w:r w:rsidRPr="006539E6">
        <w:rPr>
          <w:color w:val="000000" w:themeColor="text1"/>
          <w:sz w:val="24"/>
          <w:szCs w:val="24"/>
        </w:rPr>
        <w:t xml:space="preserve">подтверждает, что при определении размера денежных средств, которые </w:t>
      </w:r>
      <w:r w:rsidR="006E09F5">
        <w:rPr>
          <w:color w:val="000000" w:themeColor="text1"/>
          <w:sz w:val="24"/>
          <w:szCs w:val="24"/>
        </w:rPr>
        <w:t>ЦЕССИОНАРИЙ</w:t>
      </w:r>
      <w:r w:rsidR="006E09F5" w:rsidRPr="006539E6">
        <w:rPr>
          <w:color w:val="000000" w:themeColor="text1"/>
          <w:sz w:val="24"/>
          <w:szCs w:val="24"/>
        </w:rPr>
        <w:t xml:space="preserve"> </w:t>
      </w:r>
      <w:proofErr w:type="gramStart"/>
      <w:r w:rsidRPr="006539E6">
        <w:rPr>
          <w:color w:val="000000" w:themeColor="text1"/>
          <w:sz w:val="24"/>
          <w:szCs w:val="24"/>
        </w:rPr>
        <w:t>обязан</w:t>
      </w:r>
      <w:proofErr w:type="gramEnd"/>
      <w:r w:rsidRPr="006539E6">
        <w:rPr>
          <w:color w:val="000000" w:themeColor="text1"/>
          <w:sz w:val="24"/>
          <w:szCs w:val="24"/>
        </w:rPr>
        <w:t xml:space="preserve"> будет перечислить на основании договора уступки в счет оплаты уступаемых прав, </w:t>
      </w:r>
      <w:r w:rsidR="00E80E51">
        <w:rPr>
          <w:color w:val="000000" w:themeColor="text1"/>
          <w:sz w:val="24"/>
          <w:szCs w:val="24"/>
        </w:rPr>
        <w:t>ЦЕССИОНАРИЙ</w:t>
      </w:r>
      <w:r w:rsidR="00E80E51" w:rsidRPr="006539E6">
        <w:rPr>
          <w:color w:val="000000" w:themeColor="text1"/>
          <w:sz w:val="24"/>
          <w:szCs w:val="24"/>
        </w:rPr>
        <w:t xml:space="preserve"> </w:t>
      </w:r>
      <w:r w:rsidRPr="006539E6">
        <w:rPr>
          <w:color w:val="000000" w:themeColor="text1"/>
          <w:sz w:val="24"/>
          <w:szCs w:val="24"/>
        </w:rPr>
        <w:t xml:space="preserve">принимал во внимание финансовое состояние, состояние кредиторской и дебиторской задолженности, иски и иные заявления, предъявленные в суд в отношении </w:t>
      </w:r>
      <w:r w:rsidR="00E80E51">
        <w:rPr>
          <w:color w:val="000000" w:themeColor="text1"/>
          <w:sz w:val="24"/>
          <w:szCs w:val="24"/>
        </w:rPr>
        <w:t>ДОЛЖНИКА</w:t>
      </w:r>
      <w:r w:rsidRPr="006539E6">
        <w:rPr>
          <w:color w:val="000000" w:themeColor="text1"/>
          <w:sz w:val="24"/>
          <w:szCs w:val="24"/>
        </w:rPr>
        <w:t xml:space="preserve">, поручителя. С учетом всех вышеперечисленных обстоятельств, которые принимались во внимание </w:t>
      </w:r>
      <w:r w:rsidR="00E80E51">
        <w:rPr>
          <w:color w:val="000000" w:themeColor="text1"/>
          <w:sz w:val="24"/>
          <w:szCs w:val="24"/>
        </w:rPr>
        <w:t>ЦЕССИОНАРИЕМ</w:t>
      </w:r>
      <w:r w:rsidRPr="006539E6">
        <w:rPr>
          <w:color w:val="000000" w:themeColor="text1"/>
          <w:sz w:val="24"/>
          <w:szCs w:val="24"/>
        </w:rPr>
        <w:t xml:space="preserve">, </w:t>
      </w:r>
      <w:r w:rsidR="00E80E51">
        <w:rPr>
          <w:color w:val="000000" w:themeColor="text1"/>
          <w:sz w:val="24"/>
          <w:szCs w:val="24"/>
        </w:rPr>
        <w:t>ЦЕССИОНАРИЙ</w:t>
      </w:r>
      <w:r w:rsidR="00E80E51" w:rsidRPr="006539E6">
        <w:rPr>
          <w:color w:val="000000" w:themeColor="text1"/>
          <w:sz w:val="24"/>
          <w:szCs w:val="24"/>
        </w:rPr>
        <w:t xml:space="preserve"> </w:t>
      </w:r>
      <w:r w:rsidRPr="006539E6">
        <w:rPr>
          <w:color w:val="000000" w:themeColor="text1"/>
          <w:sz w:val="24"/>
          <w:szCs w:val="24"/>
        </w:rPr>
        <w:t xml:space="preserve">подтверждает, что размер платы, передаваемой </w:t>
      </w:r>
      <w:r w:rsidR="00E80E51">
        <w:rPr>
          <w:color w:val="000000" w:themeColor="text1"/>
          <w:sz w:val="24"/>
          <w:szCs w:val="24"/>
        </w:rPr>
        <w:t>ЦЕДЕНТУ по Д</w:t>
      </w:r>
      <w:r w:rsidRPr="006539E6">
        <w:rPr>
          <w:color w:val="000000" w:themeColor="text1"/>
          <w:sz w:val="24"/>
          <w:szCs w:val="24"/>
        </w:rPr>
        <w:t xml:space="preserve">оговору уступки, равноценен реальной рыночной стоимости уступаемых прав в текущей ситуации; </w:t>
      </w:r>
    </w:p>
    <w:p w:rsidR="006539E6" w:rsidRPr="006539E6" w:rsidRDefault="006539E6" w:rsidP="006539E6">
      <w:pPr>
        <w:ind w:firstLine="709"/>
        <w:jc w:val="both"/>
        <w:rPr>
          <w:color w:val="000000" w:themeColor="text1"/>
          <w:sz w:val="24"/>
          <w:szCs w:val="24"/>
        </w:rPr>
      </w:pPr>
      <w:r w:rsidRPr="006539E6">
        <w:rPr>
          <w:color w:val="000000" w:themeColor="text1"/>
          <w:sz w:val="24"/>
          <w:szCs w:val="24"/>
        </w:rPr>
        <w:t>- изменение объема у</w:t>
      </w:r>
      <w:r w:rsidR="00E80E51">
        <w:rPr>
          <w:color w:val="000000" w:themeColor="text1"/>
          <w:sz w:val="24"/>
          <w:szCs w:val="24"/>
        </w:rPr>
        <w:t>ступаемых прав (требований) по д</w:t>
      </w:r>
      <w:r w:rsidRPr="006539E6">
        <w:rPr>
          <w:color w:val="000000" w:themeColor="text1"/>
          <w:sz w:val="24"/>
          <w:szCs w:val="24"/>
        </w:rPr>
        <w:t>оговору цессии, не может являться основанием для расто</w:t>
      </w:r>
      <w:r w:rsidR="00E80E51">
        <w:rPr>
          <w:color w:val="000000" w:themeColor="text1"/>
          <w:sz w:val="24"/>
          <w:szCs w:val="24"/>
        </w:rPr>
        <w:t>ржения Д</w:t>
      </w:r>
      <w:r w:rsidRPr="006539E6">
        <w:rPr>
          <w:color w:val="000000" w:themeColor="text1"/>
          <w:sz w:val="24"/>
          <w:szCs w:val="24"/>
        </w:rPr>
        <w:t>оговора цессии по инициативе цессионария;</w:t>
      </w:r>
    </w:p>
    <w:p w:rsidR="006539E6" w:rsidRPr="006539E6" w:rsidRDefault="006539E6" w:rsidP="006539E6">
      <w:pPr>
        <w:ind w:firstLine="709"/>
        <w:jc w:val="both"/>
        <w:rPr>
          <w:color w:val="000000" w:themeColor="text1"/>
          <w:sz w:val="24"/>
          <w:szCs w:val="24"/>
        </w:rPr>
      </w:pPr>
      <w:r w:rsidRPr="006539E6">
        <w:rPr>
          <w:color w:val="000000" w:themeColor="text1"/>
          <w:sz w:val="24"/>
          <w:szCs w:val="24"/>
        </w:rPr>
        <w:t xml:space="preserve">- </w:t>
      </w:r>
      <w:r w:rsidR="00E80E51">
        <w:rPr>
          <w:color w:val="000000" w:themeColor="text1"/>
          <w:sz w:val="24"/>
          <w:szCs w:val="24"/>
        </w:rPr>
        <w:t>ЦЕССИОНАРИЙ</w:t>
      </w:r>
      <w:r w:rsidR="00E80E51" w:rsidRPr="006539E6">
        <w:rPr>
          <w:color w:val="000000" w:themeColor="text1"/>
          <w:sz w:val="24"/>
          <w:szCs w:val="24"/>
        </w:rPr>
        <w:t xml:space="preserve"> </w:t>
      </w:r>
      <w:r w:rsidRPr="006539E6">
        <w:rPr>
          <w:color w:val="000000" w:themeColor="text1"/>
          <w:sz w:val="24"/>
          <w:szCs w:val="24"/>
        </w:rPr>
        <w:t xml:space="preserve">при заключении договора цессии подтверждает, что действует добросовестно, в своих интересах и учитывает риски, </w:t>
      </w:r>
      <w:proofErr w:type="gramStart"/>
      <w:r w:rsidRPr="006539E6">
        <w:rPr>
          <w:color w:val="000000" w:themeColor="text1"/>
          <w:sz w:val="24"/>
          <w:szCs w:val="24"/>
        </w:rPr>
        <w:t>сопровождающие</w:t>
      </w:r>
      <w:proofErr w:type="gramEnd"/>
      <w:r w:rsidRPr="006539E6">
        <w:rPr>
          <w:color w:val="000000" w:themeColor="text1"/>
          <w:sz w:val="24"/>
          <w:szCs w:val="24"/>
        </w:rPr>
        <w:t xml:space="preserve"> полученные им по договору цессии права (требования) к </w:t>
      </w:r>
      <w:r w:rsidR="00E80E51">
        <w:rPr>
          <w:color w:val="000000" w:themeColor="text1"/>
          <w:sz w:val="24"/>
          <w:szCs w:val="24"/>
        </w:rPr>
        <w:t>ДОЛЖНИКУ</w:t>
      </w:r>
      <w:r w:rsidRPr="006539E6">
        <w:rPr>
          <w:color w:val="000000" w:themeColor="text1"/>
          <w:sz w:val="24"/>
          <w:szCs w:val="24"/>
        </w:rPr>
        <w:t xml:space="preserve">, и к лицам, предоставившим обеспечение за </w:t>
      </w:r>
      <w:r w:rsidR="00E80E51">
        <w:rPr>
          <w:color w:val="000000" w:themeColor="text1"/>
          <w:sz w:val="24"/>
          <w:szCs w:val="24"/>
        </w:rPr>
        <w:t>ДОЛЖНИКА</w:t>
      </w:r>
      <w:r w:rsidRPr="006539E6">
        <w:rPr>
          <w:color w:val="000000" w:themeColor="text1"/>
          <w:sz w:val="24"/>
          <w:szCs w:val="24"/>
        </w:rPr>
        <w:t>;</w:t>
      </w:r>
    </w:p>
    <w:p w:rsidR="006539E6" w:rsidRPr="006539E6" w:rsidRDefault="006539E6" w:rsidP="006539E6">
      <w:pPr>
        <w:ind w:firstLine="709"/>
        <w:jc w:val="both"/>
        <w:rPr>
          <w:color w:val="000000" w:themeColor="text1"/>
          <w:sz w:val="24"/>
          <w:szCs w:val="24"/>
        </w:rPr>
      </w:pPr>
      <w:r w:rsidRPr="006539E6">
        <w:rPr>
          <w:color w:val="000000" w:themeColor="text1"/>
          <w:sz w:val="24"/>
          <w:szCs w:val="24"/>
        </w:rPr>
        <w:t>-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N127-ФЗ "О несостоятельности (банкротстве)";</w:t>
      </w:r>
    </w:p>
    <w:p w:rsidR="006539E6" w:rsidRPr="006539E6" w:rsidRDefault="006539E6" w:rsidP="006539E6">
      <w:pPr>
        <w:ind w:firstLine="709"/>
        <w:jc w:val="both"/>
        <w:rPr>
          <w:color w:val="000000" w:themeColor="text1"/>
          <w:sz w:val="24"/>
          <w:szCs w:val="24"/>
        </w:rPr>
      </w:pPr>
      <w:r w:rsidRPr="006539E6">
        <w:rPr>
          <w:color w:val="000000" w:themeColor="text1"/>
          <w:sz w:val="24"/>
          <w:szCs w:val="24"/>
        </w:rPr>
        <w:t xml:space="preserve">- </w:t>
      </w:r>
      <w:r w:rsidR="00E80E51">
        <w:rPr>
          <w:color w:val="000000" w:themeColor="text1"/>
          <w:sz w:val="24"/>
          <w:szCs w:val="24"/>
        </w:rPr>
        <w:t>ЦЕССИОНАРИЙ</w:t>
      </w:r>
      <w:r w:rsidR="00E80E51" w:rsidRPr="006539E6">
        <w:rPr>
          <w:color w:val="000000" w:themeColor="text1"/>
          <w:sz w:val="24"/>
          <w:szCs w:val="24"/>
        </w:rPr>
        <w:t xml:space="preserve"> </w:t>
      </w:r>
      <w:r w:rsidRPr="006539E6">
        <w:rPr>
          <w:color w:val="000000" w:themeColor="text1"/>
          <w:sz w:val="24"/>
          <w:szCs w:val="24"/>
        </w:rPr>
        <w:t>в порядке ст.431.2 ГК РФ несет ответственность за недостоверные заверения о своей платежеспособности и достаточности имущества в размере 1% от цены сделки.</w:t>
      </w:r>
    </w:p>
    <w:p w:rsidR="006539E6" w:rsidRPr="006539E6" w:rsidRDefault="006539E6" w:rsidP="006539E6">
      <w:pPr>
        <w:ind w:firstLine="709"/>
        <w:jc w:val="both"/>
        <w:rPr>
          <w:color w:val="000000" w:themeColor="text1"/>
          <w:sz w:val="24"/>
          <w:szCs w:val="24"/>
        </w:rPr>
      </w:pPr>
      <w:r>
        <w:rPr>
          <w:color w:val="000000" w:themeColor="text1"/>
          <w:sz w:val="24"/>
          <w:szCs w:val="24"/>
        </w:rPr>
        <w:t>5</w:t>
      </w:r>
      <w:r w:rsidRPr="006539E6">
        <w:rPr>
          <w:color w:val="000000" w:themeColor="text1"/>
          <w:sz w:val="24"/>
          <w:szCs w:val="24"/>
        </w:rPr>
        <w:t>.</w:t>
      </w:r>
      <w:r>
        <w:rPr>
          <w:color w:val="000000" w:themeColor="text1"/>
          <w:sz w:val="24"/>
          <w:szCs w:val="24"/>
        </w:rPr>
        <w:t>9</w:t>
      </w:r>
      <w:r w:rsidRPr="006539E6">
        <w:rPr>
          <w:color w:val="000000" w:themeColor="text1"/>
          <w:sz w:val="24"/>
          <w:szCs w:val="24"/>
        </w:rPr>
        <w:t xml:space="preserve">. </w:t>
      </w:r>
      <w:r w:rsidR="00E80E51">
        <w:rPr>
          <w:color w:val="000000" w:themeColor="text1"/>
          <w:sz w:val="24"/>
          <w:szCs w:val="24"/>
        </w:rPr>
        <w:t>ЦЕССИОНАРИЙ</w:t>
      </w:r>
      <w:r w:rsidR="00E80E51" w:rsidRPr="006539E6">
        <w:rPr>
          <w:color w:val="000000" w:themeColor="text1"/>
          <w:sz w:val="24"/>
          <w:szCs w:val="24"/>
        </w:rPr>
        <w:t xml:space="preserve"> </w:t>
      </w:r>
      <w:r w:rsidRPr="006539E6">
        <w:rPr>
          <w:color w:val="000000" w:themeColor="text1"/>
          <w:sz w:val="24"/>
          <w:szCs w:val="24"/>
        </w:rPr>
        <w:t xml:space="preserve">выражает свое согласие с тем, что </w:t>
      </w:r>
      <w:r w:rsidR="00E80E51">
        <w:rPr>
          <w:color w:val="000000" w:themeColor="text1"/>
          <w:sz w:val="24"/>
          <w:szCs w:val="24"/>
        </w:rPr>
        <w:t>ЦЕДЕНТ</w:t>
      </w:r>
      <w:r w:rsidRPr="006539E6">
        <w:rPr>
          <w:color w:val="000000" w:themeColor="text1"/>
          <w:sz w:val="24"/>
          <w:szCs w:val="24"/>
        </w:rPr>
        <w:t xml:space="preserve"> не отвечает перед </w:t>
      </w:r>
      <w:r w:rsidR="00E80E51">
        <w:rPr>
          <w:color w:val="000000" w:themeColor="text1"/>
          <w:sz w:val="24"/>
          <w:szCs w:val="24"/>
        </w:rPr>
        <w:t>ЦЕССИОНАРИЕМ</w:t>
      </w:r>
      <w:r w:rsidR="00E80E51" w:rsidRPr="006539E6">
        <w:rPr>
          <w:color w:val="000000" w:themeColor="text1"/>
          <w:sz w:val="24"/>
          <w:szCs w:val="24"/>
        </w:rPr>
        <w:t xml:space="preserve"> </w:t>
      </w:r>
      <w:r w:rsidRPr="006539E6">
        <w:rPr>
          <w:color w:val="000000" w:themeColor="text1"/>
          <w:sz w:val="24"/>
          <w:szCs w:val="24"/>
        </w:rPr>
        <w:t xml:space="preserve">за недействительность уступаемых прав в случае недобросовестного поведения </w:t>
      </w:r>
      <w:r w:rsidR="00E80E51">
        <w:rPr>
          <w:color w:val="000000" w:themeColor="text1"/>
          <w:sz w:val="24"/>
          <w:szCs w:val="24"/>
        </w:rPr>
        <w:t>ЦЕССИОНАРИЙ</w:t>
      </w:r>
      <w:r w:rsidRPr="006539E6">
        <w:rPr>
          <w:color w:val="000000" w:themeColor="text1"/>
          <w:sz w:val="24"/>
          <w:szCs w:val="24"/>
        </w:rPr>
        <w:t xml:space="preserve">, если: </w:t>
      </w:r>
    </w:p>
    <w:p w:rsidR="006539E6" w:rsidRPr="006539E6" w:rsidRDefault="006539E6" w:rsidP="006539E6">
      <w:pPr>
        <w:ind w:firstLine="709"/>
        <w:jc w:val="both"/>
        <w:rPr>
          <w:color w:val="000000" w:themeColor="text1"/>
          <w:sz w:val="24"/>
          <w:szCs w:val="24"/>
        </w:rPr>
      </w:pPr>
      <w:proofErr w:type="gramStart"/>
      <w:r w:rsidRPr="006539E6">
        <w:rPr>
          <w:color w:val="000000" w:themeColor="text1"/>
          <w:sz w:val="24"/>
          <w:szCs w:val="24"/>
        </w:rPr>
        <w:t>−</w:t>
      </w:r>
      <w:r w:rsidRPr="006539E6">
        <w:rPr>
          <w:color w:val="000000" w:themeColor="text1"/>
          <w:sz w:val="24"/>
          <w:szCs w:val="24"/>
        </w:rPr>
        <w:tab/>
      </w:r>
      <w:r w:rsidR="00E80E51">
        <w:rPr>
          <w:color w:val="000000" w:themeColor="text1"/>
          <w:sz w:val="24"/>
          <w:szCs w:val="24"/>
        </w:rPr>
        <w:t>ЦЕССИОНАРИЙ</w:t>
      </w:r>
      <w:r w:rsidR="00E80E51" w:rsidRPr="006539E6">
        <w:rPr>
          <w:color w:val="000000" w:themeColor="text1"/>
          <w:sz w:val="24"/>
          <w:szCs w:val="24"/>
        </w:rPr>
        <w:t xml:space="preserve"> </w:t>
      </w:r>
      <w:r w:rsidRPr="006539E6">
        <w:rPr>
          <w:color w:val="000000" w:themeColor="text1"/>
          <w:sz w:val="24"/>
          <w:szCs w:val="24"/>
        </w:rPr>
        <w:t xml:space="preserve">и/или любой иной кредитор, которому будут переданы уступаемые права, своевременно не обеспечит </w:t>
      </w:r>
      <w:r w:rsidR="00E80E51">
        <w:rPr>
          <w:color w:val="000000" w:themeColor="text1"/>
          <w:sz w:val="24"/>
          <w:szCs w:val="24"/>
        </w:rPr>
        <w:t>ЦЕДЕНТА</w:t>
      </w:r>
      <w:r w:rsidRPr="006539E6">
        <w:rPr>
          <w:color w:val="000000" w:themeColor="text1"/>
          <w:sz w:val="24"/>
          <w:szCs w:val="24"/>
        </w:rPr>
        <w:t xml:space="preserve"> всеми процессуальными возможностями (путем предоставления представителям </w:t>
      </w:r>
      <w:r w:rsidR="00E80E51">
        <w:rPr>
          <w:color w:val="000000" w:themeColor="text1"/>
          <w:sz w:val="24"/>
          <w:szCs w:val="24"/>
        </w:rPr>
        <w:t>ЦЕДЕНТА</w:t>
      </w:r>
      <w:r w:rsidR="00E80E51" w:rsidRPr="006539E6">
        <w:rPr>
          <w:color w:val="000000" w:themeColor="text1"/>
          <w:sz w:val="24"/>
          <w:szCs w:val="24"/>
        </w:rPr>
        <w:t xml:space="preserve"> </w:t>
      </w:r>
      <w:r w:rsidRPr="006539E6">
        <w:rPr>
          <w:color w:val="000000" w:themeColor="text1"/>
          <w:sz w:val="24"/>
          <w:szCs w:val="24"/>
        </w:rPr>
        <w:t xml:space="preserve">доверенностей на </w:t>
      </w:r>
      <w:r w:rsidRPr="006539E6">
        <w:rPr>
          <w:color w:val="000000" w:themeColor="text1"/>
          <w:sz w:val="24"/>
          <w:szCs w:val="24"/>
        </w:rPr>
        <w:lastRenderedPageBreak/>
        <w:t xml:space="preserve">представление интересов </w:t>
      </w:r>
      <w:r w:rsidR="00E80E51">
        <w:rPr>
          <w:color w:val="000000" w:themeColor="text1"/>
          <w:sz w:val="24"/>
          <w:szCs w:val="24"/>
        </w:rPr>
        <w:t xml:space="preserve">ЦЕССИОНАРИЯ </w:t>
      </w:r>
      <w:r w:rsidRPr="006539E6">
        <w:rPr>
          <w:color w:val="000000" w:themeColor="text1"/>
          <w:sz w:val="24"/>
          <w:szCs w:val="24"/>
        </w:rPr>
        <w:t xml:space="preserve">в соответствующих процессах об оспаривании уступаемых прав, путем направления соответствующих ходатайств в уполномоченный суд о привлечении </w:t>
      </w:r>
      <w:r w:rsidR="00E80E51">
        <w:rPr>
          <w:color w:val="000000" w:themeColor="text1"/>
          <w:sz w:val="24"/>
          <w:szCs w:val="24"/>
        </w:rPr>
        <w:t>ЦЕДЕНТА</w:t>
      </w:r>
      <w:r w:rsidR="00E80E51" w:rsidRPr="006539E6">
        <w:rPr>
          <w:color w:val="000000" w:themeColor="text1"/>
          <w:sz w:val="24"/>
          <w:szCs w:val="24"/>
        </w:rPr>
        <w:t xml:space="preserve"> </w:t>
      </w:r>
      <w:r w:rsidRPr="006539E6">
        <w:rPr>
          <w:color w:val="000000" w:themeColor="text1"/>
          <w:sz w:val="24"/>
          <w:szCs w:val="24"/>
        </w:rPr>
        <w:t>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Pr="006539E6">
        <w:rPr>
          <w:color w:val="000000" w:themeColor="text1"/>
          <w:sz w:val="24"/>
          <w:szCs w:val="24"/>
        </w:rPr>
        <w:t xml:space="preserve"> и всех судебных процессах от всех и любых исков и требований, направленных на признание уступаемых прав </w:t>
      </w:r>
      <w:proofErr w:type="gramStart"/>
      <w:r w:rsidRPr="006539E6">
        <w:rPr>
          <w:color w:val="000000" w:themeColor="text1"/>
          <w:sz w:val="24"/>
          <w:szCs w:val="24"/>
        </w:rPr>
        <w:t>недействительными</w:t>
      </w:r>
      <w:proofErr w:type="gramEnd"/>
      <w:r w:rsidRPr="006539E6">
        <w:rPr>
          <w:color w:val="000000" w:themeColor="text1"/>
          <w:sz w:val="24"/>
          <w:szCs w:val="24"/>
        </w:rPr>
        <w:t xml:space="preserve">/незаконными/неправомерными в целом либо в части; </w:t>
      </w:r>
    </w:p>
    <w:p w:rsidR="006539E6" w:rsidRPr="006539E6" w:rsidRDefault="006539E6" w:rsidP="006539E6">
      <w:pPr>
        <w:ind w:firstLine="709"/>
        <w:jc w:val="both"/>
        <w:rPr>
          <w:color w:val="000000" w:themeColor="text1"/>
          <w:sz w:val="24"/>
          <w:szCs w:val="24"/>
        </w:rPr>
      </w:pPr>
      <w:r w:rsidRPr="006539E6">
        <w:rPr>
          <w:color w:val="000000" w:themeColor="text1"/>
          <w:sz w:val="24"/>
          <w:szCs w:val="24"/>
        </w:rPr>
        <w:t>−</w:t>
      </w:r>
      <w:r w:rsidRPr="006539E6">
        <w:rPr>
          <w:color w:val="000000" w:themeColor="text1"/>
          <w:sz w:val="24"/>
          <w:szCs w:val="24"/>
        </w:rPr>
        <w:tab/>
      </w:r>
      <w:r w:rsidR="00E80E51">
        <w:rPr>
          <w:color w:val="000000" w:themeColor="text1"/>
          <w:sz w:val="24"/>
          <w:szCs w:val="24"/>
        </w:rPr>
        <w:t>ЦЕССИОНАРИЙ</w:t>
      </w:r>
      <w:r w:rsidR="00E80E51" w:rsidRPr="006539E6">
        <w:rPr>
          <w:color w:val="000000" w:themeColor="text1"/>
          <w:sz w:val="24"/>
          <w:szCs w:val="24"/>
        </w:rPr>
        <w:t xml:space="preserve"> </w:t>
      </w:r>
      <w:r w:rsidRPr="006539E6">
        <w:rPr>
          <w:color w:val="000000" w:themeColor="text1"/>
          <w:sz w:val="24"/>
          <w:szCs w:val="24"/>
        </w:rPr>
        <w:t xml:space="preserve">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FF6036" w:rsidRPr="00307811" w:rsidRDefault="00FF6036" w:rsidP="00AC421C">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sidR="006539E6">
        <w:rPr>
          <w:color w:val="000000" w:themeColor="text1"/>
          <w:sz w:val="24"/>
          <w:szCs w:val="24"/>
        </w:rPr>
        <w:t>10</w:t>
      </w:r>
      <w:r w:rsidRPr="00307811">
        <w:rPr>
          <w:color w:val="000000" w:themeColor="text1"/>
          <w:sz w:val="24"/>
          <w:szCs w:val="24"/>
        </w:rPr>
        <w:t>.</w:t>
      </w:r>
      <w:r>
        <w:rPr>
          <w:color w:val="000000" w:themeColor="text1"/>
          <w:sz w:val="24"/>
          <w:szCs w:val="24"/>
        </w:rPr>
        <w:t xml:space="preserve"> </w:t>
      </w:r>
      <w:r w:rsidRPr="00307811">
        <w:rPr>
          <w:color w:val="000000" w:themeColor="text1"/>
          <w:sz w:val="24"/>
          <w:szCs w:val="24"/>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307811">
        <w:rPr>
          <w:color w:val="000000" w:themeColor="text1"/>
          <w:sz w:val="24"/>
          <w:szCs w:val="24"/>
        </w:rPr>
        <w:t>незаключенности</w:t>
      </w:r>
      <w:proofErr w:type="spellEnd"/>
      <w:r w:rsidRPr="00307811">
        <w:rPr>
          <w:color w:val="000000" w:themeColor="text1"/>
          <w:sz w:val="24"/>
          <w:szCs w:val="24"/>
        </w:rPr>
        <w:t xml:space="preserve">, передаются на разрешение </w:t>
      </w:r>
      <w:r w:rsidR="006539E6" w:rsidRPr="006539E6">
        <w:rPr>
          <w:color w:val="000000" w:themeColor="text1"/>
          <w:sz w:val="24"/>
          <w:szCs w:val="24"/>
        </w:rPr>
        <w:t>Арбитражного суда города Москвы.</w:t>
      </w:r>
    </w:p>
    <w:p w:rsidR="00FF6036" w:rsidRPr="00307811" w:rsidRDefault="00FF6036" w:rsidP="00FF6036">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sidR="006539E6">
        <w:rPr>
          <w:color w:val="000000" w:themeColor="text1"/>
          <w:sz w:val="24"/>
          <w:szCs w:val="24"/>
        </w:rPr>
        <w:t>11</w:t>
      </w:r>
      <w:r w:rsidRPr="00307811">
        <w:rPr>
          <w:color w:val="000000" w:themeColor="text1"/>
          <w:sz w:val="24"/>
          <w:szCs w:val="24"/>
        </w:rPr>
        <w:t>. Договор составлен в четырех подлинных экземплярах, имеющих одинаковую юридическую силу, при этом два экземпляра находятся у ЦЕДЕНТА и два</w:t>
      </w:r>
      <w:r>
        <w:rPr>
          <w:color w:val="000000" w:themeColor="text1"/>
          <w:sz w:val="24"/>
          <w:szCs w:val="24"/>
        </w:rPr>
        <w:t xml:space="preserve"> -</w:t>
      </w:r>
      <w:r w:rsidRPr="00307811">
        <w:rPr>
          <w:color w:val="000000" w:themeColor="text1"/>
          <w:sz w:val="24"/>
          <w:szCs w:val="24"/>
        </w:rPr>
        <w:t xml:space="preserve"> у ЦЕССИОНАРИЯ.</w:t>
      </w:r>
    </w:p>
    <w:p w:rsidR="00FF6036" w:rsidRPr="006A7218" w:rsidRDefault="00AC421C" w:rsidP="00FF6036">
      <w:pPr>
        <w:pStyle w:val="23"/>
        <w:ind w:left="426"/>
        <w:jc w:val="center"/>
        <w:rPr>
          <w:bCs w:val="0"/>
          <w:sz w:val="24"/>
          <w:szCs w:val="24"/>
        </w:rPr>
      </w:pPr>
      <w:r>
        <w:rPr>
          <w:bCs w:val="0"/>
          <w:sz w:val="24"/>
          <w:szCs w:val="24"/>
        </w:rPr>
        <w:t>6</w:t>
      </w:r>
      <w:r w:rsidR="00FF6036" w:rsidRPr="006A7218">
        <w:rPr>
          <w:bCs w:val="0"/>
          <w:sz w:val="24"/>
          <w:szCs w:val="24"/>
        </w:rPr>
        <w:t>. Адреса и  реквизиты Сторон:</w:t>
      </w:r>
    </w:p>
    <w:p w:rsidR="00FF6036" w:rsidRDefault="00FF6036" w:rsidP="00FF6036">
      <w:pPr>
        <w:ind w:firstLine="993"/>
        <w:jc w:val="both"/>
        <w:rPr>
          <w:sz w:val="24"/>
          <w:szCs w:val="24"/>
        </w:rPr>
      </w:pPr>
    </w:p>
    <w:p w:rsidR="00AC421C" w:rsidRPr="00995CC4" w:rsidRDefault="00AC421C" w:rsidP="00AC421C">
      <w:pPr>
        <w:jc w:val="both"/>
        <w:rPr>
          <w:sz w:val="24"/>
          <w:szCs w:val="24"/>
        </w:rPr>
      </w:pPr>
      <w:r>
        <w:rPr>
          <w:sz w:val="24"/>
          <w:szCs w:val="24"/>
        </w:rPr>
        <w:t>6</w:t>
      </w:r>
      <w:r w:rsidR="00FF6036" w:rsidRPr="00A80F64">
        <w:rPr>
          <w:sz w:val="24"/>
          <w:szCs w:val="24"/>
        </w:rPr>
        <w:t xml:space="preserve">.1. </w:t>
      </w:r>
      <w:r w:rsidRPr="00995CC4">
        <w:rPr>
          <w:sz w:val="24"/>
          <w:szCs w:val="24"/>
        </w:rPr>
        <w:t xml:space="preserve">ЦЕДЕНТ: </w:t>
      </w:r>
      <w:r w:rsidRPr="00995CC4">
        <w:rPr>
          <w:b/>
          <w:sz w:val="24"/>
          <w:szCs w:val="24"/>
        </w:rPr>
        <w:t>ПАО Сбербанк</w:t>
      </w:r>
    </w:p>
    <w:p w:rsidR="00AC421C" w:rsidRPr="00995CC4" w:rsidRDefault="00AC421C" w:rsidP="00AC421C">
      <w:pPr>
        <w:widowControl w:val="0"/>
        <w:autoSpaceDE/>
        <w:autoSpaceDN/>
        <w:jc w:val="both"/>
        <w:rPr>
          <w:sz w:val="24"/>
          <w:szCs w:val="24"/>
        </w:rPr>
      </w:pPr>
      <w:r w:rsidRPr="00995CC4">
        <w:rPr>
          <w:sz w:val="24"/>
          <w:szCs w:val="24"/>
        </w:rPr>
        <w:t>Местонахождение: г. Москва</w:t>
      </w:r>
    </w:p>
    <w:p w:rsidR="00AC421C" w:rsidRPr="00995CC4" w:rsidRDefault="00AC421C" w:rsidP="00AC421C">
      <w:pPr>
        <w:widowControl w:val="0"/>
        <w:autoSpaceDE/>
        <w:autoSpaceDN/>
        <w:jc w:val="both"/>
        <w:rPr>
          <w:sz w:val="24"/>
          <w:szCs w:val="24"/>
        </w:rPr>
      </w:pPr>
      <w:r w:rsidRPr="00995CC4">
        <w:rPr>
          <w:sz w:val="24"/>
          <w:szCs w:val="24"/>
        </w:rPr>
        <w:t xml:space="preserve">Адрес: </w:t>
      </w:r>
      <w:smartTag w:uri="urn:schemas-microsoft-com:office:smarttags" w:element="metricconverter">
        <w:smartTagPr>
          <w:attr w:name="ProductID" w:val="117997, г"/>
        </w:smartTagPr>
        <w:r w:rsidRPr="00995CC4">
          <w:rPr>
            <w:sz w:val="24"/>
            <w:szCs w:val="24"/>
          </w:rPr>
          <w:t>117997, г</w:t>
        </w:r>
      </w:smartTag>
      <w:r w:rsidRPr="00995CC4">
        <w:rPr>
          <w:sz w:val="24"/>
          <w:szCs w:val="24"/>
        </w:rPr>
        <w:t>. Москва, ул. Вавилова, д. 19</w:t>
      </w:r>
    </w:p>
    <w:p w:rsidR="00AC421C" w:rsidRPr="00995CC4" w:rsidRDefault="00AC421C" w:rsidP="00AC421C">
      <w:pPr>
        <w:widowControl w:val="0"/>
        <w:autoSpaceDE/>
        <w:autoSpaceDN/>
        <w:jc w:val="both"/>
        <w:rPr>
          <w:sz w:val="24"/>
          <w:szCs w:val="24"/>
        </w:rPr>
      </w:pPr>
      <w:r w:rsidRPr="00995CC4">
        <w:rPr>
          <w:sz w:val="24"/>
          <w:szCs w:val="24"/>
        </w:rPr>
        <w:t>Почтовый адрес: 127006, г. Москва, Оружейный переулок, д. 41.</w:t>
      </w:r>
    </w:p>
    <w:p w:rsidR="00AC421C" w:rsidRPr="00995CC4" w:rsidRDefault="00AC421C" w:rsidP="00AC421C">
      <w:pPr>
        <w:widowControl w:val="0"/>
        <w:autoSpaceDE/>
        <w:autoSpaceDN/>
        <w:jc w:val="both"/>
        <w:rPr>
          <w:sz w:val="24"/>
          <w:szCs w:val="24"/>
        </w:rPr>
      </w:pPr>
      <w:r w:rsidRPr="00995CC4">
        <w:rPr>
          <w:sz w:val="24"/>
          <w:szCs w:val="24"/>
        </w:rPr>
        <w:t xml:space="preserve">ИНН 7707083893, ОГРН 1027700132195, КПП 773643001, </w:t>
      </w:r>
    </w:p>
    <w:p w:rsidR="00AC421C" w:rsidRPr="00995CC4" w:rsidRDefault="00AC421C" w:rsidP="00AC421C">
      <w:pPr>
        <w:widowControl w:val="0"/>
        <w:autoSpaceDE/>
        <w:autoSpaceDN/>
        <w:jc w:val="both"/>
        <w:rPr>
          <w:sz w:val="24"/>
          <w:szCs w:val="24"/>
        </w:rPr>
      </w:pPr>
      <w:r w:rsidRPr="00995CC4">
        <w:rPr>
          <w:sz w:val="24"/>
          <w:szCs w:val="24"/>
        </w:rPr>
        <w:t>Расчетный счет № 30301810000006000014 в ПАО Сбербанк, БИК 044525225</w:t>
      </w:r>
    </w:p>
    <w:p w:rsidR="00AC421C" w:rsidRPr="00995CC4" w:rsidRDefault="00AC421C" w:rsidP="00AC421C">
      <w:pPr>
        <w:widowControl w:val="0"/>
        <w:autoSpaceDE/>
        <w:autoSpaceDN/>
        <w:jc w:val="both"/>
        <w:rPr>
          <w:sz w:val="24"/>
          <w:szCs w:val="24"/>
        </w:rPr>
      </w:pPr>
      <w:r w:rsidRPr="00995CC4">
        <w:rPr>
          <w:sz w:val="24"/>
          <w:szCs w:val="24"/>
        </w:rPr>
        <w:t>Корреспондентский счет № 30101810400000000225 в ОПЕРУ Москва</w:t>
      </w:r>
    </w:p>
    <w:p w:rsidR="00AC421C" w:rsidRPr="00995CC4" w:rsidRDefault="00AC421C" w:rsidP="00AC421C">
      <w:pPr>
        <w:widowControl w:val="0"/>
        <w:jc w:val="both"/>
        <w:rPr>
          <w:sz w:val="24"/>
          <w:szCs w:val="24"/>
        </w:rPr>
      </w:pPr>
      <w:r w:rsidRPr="00995CC4">
        <w:rPr>
          <w:sz w:val="24"/>
          <w:szCs w:val="24"/>
        </w:rPr>
        <w:t>Телефон, факс: (495) 781-12-41</w:t>
      </w:r>
    </w:p>
    <w:p w:rsidR="00FF6036" w:rsidRPr="00A80F64" w:rsidRDefault="00FF6036" w:rsidP="00FF6036">
      <w:pPr>
        <w:ind w:firstLine="993"/>
        <w:jc w:val="both"/>
        <w:rPr>
          <w:sz w:val="24"/>
          <w:szCs w:val="24"/>
        </w:rPr>
      </w:pPr>
    </w:p>
    <w:p w:rsidR="00FF6036" w:rsidRPr="00A80F64" w:rsidRDefault="00AC421C" w:rsidP="00AC421C">
      <w:pPr>
        <w:jc w:val="both"/>
        <w:rPr>
          <w:sz w:val="24"/>
          <w:szCs w:val="24"/>
        </w:rPr>
      </w:pPr>
      <w:r>
        <w:rPr>
          <w:sz w:val="24"/>
          <w:szCs w:val="24"/>
        </w:rPr>
        <w:t>6</w:t>
      </w:r>
      <w:r w:rsidR="00FF6036" w:rsidRPr="00A80F64">
        <w:rPr>
          <w:sz w:val="24"/>
          <w:szCs w:val="24"/>
        </w:rPr>
        <w:t>.2.  ЦЕССИОНАРИЙ:</w:t>
      </w:r>
    </w:p>
    <w:p w:rsidR="00FF6036" w:rsidRPr="00A80F64" w:rsidRDefault="00FF6036" w:rsidP="00FF6036">
      <w:pPr>
        <w:jc w:val="both"/>
        <w:rPr>
          <w:sz w:val="24"/>
          <w:szCs w:val="24"/>
        </w:rPr>
      </w:pPr>
      <w:r w:rsidRPr="00A80F64">
        <w:rPr>
          <w:sz w:val="24"/>
          <w:szCs w:val="24"/>
        </w:rPr>
        <w:t>Местонахождение:   _________________________________________</w:t>
      </w:r>
    </w:p>
    <w:p w:rsidR="00FF6036" w:rsidRPr="00A80F64" w:rsidRDefault="00FF6036" w:rsidP="00FF6036">
      <w:pPr>
        <w:pStyle w:val="8"/>
        <w:ind w:firstLine="0"/>
        <w:jc w:val="both"/>
        <w:rPr>
          <w:rFonts w:ascii="Times New Roman" w:hAnsi="Times New Roman" w:cs="Times New Roman"/>
          <w:b w:val="0"/>
          <w:bCs w:val="0"/>
        </w:rPr>
      </w:pPr>
      <w:r w:rsidRPr="00A80F64">
        <w:rPr>
          <w:rFonts w:ascii="Times New Roman" w:hAnsi="Times New Roman" w:cs="Times New Roman"/>
          <w:b w:val="0"/>
          <w:bCs w:val="0"/>
        </w:rPr>
        <w:t>Почтовый адрес: ___________________________________________</w:t>
      </w:r>
    </w:p>
    <w:p w:rsidR="00FF6036" w:rsidRPr="00A80F64" w:rsidRDefault="00FF6036" w:rsidP="00FF6036">
      <w:pPr>
        <w:jc w:val="both"/>
        <w:rPr>
          <w:sz w:val="24"/>
          <w:szCs w:val="24"/>
        </w:rPr>
      </w:pPr>
      <w:r w:rsidRPr="00A80F64">
        <w:rPr>
          <w:sz w:val="24"/>
          <w:szCs w:val="24"/>
        </w:rPr>
        <w:t>ИНН_____, ОГРН_____</w:t>
      </w:r>
    </w:p>
    <w:p w:rsidR="00FF6036" w:rsidRPr="00A80F64" w:rsidRDefault="00FF6036" w:rsidP="00FF6036">
      <w:pPr>
        <w:jc w:val="both"/>
        <w:rPr>
          <w:sz w:val="24"/>
          <w:szCs w:val="24"/>
        </w:rPr>
      </w:pPr>
      <w:r w:rsidRPr="00A80F64">
        <w:rPr>
          <w:sz w:val="24"/>
          <w:szCs w:val="24"/>
        </w:rPr>
        <w:t xml:space="preserve">Расчетный (текущий) счет №_____________ </w:t>
      </w:r>
      <w:proofErr w:type="gramStart"/>
      <w:r w:rsidRPr="00A80F64">
        <w:rPr>
          <w:sz w:val="24"/>
          <w:szCs w:val="24"/>
        </w:rPr>
        <w:t>в</w:t>
      </w:r>
      <w:proofErr w:type="gramEnd"/>
      <w:r w:rsidRPr="00A80F64">
        <w:rPr>
          <w:sz w:val="24"/>
          <w:szCs w:val="24"/>
        </w:rPr>
        <w:t xml:space="preserve"> _______________________</w:t>
      </w:r>
    </w:p>
    <w:p w:rsidR="00FF6036" w:rsidRPr="00A80F64" w:rsidRDefault="00FF6036" w:rsidP="00FF6036">
      <w:pPr>
        <w:jc w:val="both"/>
        <w:rPr>
          <w:sz w:val="24"/>
          <w:szCs w:val="24"/>
        </w:rPr>
      </w:pPr>
      <w:r w:rsidRPr="00A80F64">
        <w:rPr>
          <w:sz w:val="24"/>
          <w:szCs w:val="24"/>
        </w:rPr>
        <w:t xml:space="preserve">Телефон: _____________________     </w:t>
      </w:r>
    </w:p>
    <w:p w:rsidR="00FF6036" w:rsidRPr="00A80F64" w:rsidRDefault="00FF6036" w:rsidP="00FF6036">
      <w:pPr>
        <w:jc w:val="both"/>
        <w:rPr>
          <w:sz w:val="24"/>
          <w:szCs w:val="24"/>
        </w:rPr>
      </w:pPr>
      <w:r w:rsidRPr="00A80F64">
        <w:rPr>
          <w:sz w:val="24"/>
          <w:szCs w:val="24"/>
        </w:rPr>
        <w:t>Факс: _______________________</w:t>
      </w:r>
    </w:p>
    <w:p w:rsidR="00FF6036" w:rsidRPr="00A80F64" w:rsidRDefault="00FF6036" w:rsidP="00FF6036">
      <w:pPr>
        <w:jc w:val="both"/>
        <w:rPr>
          <w:sz w:val="24"/>
          <w:szCs w:val="24"/>
        </w:rPr>
      </w:pPr>
    </w:p>
    <w:p w:rsidR="00FF6036" w:rsidRPr="00A80F64" w:rsidRDefault="00FF6036" w:rsidP="00FF6036">
      <w:pPr>
        <w:jc w:val="both"/>
        <w:rPr>
          <w:sz w:val="24"/>
          <w:szCs w:val="24"/>
        </w:rPr>
      </w:pPr>
    </w:p>
    <w:p w:rsidR="00FF6036" w:rsidRPr="00A80F64" w:rsidRDefault="00FF6036" w:rsidP="00FF6036">
      <w:pPr>
        <w:jc w:val="center"/>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p w:rsidR="00FF6036" w:rsidRPr="00A80F64" w:rsidRDefault="00FF6036" w:rsidP="00FF6036">
      <w:pPr>
        <w:jc w:val="both"/>
        <w:rPr>
          <w:sz w:val="24"/>
          <w:szCs w:val="24"/>
        </w:rPr>
      </w:pPr>
      <w:r w:rsidRPr="00A80F64">
        <w:rPr>
          <w:sz w:val="24"/>
          <w:szCs w:val="24"/>
        </w:rPr>
        <w:t>_____________ ____________________            ____________ __________________</w:t>
      </w:r>
    </w:p>
    <w:p w:rsidR="00FF6036" w:rsidRPr="00A80F64" w:rsidRDefault="00FF6036" w:rsidP="00FF6036">
      <w:pPr>
        <w:jc w:val="both"/>
        <w:rPr>
          <w:sz w:val="24"/>
          <w:szCs w:val="24"/>
        </w:rPr>
      </w:pPr>
      <w:r w:rsidRPr="00A80F64">
        <w:rPr>
          <w:sz w:val="24"/>
          <w:szCs w:val="24"/>
        </w:rPr>
        <w:t xml:space="preserve">     (должность, </w:t>
      </w:r>
      <w:r>
        <w:rPr>
          <w:sz w:val="24"/>
          <w:szCs w:val="24"/>
        </w:rPr>
        <w:t xml:space="preserve">    </w:t>
      </w:r>
      <w:r w:rsidRPr="00A80F64">
        <w:rPr>
          <w:sz w:val="24"/>
          <w:szCs w:val="24"/>
        </w:rPr>
        <w:t xml:space="preserve">подпись,  Ф.И.О.)                    (должность, </w:t>
      </w:r>
      <w:r>
        <w:rPr>
          <w:sz w:val="24"/>
          <w:szCs w:val="24"/>
        </w:rPr>
        <w:t xml:space="preserve">           </w:t>
      </w:r>
      <w:r w:rsidRPr="00A80F64">
        <w:rPr>
          <w:sz w:val="24"/>
          <w:szCs w:val="24"/>
        </w:rPr>
        <w:t>подпись,  Ф.И.О.)</w:t>
      </w:r>
    </w:p>
    <w:p w:rsidR="00FF6036" w:rsidRPr="00A80F64" w:rsidRDefault="00FF6036" w:rsidP="00FF6036">
      <w:pPr>
        <w:ind w:left="708"/>
        <w:jc w:val="both"/>
        <w:rPr>
          <w:sz w:val="24"/>
          <w:szCs w:val="24"/>
        </w:rPr>
      </w:pPr>
      <w:r w:rsidRPr="00A80F64">
        <w:rPr>
          <w:sz w:val="24"/>
          <w:szCs w:val="24"/>
        </w:rPr>
        <w:t xml:space="preserve">     М.П.            </w:t>
      </w:r>
      <w:r w:rsidRPr="00A80F64">
        <w:rPr>
          <w:sz w:val="24"/>
          <w:szCs w:val="24"/>
        </w:rPr>
        <w:tab/>
      </w:r>
      <w:r w:rsidRPr="00A80F64">
        <w:rPr>
          <w:sz w:val="24"/>
          <w:szCs w:val="24"/>
        </w:rPr>
        <w:tab/>
      </w:r>
      <w:r w:rsidRPr="00A80F64">
        <w:rPr>
          <w:sz w:val="24"/>
          <w:szCs w:val="24"/>
        </w:rPr>
        <w:tab/>
      </w:r>
      <w:r w:rsidRPr="00A80F64">
        <w:rPr>
          <w:sz w:val="24"/>
          <w:szCs w:val="24"/>
        </w:rPr>
        <w:tab/>
        <w:t xml:space="preserve">                М.П.</w:t>
      </w:r>
    </w:p>
    <w:p w:rsidR="00FF6036" w:rsidRPr="00A80F64" w:rsidRDefault="00FF6036" w:rsidP="00FF6036">
      <w:pPr>
        <w:pStyle w:val="23"/>
        <w:widowControl w:val="0"/>
        <w:ind w:right="567"/>
        <w:jc w:val="both"/>
        <w:rPr>
          <w:b w:val="0"/>
          <w:bCs w:val="0"/>
          <w:sz w:val="24"/>
          <w:szCs w:val="24"/>
        </w:rPr>
      </w:pPr>
    </w:p>
    <w:p w:rsidR="00FF6036" w:rsidRPr="00A80F64" w:rsidRDefault="00FF6036" w:rsidP="00E80E51">
      <w:pPr>
        <w:pStyle w:val="23"/>
        <w:pageBreakBefore/>
        <w:widowControl w:val="0"/>
        <w:tabs>
          <w:tab w:val="left" w:pos="9638"/>
        </w:tabs>
        <w:ind w:right="-1"/>
        <w:jc w:val="right"/>
        <w:rPr>
          <w:b w:val="0"/>
          <w:bCs w:val="0"/>
          <w:sz w:val="24"/>
          <w:szCs w:val="24"/>
          <w:u w:val="single"/>
        </w:rPr>
      </w:pPr>
      <w:r w:rsidRPr="00A80F64">
        <w:rPr>
          <w:b w:val="0"/>
          <w:bCs w:val="0"/>
          <w:sz w:val="24"/>
          <w:szCs w:val="24"/>
          <w:u w:val="single"/>
        </w:rPr>
        <w:lastRenderedPageBreak/>
        <w:t>Приложение №___ к Договору уступки прав (требований) №___ от ____</w:t>
      </w:r>
      <w:proofErr w:type="gramStart"/>
      <w:r w:rsidRPr="00A80F64">
        <w:rPr>
          <w:b w:val="0"/>
          <w:bCs w:val="0"/>
          <w:sz w:val="24"/>
          <w:szCs w:val="24"/>
          <w:u w:val="single"/>
        </w:rPr>
        <w:t>г</w:t>
      </w:r>
      <w:proofErr w:type="gramEnd"/>
      <w:r w:rsidRPr="00A80F64">
        <w:rPr>
          <w:b w:val="0"/>
          <w:bCs w:val="0"/>
          <w:sz w:val="24"/>
          <w:szCs w:val="24"/>
          <w:u w:val="single"/>
        </w:rPr>
        <w:t>.</w:t>
      </w:r>
    </w:p>
    <w:p w:rsidR="00FF6036" w:rsidRPr="00A80F64" w:rsidRDefault="00FF6036" w:rsidP="00FF6036">
      <w:pPr>
        <w:pStyle w:val="23"/>
        <w:widowControl w:val="0"/>
        <w:ind w:right="567" w:firstLine="720"/>
        <w:jc w:val="both"/>
        <w:rPr>
          <w:b w:val="0"/>
          <w:bCs w:val="0"/>
          <w:sz w:val="24"/>
          <w:szCs w:val="24"/>
        </w:rPr>
      </w:pPr>
    </w:p>
    <w:p w:rsidR="00FF6036" w:rsidRPr="00A80F64" w:rsidRDefault="00AC421C" w:rsidP="00FF6036">
      <w:pPr>
        <w:ind w:right="-54" w:firstLine="708"/>
        <w:jc w:val="both"/>
        <w:rPr>
          <w:sz w:val="24"/>
          <w:szCs w:val="24"/>
        </w:rPr>
      </w:pPr>
      <w:r>
        <w:rPr>
          <w:sz w:val="24"/>
          <w:szCs w:val="24"/>
        </w:rPr>
        <w:t>Публичное</w:t>
      </w:r>
      <w:r w:rsidR="00FF6036" w:rsidRPr="00A80F64">
        <w:rPr>
          <w:sz w:val="24"/>
          <w:szCs w:val="24"/>
        </w:rPr>
        <w:t xml:space="preserve"> акционерное общество «Сбербанк России», именуемое в дальнейшем «ЦЕДЕНТ», в лице </w:t>
      </w:r>
      <w:r w:rsidR="00FF6036">
        <w:rPr>
          <w:sz w:val="24"/>
          <w:szCs w:val="24"/>
        </w:rPr>
        <w:t>_________</w:t>
      </w:r>
      <w:r w:rsidR="00FF6036" w:rsidRPr="00A80F64">
        <w:rPr>
          <w:sz w:val="24"/>
          <w:szCs w:val="24"/>
        </w:rPr>
        <w:t>_</w:t>
      </w:r>
      <w:r w:rsidR="00FF6036" w:rsidRPr="00A80F64">
        <w:rPr>
          <w:sz w:val="24"/>
          <w:szCs w:val="24"/>
          <w:u w:val="single"/>
        </w:rPr>
        <w:t xml:space="preserve">(должность </w:t>
      </w:r>
      <w:r w:rsidR="00FF6036" w:rsidRPr="002C01A2">
        <w:rPr>
          <w:sz w:val="24"/>
          <w:szCs w:val="24"/>
        </w:rPr>
        <w:t>уполномоченного лица ЦЕДЕНТА, Ф.И.О. полностью</w:t>
      </w:r>
      <w:r w:rsidR="00FF6036">
        <w:rPr>
          <w:sz w:val="24"/>
          <w:szCs w:val="24"/>
        </w:rPr>
        <w:t>)</w:t>
      </w:r>
      <w:r w:rsidR="00FF6036" w:rsidRPr="00A80F64">
        <w:rPr>
          <w:sz w:val="24"/>
          <w:szCs w:val="24"/>
        </w:rPr>
        <w:t>,  действующег</w:t>
      </w:r>
      <w:proofErr w:type="gramStart"/>
      <w:r w:rsidR="00FF6036" w:rsidRPr="00A80F64">
        <w:rPr>
          <w:sz w:val="24"/>
          <w:szCs w:val="24"/>
        </w:rPr>
        <w:t>о(</w:t>
      </w:r>
      <w:proofErr w:type="gramEnd"/>
      <w:r w:rsidR="00FF6036" w:rsidRPr="00A80F64">
        <w:rPr>
          <w:sz w:val="24"/>
          <w:szCs w:val="24"/>
        </w:rPr>
        <w:t>ей)  на основании Устава, Положения о ________ и доверенности №___ от_______, с одной стороны, и _____(</w:t>
      </w:r>
      <w:r w:rsidR="00FF6036" w:rsidRPr="002C01A2">
        <w:rPr>
          <w:sz w:val="24"/>
          <w:szCs w:val="24"/>
        </w:rPr>
        <w:t>полное наименование ЦЕССИОНАРИЯ, соответствующее учредительным документам</w:t>
      </w:r>
      <w:r w:rsidR="00FF6036">
        <w:rPr>
          <w:sz w:val="24"/>
          <w:szCs w:val="24"/>
        </w:rPr>
        <w:t>)</w:t>
      </w:r>
      <w:r w:rsidR="00FF6036" w:rsidRPr="00A80F64">
        <w:rPr>
          <w:sz w:val="24"/>
          <w:szCs w:val="24"/>
        </w:rPr>
        <w:t>, именуемое(</w:t>
      </w:r>
      <w:proofErr w:type="spellStart"/>
      <w:r w:rsidR="00FF6036" w:rsidRPr="00A80F64">
        <w:rPr>
          <w:sz w:val="24"/>
          <w:szCs w:val="24"/>
        </w:rPr>
        <w:t>ый</w:t>
      </w:r>
      <w:proofErr w:type="spellEnd"/>
      <w:r w:rsidR="00FF6036" w:rsidRPr="00A80F64">
        <w:rPr>
          <w:sz w:val="24"/>
          <w:szCs w:val="24"/>
        </w:rPr>
        <w:t>) в дальнейшем «ЦЕССИОНАРИЙ», в лице _</w:t>
      </w:r>
      <w:r w:rsidR="00FF6036">
        <w:rPr>
          <w:sz w:val="24"/>
          <w:szCs w:val="24"/>
        </w:rPr>
        <w:t>______________</w:t>
      </w:r>
      <w:r w:rsidR="00FF6036" w:rsidRPr="00A80F64">
        <w:rPr>
          <w:sz w:val="24"/>
          <w:szCs w:val="24"/>
        </w:rPr>
        <w:t>(</w:t>
      </w:r>
      <w:r w:rsidR="00FF6036" w:rsidRPr="00F36C88">
        <w:rPr>
          <w:sz w:val="24"/>
          <w:szCs w:val="24"/>
        </w:rPr>
        <w:t>должность уполномоченного лица ЦЕССИОНАРИЯ, Ф.И.О. полностью</w:t>
      </w:r>
      <w:r w:rsidR="00FF6036">
        <w:rPr>
          <w:sz w:val="24"/>
          <w:szCs w:val="24"/>
        </w:rPr>
        <w:t>)</w:t>
      </w:r>
      <w:r w:rsidR="00FF6036" w:rsidRPr="00A80F64">
        <w:rPr>
          <w:sz w:val="24"/>
          <w:szCs w:val="24"/>
        </w:rPr>
        <w:t>, действующего(ей) на основании ____________________, с другой стороны,   согласовали следующий Перечень документов, удостоверяющих уступ</w:t>
      </w:r>
      <w:r w:rsidR="00FF6036">
        <w:rPr>
          <w:sz w:val="24"/>
          <w:szCs w:val="24"/>
        </w:rPr>
        <w:t>аемые</w:t>
      </w:r>
      <w:r w:rsidR="00FF6036" w:rsidRPr="00A80F64">
        <w:rPr>
          <w:sz w:val="24"/>
          <w:szCs w:val="24"/>
        </w:rPr>
        <w:t xml:space="preserve"> права (требования) и подлежащих передаче ЦЕССИОНАРИЮ:</w:t>
      </w:r>
    </w:p>
    <w:p w:rsidR="00FF6036" w:rsidRPr="00A80F64" w:rsidRDefault="00FF6036" w:rsidP="00FF6036">
      <w:pPr>
        <w:pStyle w:val="af5"/>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FF6036" w:rsidRPr="00A80F64" w:rsidTr="006E5542">
        <w:tc>
          <w:tcPr>
            <w:tcW w:w="675" w:type="dxa"/>
          </w:tcPr>
          <w:p w:rsidR="00FF6036" w:rsidRPr="00A80F64" w:rsidRDefault="00FF6036" w:rsidP="006E5542">
            <w:pPr>
              <w:pStyle w:val="af5"/>
              <w:rPr>
                <w:b w:val="0"/>
                <w:bCs w:val="0"/>
                <w:sz w:val="24"/>
                <w:szCs w:val="24"/>
              </w:rPr>
            </w:pPr>
            <w:r w:rsidRPr="00A80F64">
              <w:rPr>
                <w:b w:val="0"/>
                <w:bCs w:val="0"/>
                <w:sz w:val="24"/>
                <w:szCs w:val="24"/>
              </w:rPr>
              <w:t xml:space="preserve">№ </w:t>
            </w:r>
            <w:proofErr w:type="gramStart"/>
            <w:r w:rsidRPr="00A80F64">
              <w:rPr>
                <w:b w:val="0"/>
                <w:bCs w:val="0"/>
                <w:sz w:val="24"/>
                <w:szCs w:val="24"/>
              </w:rPr>
              <w:t>п</w:t>
            </w:r>
            <w:proofErr w:type="gramEnd"/>
            <w:r w:rsidRPr="00A80F64">
              <w:rPr>
                <w:b w:val="0"/>
                <w:bCs w:val="0"/>
                <w:sz w:val="24"/>
                <w:szCs w:val="24"/>
              </w:rPr>
              <w:t>/п</w:t>
            </w:r>
          </w:p>
        </w:tc>
        <w:tc>
          <w:tcPr>
            <w:tcW w:w="5013" w:type="dxa"/>
          </w:tcPr>
          <w:p w:rsidR="00FF6036" w:rsidRPr="00A80F64" w:rsidRDefault="00FF6036" w:rsidP="006E5542">
            <w:pPr>
              <w:pStyle w:val="af5"/>
              <w:rPr>
                <w:b w:val="0"/>
                <w:bCs w:val="0"/>
                <w:sz w:val="24"/>
                <w:szCs w:val="24"/>
              </w:rPr>
            </w:pPr>
            <w:r w:rsidRPr="00A80F64">
              <w:rPr>
                <w:b w:val="0"/>
                <w:bCs w:val="0"/>
                <w:sz w:val="24"/>
                <w:szCs w:val="24"/>
              </w:rPr>
              <w:t>Наименование документа</w:t>
            </w:r>
          </w:p>
        </w:tc>
        <w:tc>
          <w:tcPr>
            <w:tcW w:w="992" w:type="dxa"/>
          </w:tcPr>
          <w:p w:rsidR="00FF6036" w:rsidRPr="00A80F64" w:rsidRDefault="00FF6036" w:rsidP="006E5542">
            <w:pPr>
              <w:pStyle w:val="af5"/>
              <w:rPr>
                <w:b w:val="0"/>
                <w:bCs w:val="0"/>
                <w:sz w:val="24"/>
                <w:szCs w:val="24"/>
              </w:rPr>
            </w:pPr>
            <w:r w:rsidRPr="00A80F64">
              <w:rPr>
                <w:b w:val="0"/>
                <w:bCs w:val="0"/>
                <w:sz w:val="24"/>
                <w:szCs w:val="24"/>
              </w:rPr>
              <w:t>Кол-во листов</w:t>
            </w:r>
          </w:p>
        </w:tc>
        <w:tc>
          <w:tcPr>
            <w:tcW w:w="3067" w:type="dxa"/>
          </w:tcPr>
          <w:p w:rsidR="00FF6036" w:rsidRPr="00A80F64" w:rsidRDefault="00FF6036" w:rsidP="006E5542">
            <w:pPr>
              <w:pStyle w:val="af5"/>
              <w:rPr>
                <w:b w:val="0"/>
                <w:bCs w:val="0"/>
                <w:sz w:val="24"/>
                <w:szCs w:val="24"/>
              </w:rPr>
            </w:pPr>
            <w:r w:rsidRPr="00A80F64">
              <w:rPr>
                <w:b w:val="0"/>
                <w:bCs w:val="0"/>
                <w:sz w:val="24"/>
                <w:szCs w:val="24"/>
              </w:rPr>
              <w:t>Примечание</w:t>
            </w:r>
          </w:p>
        </w:tc>
      </w:tr>
      <w:tr w:rsidR="00FF6036" w:rsidRPr="00A80F64" w:rsidTr="006E5542">
        <w:tc>
          <w:tcPr>
            <w:tcW w:w="675" w:type="dxa"/>
          </w:tcPr>
          <w:p w:rsidR="00FF6036" w:rsidRPr="00A80F64" w:rsidRDefault="00FF6036" w:rsidP="006E5542">
            <w:pPr>
              <w:pStyle w:val="af5"/>
              <w:rPr>
                <w:b w:val="0"/>
                <w:bCs w:val="0"/>
                <w:sz w:val="24"/>
                <w:szCs w:val="24"/>
              </w:rPr>
            </w:pPr>
          </w:p>
        </w:tc>
        <w:tc>
          <w:tcPr>
            <w:tcW w:w="5013" w:type="dxa"/>
          </w:tcPr>
          <w:p w:rsidR="00FF6036" w:rsidRPr="00A80F64" w:rsidRDefault="00FF6036" w:rsidP="006E5542">
            <w:pPr>
              <w:tabs>
                <w:tab w:val="left" w:pos="-142"/>
                <w:tab w:val="left" w:pos="360"/>
              </w:tabs>
              <w:ind w:right="-765" w:firstLine="33"/>
              <w:jc w:val="both"/>
              <w:rPr>
                <w:sz w:val="24"/>
                <w:szCs w:val="24"/>
              </w:rPr>
            </w:pPr>
          </w:p>
        </w:tc>
        <w:tc>
          <w:tcPr>
            <w:tcW w:w="992" w:type="dxa"/>
          </w:tcPr>
          <w:p w:rsidR="00FF6036" w:rsidRPr="00A80F64" w:rsidRDefault="00FF6036" w:rsidP="006E5542">
            <w:pPr>
              <w:pStyle w:val="af5"/>
              <w:rPr>
                <w:b w:val="0"/>
                <w:bCs w:val="0"/>
                <w:sz w:val="24"/>
                <w:szCs w:val="24"/>
              </w:rPr>
            </w:pPr>
          </w:p>
        </w:tc>
        <w:tc>
          <w:tcPr>
            <w:tcW w:w="3067" w:type="dxa"/>
          </w:tcPr>
          <w:p w:rsidR="00FF6036" w:rsidRPr="00A80F64" w:rsidRDefault="00FF6036" w:rsidP="006E5542">
            <w:pPr>
              <w:pStyle w:val="af5"/>
              <w:jc w:val="both"/>
              <w:rPr>
                <w:b w:val="0"/>
                <w:bCs w:val="0"/>
                <w:sz w:val="24"/>
                <w:szCs w:val="24"/>
              </w:rPr>
            </w:pPr>
          </w:p>
        </w:tc>
      </w:tr>
      <w:tr w:rsidR="00FF6036" w:rsidRPr="00A80F64" w:rsidTr="006E5542">
        <w:tc>
          <w:tcPr>
            <w:tcW w:w="675" w:type="dxa"/>
          </w:tcPr>
          <w:p w:rsidR="00FF6036" w:rsidRPr="00A80F64" w:rsidRDefault="00FF6036" w:rsidP="006E5542">
            <w:pPr>
              <w:pStyle w:val="af5"/>
              <w:rPr>
                <w:b w:val="0"/>
                <w:bCs w:val="0"/>
                <w:sz w:val="24"/>
                <w:szCs w:val="24"/>
              </w:rPr>
            </w:pPr>
          </w:p>
        </w:tc>
        <w:tc>
          <w:tcPr>
            <w:tcW w:w="5013" w:type="dxa"/>
          </w:tcPr>
          <w:p w:rsidR="00FF6036" w:rsidRPr="00A80F64" w:rsidRDefault="00FF6036" w:rsidP="006E5542">
            <w:pPr>
              <w:tabs>
                <w:tab w:val="left" w:pos="-142"/>
                <w:tab w:val="left" w:pos="360"/>
              </w:tabs>
              <w:ind w:right="-765" w:firstLine="33"/>
              <w:jc w:val="both"/>
              <w:rPr>
                <w:sz w:val="24"/>
                <w:szCs w:val="24"/>
              </w:rPr>
            </w:pPr>
          </w:p>
        </w:tc>
        <w:tc>
          <w:tcPr>
            <w:tcW w:w="992" w:type="dxa"/>
          </w:tcPr>
          <w:p w:rsidR="00FF6036" w:rsidRPr="00A80F64" w:rsidRDefault="00FF6036" w:rsidP="006E5542">
            <w:pPr>
              <w:pStyle w:val="af5"/>
              <w:rPr>
                <w:b w:val="0"/>
                <w:bCs w:val="0"/>
                <w:sz w:val="24"/>
                <w:szCs w:val="24"/>
              </w:rPr>
            </w:pPr>
          </w:p>
        </w:tc>
        <w:tc>
          <w:tcPr>
            <w:tcW w:w="3067" w:type="dxa"/>
          </w:tcPr>
          <w:p w:rsidR="00FF6036" w:rsidRPr="00A80F64" w:rsidRDefault="00FF6036" w:rsidP="006E5542">
            <w:pPr>
              <w:pStyle w:val="af5"/>
              <w:jc w:val="both"/>
              <w:rPr>
                <w:b w:val="0"/>
                <w:bCs w:val="0"/>
                <w:sz w:val="24"/>
                <w:szCs w:val="24"/>
              </w:rPr>
            </w:pPr>
          </w:p>
        </w:tc>
      </w:tr>
      <w:tr w:rsidR="00FF6036" w:rsidRPr="00A80F64" w:rsidTr="006E5542">
        <w:tc>
          <w:tcPr>
            <w:tcW w:w="675" w:type="dxa"/>
          </w:tcPr>
          <w:p w:rsidR="00FF6036" w:rsidRPr="00A80F64" w:rsidRDefault="00FF6036" w:rsidP="006E5542">
            <w:pPr>
              <w:pStyle w:val="af5"/>
              <w:rPr>
                <w:b w:val="0"/>
                <w:bCs w:val="0"/>
                <w:sz w:val="24"/>
                <w:szCs w:val="24"/>
              </w:rPr>
            </w:pPr>
          </w:p>
        </w:tc>
        <w:tc>
          <w:tcPr>
            <w:tcW w:w="5013" w:type="dxa"/>
          </w:tcPr>
          <w:p w:rsidR="00FF6036" w:rsidRPr="00A80F64" w:rsidRDefault="00FF6036" w:rsidP="006E5542">
            <w:pPr>
              <w:tabs>
                <w:tab w:val="left" w:pos="-142"/>
                <w:tab w:val="left" w:pos="360"/>
              </w:tabs>
              <w:ind w:right="-765" w:firstLine="33"/>
              <w:jc w:val="both"/>
              <w:rPr>
                <w:sz w:val="24"/>
                <w:szCs w:val="24"/>
              </w:rPr>
            </w:pPr>
          </w:p>
        </w:tc>
        <w:tc>
          <w:tcPr>
            <w:tcW w:w="992" w:type="dxa"/>
          </w:tcPr>
          <w:p w:rsidR="00FF6036" w:rsidRPr="00A80F64" w:rsidRDefault="00FF6036" w:rsidP="006E5542">
            <w:pPr>
              <w:pStyle w:val="af5"/>
              <w:rPr>
                <w:b w:val="0"/>
                <w:bCs w:val="0"/>
                <w:sz w:val="24"/>
                <w:szCs w:val="24"/>
              </w:rPr>
            </w:pPr>
          </w:p>
        </w:tc>
        <w:tc>
          <w:tcPr>
            <w:tcW w:w="3067" w:type="dxa"/>
          </w:tcPr>
          <w:p w:rsidR="00FF6036" w:rsidRPr="00A80F64" w:rsidRDefault="00FF6036" w:rsidP="006E5542">
            <w:pPr>
              <w:pStyle w:val="af5"/>
              <w:jc w:val="both"/>
              <w:rPr>
                <w:b w:val="0"/>
                <w:bCs w:val="0"/>
                <w:sz w:val="24"/>
                <w:szCs w:val="24"/>
              </w:rPr>
            </w:pPr>
          </w:p>
        </w:tc>
      </w:tr>
      <w:tr w:rsidR="00FF6036" w:rsidRPr="00A80F64" w:rsidTr="006E5542">
        <w:tc>
          <w:tcPr>
            <w:tcW w:w="675" w:type="dxa"/>
          </w:tcPr>
          <w:p w:rsidR="00FF6036" w:rsidRPr="00A80F64" w:rsidRDefault="00FF6036" w:rsidP="006E5542">
            <w:pPr>
              <w:pStyle w:val="af5"/>
              <w:rPr>
                <w:b w:val="0"/>
                <w:bCs w:val="0"/>
                <w:sz w:val="24"/>
                <w:szCs w:val="24"/>
              </w:rPr>
            </w:pPr>
          </w:p>
        </w:tc>
        <w:tc>
          <w:tcPr>
            <w:tcW w:w="5013" w:type="dxa"/>
          </w:tcPr>
          <w:p w:rsidR="00FF6036" w:rsidRPr="00A80F64" w:rsidRDefault="00FF6036" w:rsidP="006E5542">
            <w:pPr>
              <w:tabs>
                <w:tab w:val="left" w:pos="-142"/>
              </w:tabs>
              <w:ind w:right="-765"/>
              <w:jc w:val="both"/>
              <w:rPr>
                <w:sz w:val="24"/>
                <w:szCs w:val="24"/>
              </w:rPr>
            </w:pPr>
            <w:r w:rsidRPr="00A80F64">
              <w:rPr>
                <w:sz w:val="24"/>
                <w:szCs w:val="24"/>
              </w:rPr>
              <w:t>Общее количество листов</w:t>
            </w:r>
          </w:p>
        </w:tc>
        <w:tc>
          <w:tcPr>
            <w:tcW w:w="992" w:type="dxa"/>
          </w:tcPr>
          <w:p w:rsidR="00FF6036" w:rsidRPr="00A80F64" w:rsidRDefault="00FF6036" w:rsidP="006E5542">
            <w:pPr>
              <w:pStyle w:val="af5"/>
              <w:rPr>
                <w:b w:val="0"/>
                <w:bCs w:val="0"/>
                <w:sz w:val="24"/>
                <w:szCs w:val="24"/>
              </w:rPr>
            </w:pPr>
          </w:p>
        </w:tc>
        <w:tc>
          <w:tcPr>
            <w:tcW w:w="3067" w:type="dxa"/>
          </w:tcPr>
          <w:p w:rsidR="00FF6036" w:rsidRPr="00A80F64" w:rsidRDefault="00FF6036" w:rsidP="006E5542">
            <w:pPr>
              <w:pStyle w:val="af5"/>
              <w:jc w:val="both"/>
              <w:rPr>
                <w:b w:val="0"/>
                <w:bCs w:val="0"/>
                <w:sz w:val="24"/>
                <w:szCs w:val="24"/>
              </w:rPr>
            </w:pPr>
          </w:p>
        </w:tc>
      </w:tr>
    </w:tbl>
    <w:p w:rsidR="00FF6036" w:rsidRPr="00A80F64" w:rsidRDefault="00FF6036" w:rsidP="00FF6036">
      <w:pPr>
        <w:pStyle w:val="af3"/>
        <w:tabs>
          <w:tab w:val="left" w:pos="0"/>
        </w:tabs>
        <w:spacing w:before="120" w:after="120"/>
        <w:ind w:right="-57"/>
        <w:jc w:val="center"/>
        <w:rPr>
          <w:b w:val="0"/>
          <w:bCs w:val="0"/>
        </w:rPr>
      </w:pPr>
    </w:p>
    <w:p w:rsidR="00FF6036" w:rsidRPr="00A80F64" w:rsidRDefault="00FF6036" w:rsidP="00FF6036">
      <w:pPr>
        <w:jc w:val="both"/>
        <w:rPr>
          <w:sz w:val="24"/>
          <w:szCs w:val="24"/>
        </w:rPr>
      </w:pPr>
      <w:r w:rsidRPr="00A80F64">
        <w:rPr>
          <w:sz w:val="24"/>
          <w:szCs w:val="24"/>
        </w:rPr>
        <w:t xml:space="preserve">                  ЦЕДЕНТ                                                                         ЦЕССИОНАРИЙ</w:t>
      </w:r>
    </w:p>
    <w:p w:rsidR="00FF6036" w:rsidRPr="00A80F64" w:rsidRDefault="00FF6036" w:rsidP="00FF6036">
      <w:pPr>
        <w:jc w:val="both"/>
        <w:rPr>
          <w:sz w:val="24"/>
          <w:szCs w:val="24"/>
        </w:rPr>
      </w:pPr>
      <w:r w:rsidRPr="00A80F64">
        <w:rPr>
          <w:sz w:val="24"/>
          <w:szCs w:val="24"/>
        </w:rPr>
        <w:t xml:space="preserve">_____________ ____________________           </w:t>
      </w:r>
      <w:r>
        <w:rPr>
          <w:sz w:val="24"/>
          <w:szCs w:val="24"/>
        </w:rPr>
        <w:tab/>
      </w:r>
      <w:r>
        <w:rPr>
          <w:sz w:val="24"/>
          <w:szCs w:val="24"/>
        </w:rPr>
        <w:tab/>
      </w:r>
      <w:r w:rsidRPr="00A80F64">
        <w:rPr>
          <w:sz w:val="24"/>
          <w:szCs w:val="24"/>
        </w:rPr>
        <w:t xml:space="preserve"> ____________ __________________</w:t>
      </w:r>
    </w:p>
    <w:p w:rsidR="00FF6036" w:rsidRPr="00A80F64" w:rsidRDefault="00FF6036" w:rsidP="00FF6036">
      <w:pPr>
        <w:jc w:val="both"/>
        <w:rPr>
          <w:sz w:val="24"/>
          <w:szCs w:val="24"/>
        </w:rPr>
      </w:pPr>
      <w:r w:rsidRPr="00A80F64">
        <w:rPr>
          <w:sz w:val="24"/>
          <w:szCs w:val="24"/>
        </w:rPr>
        <w:t xml:space="preserve">     (должность, подпись,  Ф.И.О.)                </w:t>
      </w:r>
      <w:r>
        <w:rPr>
          <w:sz w:val="24"/>
          <w:szCs w:val="24"/>
        </w:rPr>
        <w:tab/>
      </w:r>
      <w:r>
        <w:rPr>
          <w:sz w:val="24"/>
          <w:szCs w:val="24"/>
        </w:rPr>
        <w:tab/>
      </w:r>
      <w:r w:rsidRPr="00A80F64">
        <w:rPr>
          <w:sz w:val="24"/>
          <w:szCs w:val="24"/>
        </w:rPr>
        <w:t xml:space="preserve">    (должность, подпись,  Ф.И.О.)</w:t>
      </w:r>
    </w:p>
    <w:p w:rsidR="00FF6036" w:rsidRPr="00A80F64" w:rsidRDefault="00FF6036" w:rsidP="00FF6036">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p w:rsidR="00FF6036" w:rsidRPr="00A80F64" w:rsidRDefault="00FF6036" w:rsidP="00FF6036">
      <w:pPr>
        <w:tabs>
          <w:tab w:val="left" w:pos="284"/>
          <w:tab w:val="left" w:pos="360"/>
        </w:tabs>
        <w:ind w:right="-766" w:firstLine="851"/>
        <w:jc w:val="both"/>
        <w:rPr>
          <w:sz w:val="24"/>
          <w:szCs w:val="24"/>
        </w:rPr>
      </w:pPr>
    </w:p>
    <w:p w:rsidR="00FF6036" w:rsidRPr="00A80F64" w:rsidRDefault="00FF6036" w:rsidP="00FF6036">
      <w:pPr>
        <w:pStyle w:val="23"/>
        <w:widowControl w:val="0"/>
        <w:ind w:right="567" w:firstLine="720"/>
        <w:jc w:val="both"/>
        <w:rPr>
          <w:b w:val="0"/>
          <w:bCs w:val="0"/>
          <w:sz w:val="24"/>
          <w:szCs w:val="24"/>
        </w:rPr>
      </w:pPr>
    </w:p>
    <w:p w:rsidR="00FF6036" w:rsidRPr="00A80F64" w:rsidRDefault="00FF6036" w:rsidP="00FF6036">
      <w:pPr>
        <w:pStyle w:val="23"/>
        <w:widowControl w:val="0"/>
        <w:ind w:right="567" w:firstLine="720"/>
        <w:jc w:val="both"/>
        <w:rPr>
          <w:b w:val="0"/>
          <w:bCs w:val="0"/>
          <w:sz w:val="24"/>
          <w:szCs w:val="24"/>
        </w:rPr>
      </w:pPr>
    </w:p>
    <w:p w:rsidR="00FF6036" w:rsidRPr="00A80F64" w:rsidRDefault="00FF6036" w:rsidP="00FF6036">
      <w:pPr>
        <w:pStyle w:val="23"/>
        <w:widowControl w:val="0"/>
        <w:ind w:right="567" w:firstLine="720"/>
        <w:jc w:val="both"/>
        <w:rPr>
          <w:b w:val="0"/>
          <w:bCs w:val="0"/>
          <w:sz w:val="24"/>
          <w:szCs w:val="24"/>
        </w:rPr>
      </w:pPr>
    </w:p>
    <w:p w:rsidR="00FF6036" w:rsidRPr="00A80F64" w:rsidRDefault="00FF6036" w:rsidP="00FF6036">
      <w:pPr>
        <w:pStyle w:val="23"/>
        <w:widowControl w:val="0"/>
        <w:ind w:right="567" w:firstLine="720"/>
        <w:jc w:val="both"/>
        <w:rPr>
          <w:b w:val="0"/>
          <w:bCs w:val="0"/>
          <w:sz w:val="24"/>
          <w:szCs w:val="24"/>
        </w:rPr>
      </w:pPr>
    </w:p>
    <w:p w:rsidR="00FF6036" w:rsidRPr="00A80F64" w:rsidRDefault="00FF6036" w:rsidP="00FF6036">
      <w:pPr>
        <w:pStyle w:val="23"/>
        <w:widowControl w:val="0"/>
        <w:ind w:right="567" w:firstLine="720"/>
        <w:jc w:val="both"/>
        <w:rPr>
          <w:b w:val="0"/>
          <w:bCs w:val="0"/>
          <w:sz w:val="24"/>
          <w:szCs w:val="24"/>
        </w:rPr>
      </w:pPr>
    </w:p>
    <w:p w:rsidR="00FF6036" w:rsidRPr="00A80F64" w:rsidRDefault="00FF6036" w:rsidP="00FF6036">
      <w:pPr>
        <w:pStyle w:val="23"/>
        <w:widowControl w:val="0"/>
        <w:ind w:right="567" w:firstLine="720"/>
        <w:jc w:val="both"/>
        <w:rPr>
          <w:b w:val="0"/>
          <w:bCs w:val="0"/>
          <w:sz w:val="24"/>
          <w:szCs w:val="24"/>
        </w:rPr>
      </w:pPr>
    </w:p>
    <w:p w:rsidR="00FF6036" w:rsidRPr="00A80F64" w:rsidRDefault="00FF6036" w:rsidP="00FF6036">
      <w:pPr>
        <w:pStyle w:val="23"/>
        <w:widowControl w:val="0"/>
        <w:ind w:right="567" w:firstLine="720"/>
        <w:jc w:val="both"/>
        <w:rPr>
          <w:b w:val="0"/>
          <w:bCs w:val="0"/>
          <w:sz w:val="24"/>
          <w:szCs w:val="24"/>
        </w:rPr>
      </w:pPr>
    </w:p>
    <w:p w:rsidR="00FF6036" w:rsidRPr="00A80F64" w:rsidRDefault="00FF6036" w:rsidP="00FF6036">
      <w:pPr>
        <w:pStyle w:val="23"/>
        <w:widowControl w:val="0"/>
        <w:ind w:right="567" w:firstLine="720"/>
        <w:jc w:val="both"/>
        <w:rPr>
          <w:b w:val="0"/>
          <w:bCs w:val="0"/>
          <w:sz w:val="24"/>
          <w:szCs w:val="24"/>
        </w:rPr>
      </w:pPr>
    </w:p>
    <w:p w:rsidR="00FF6036" w:rsidRPr="00A80F64" w:rsidRDefault="00FF6036" w:rsidP="00FF6036">
      <w:pPr>
        <w:pStyle w:val="23"/>
        <w:widowControl w:val="0"/>
        <w:ind w:right="567" w:firstLine="720"/>
        <w:jc w:val="both"/>
        <w:rPr>
          <w:b w:val="0"/>
          <w:bCs w:val="0"/>
          <w:sz w:val="24"/>
          <w:szCs w:val="24"/>
        </w:rPr>
      </w:pPr>
    </w:p>
    <w:p w:rsidR="00FF6036" w:rsidRPr="00A80F64" w:rsidRDefault="00FF6036" w:rsidP="00FF6036">
      <w:pPr>
        <w:pStyle w:val="23"/>
        <w:widowControl w:val="0"/>
        <w:ind w:right="567" w:firstLine="720"/>
        <w:jc w:val="both"/>
        <w:rPr>
          <w:b w:val="0"/>
          <w:bCs w:val="0"/>
          <w:sz w:val="24"/>
          <w:szCs w:val="24"/>
        </w:rPr>
      </w:pPr>
    </w:p>
    <w:p w:rsidR="00FF6036" w:rsidRPr="00A80F64" w:rsidRDefault="00FF6036" w:rsidP="00FF6036">
      <w:pPr>
        <w:pStyle w:val="23"/>
        <w:widowControl w:val="0"/>
        <w:ind w:right="567" w:firstLine="720"/>
        <w:jc w:val="both"/>
        <w:rPr>
          <w:b w:val="0"/>
          <w:bCs w:val="0"/>
          <w:sz w:val="24"/>
          <w:szCs w:val="24"/>
        </w:rPr>
      </w:pPr>
    </w:p>
    <w:p w:rsidR="00FF6036" w:rsidRPr="00A80F64" w:rsidRDefault="00FF6036" w:rsidP="00FF6036">
      <w:pPr>
        <w:pStyle w:val="23"/>
        <w:widowControl w:val="0"/>
        <w:ind w:right="567" w:firstLine="720"/>
        <w:jc w:val="center"/>
        <w:rPr>
          <w:b w:val="0"/>
          <w:sz w:val="24"/>
          <w:szCs w:val="24"/>
        </w:rPr>
      </w:pPr>
      <w:r w:rsidRPr="00A80F64">
        <w:rPr>
          <w:b w:val="0"/>
          <w:bCs w:val="0"/>
          <w:sz w:val="24"/>
          <w:szCs w:val="24"/>
        </w:rPr>
        <w:br w:type="page"/>
      </w:r>
      <w:r w:rsidRPr="00A80F64">
        <w:rPr>
          <w:b w:val="0"/>
          <w:sz w:val="24"/>
          <w:szCs w:val="24"/>
        </w:rPr>
        <w:lastRenderedPageBreak/>
        <w:t>АКТ приема - передачи документов</w:t>
      </w:r>
    </w:p>
    <w:p w:rsidR="00FF6036" w:rsidRPr="00A80F64" w:rsidRDefault="00FF6036" w:rsidP="00FF6036">
      <w:pPr>
        <w:jc w:val="center"/>
        <w:rPr>
          <w:sz w:val="24"/>
          <w:szCs w:val="24"/>
        </w:rPr>
      </w:pPr>
      <w:r w:rsidRPr="00A80F64">
        <w:rPr>
          <w:sz w:val="24"/>
          <w:szCs w:val="24"/>
        </w:rPr>
        <w:t>по Договору уступки прав (требований) № _________ от «__»______</w:t>
      </w:r>
      <w:proofErr w:type="gramStart"/>
      <w:r w:rsidRPr="00A80F64">
        <w:rPr>
          <w:sz w:val="24"/>
          <w:szCs w:val="24"/>
        </w:rPr>
        <w:t>г</w:t>
      </w:r>
      <w:proofErr w:type="gramEnd"/>
      <w:r w:rsidRPr="00A80F64">
        <w:rPr>
          <w:sz w:val="24"/>
          <w:szCs w:val="24"/>
        </w:rPr>
        <w:t>.</w:t>
      </w:r>
    </w:p>
    <w:p w:rsidR="00FF6036" w:rsidRPr="00A80F64" w:rsidRDefault="00FF6036" w:rsidP="00FF6036">
      <w:pPr>
        <w:jc w:val="center"/>
        <w:rPr>
          <w:sz w:val="24"/>
          <w:szCs w:val="24"/>
        </w:rPr>
      </w:pPr>
    </w:p>
    <w:p w:rsidR="00FF6036" w:rsidRPr="00A80F64" w:rsidRDefault="00FF6036" w:rsidP="00FF6036">
      <w:pPr>
        <w:rPr>
          <w:sz w:val="24"/>
          <w:szCs w:val="24"/>
        </w:rPr>
      </w:pPr>
      <w:r w:rsidRPr="00A80F64">
        <w:rPr>
          <w:sz w:val="24"/>
          <w:szCs w:val="24"/>
        </w:rPr>
        <w:t xml:space="preserve"> ___(</w:t>
      </w:r>
      <w:r w:rsidRPr="00A80F64">
        <w:rPr>
          <w:sz w:val="24"/>
          <w:szCs w:val="24"/>
          <w:u w:val="single"/>
        </w:rPr>
        <w:t>место составления акта</w:t>
      </w:r>
      <w:r w:rsidRPr="00A80F64">
        <w:rPr>
          <w:sz w:val="24"/>
          <w:szCs w:val="24"/>
        </w:rPr>
        <w:t>)__</w:t>
      </w:r>
      <w:r w:rsidRPr="00A80F64">
        <w:rPr>
          <w:sz w:val="24"/>
          <w:szCs w:val="24"/>
        </w:rPr>
        <w:tab/>
      </w:r>
      <w:r w:rsidRPr="00A80F64">
        <w:rPr>
          <w:sz w:val="24"/>
          <w:szCs w:val="24"/>
        </w:rPr>
        <w:tab/>
        <w:t xml:space="preserve">      </w:t>
      </w:r>
      <w:r w:rsidRPr="00A80F64">
        <w:rPr>
          <w:sz w:val="24"/>
          <w:szCs w:val="24"/>
        </w:rPr>
        <w:tab/>
      </w:r>
      <w:r w:rsidRPr="00A80F64">
        <w:rPr>
          <w:sz w:val="24"/>
          <w:szCs w:val="24"/>
        </w:rPr>
        <w:tab/>
        <w:t xml:space="preserve">          </w:t>
      </w:r>
      <w:r w:rsidRPr="00A80F64">
        <w:rPr>
          <w:sz w:val="24"/>
          <w:szCs w:val="24"/>
        </w:rPr>
        <w:tab/>
        <w:t xml:space="preserve">«___» ________ </w:t>
      </w:r>
      <w:proofErr w:type="gramStart"/>
      <w:r w:rsidRPr="00A80F64">
        <w:rPr>
          <w:sz w:val="24"/>
          <w:szCs w:val="24"/>
        </w:rPr>
        <w:t>г</w:t>
      </w:r>
      <w:proofErr w:type="gramEnd"/>
      <w:r w:rsidRPr="00A80F64">
        <w:rPr>
          <w:sz w:val="24"/>
          <w:szCs w:val="24"/>
        </w:rPr>
        <w:t>.</w:t>
      </w:r>
    </w:p>
    <w:p w:rsidR="00FF6036" w:rsidRPr="00A80F64" w:rsidRDefault="00FF6036" w:rsidP="00FF6036">
      <w:pPr>
        <w:tabs>
          <w:tab w:val="left" w:pos="709"/>
        </w:tabs>
        <w:rPr>
          <w:sz w:val="24"/>
          <w:szCs w:val="24"/>
        </w:rPr>
      </w:pPr>
    </w:p>
    <w:p w:rsidR="00FF6036" w:rsidRPr="00A80F64" w:rsidRDefault="00FF6036" w:rsidP="00FF6036">
      <w:pPr>
        <w:ind w:right="-58" w:firstLine="720"/>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____________</w:t>
      </w:r>
      <w:r w:rsidRPr="00A80F64">
        <w:rPr>
          <w:sz w:val="24"/>
          <w:szCs w:val="24"/>
          <w:u w:val="single"/>
        </w:rPr>
        <w:t xml:space="preserve"> (</w:t>
      </w:r>
      <w:r w:rsidRPr="00F36C88">
        <w:rPr>
          <w:sz w:val="24"/>
          <w:szCs w:val="24"/>
        </w:rPr>
        <w:t>должность уполномоченного лица ЦЕДЕНТА, Ф.И.О. полностью</w:t>
      </w:r>
      <w:r>
        <w:rPr>
          <w:sz w:val="24"/>
          <w:szCs w:val="24"/>
        </w:rPr>
        <w:t>)</w:t>
      </w:r>
      <w:r w:rsidRPr="00A80F64">
        <w:rPr>
          <w:sz w:val="24"/>
          <w:szCs w:val="24"/>
        </w:rPr>
        <w:t>, действующег</w:t>
      </w:r>
      <w:proofErr w:type="gramStart"/>
      <w:r w:rsidRPr="00A80F64">
        <w:rPr>
          <w:sz w:val="24"/>
          <w:szCs w:val="24"/>
        </w:rPr>
        <w:t>о(</w:t>
      </w:r>
      <w:proofErr w:type="gramEnd"/>
      <w:r w:rsidRPr="00A80F64">
        <w:rPr>
          <w:sz w:val="24"/>
          <w:szCs w:val="24"/>
        </w:rPr>
        <w:t>ей) на основании Устава, Положения о _____ и доверенности №__ от ________г. с одной стороны, и __</w:t>
      </w:r>
      <w:r>
        <w:rPr>
          <w:sz w:val="24"/>
          <w:szCs w:val="24"/>
        </w:rPr>
        <w:t>____</w:t>
      </w:r>
      <w:r w:rsidRPr="00A80F64">
        <w:rPr>
          <w:sz w:val="24"/>
          <w:szCs w:val="24"/>
        </w:rPr>
        <w:t>__(</w:t>
      </w:r>
      <w:r w:rsidRPr="00F36C88">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xml:space="preserve"> именуемое(</w:t>
      </w:r>
      <w:proofErr w:type="spellStart"/>
      <w:r w:rsidRPr="00A80F64">
        <w:rPr>
          <w:sz w:val="24"/>
          <w:szCs w:val="24"/>
        </w:rPr>
        <w:t>ый</w:t>
      </w:r>
      <w:proofErr w:type="spellEnd"/>
      <w:r w:rsidRPr="00A80F64">
        <w:rPr>
          <w:sz w:val="24"/>
          <w:szCs w:val="24"/>
        </w:rPr>
        <w:t xml:space="preserve">) в дальнейшем «ЦЕССИОНАРИЙ», в лице </w:t>
      </w:r>
      <w:r>
        <w:rPr>
          <w:sz w:val="24"/>
          <w:szCs w:val="24"/>
        </w:rPr>
        <w:t>____________</w:t>
      </w:r>
      <w:r w:rsidRPr="00A80F64">
        <w:rPr>
          <w:sz w:val="24"/>
          <w:szCs w:val="24"/>
        </w:rPr>
        <w:t>_(</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_____________________, с другой стороны, в дальнейшем совместно именуемые «Стороны», составили настоящий Акт о нижеследующем:</w:t>
      </w:r>
    </w:p>
    <w:p w:rsidR="00FF6036" w:rsidRPr="00A80F64" w:rsidRDefault="00FF6036" w:rsidP="00FF6036">
      <w:pPr>
        <w:numPr>
          <w:ilvl w:val="0"/>
          <w:numId w:val="3"/>
        </w:numPr>
        <w:tabs>
          <w:tab w:val="left" w:pos="360"/>
        </w:tabs>
        <w:ind w:right="-54"/>
        <w:jc w:val="both"/>
        <w:rPr>
          <w:sz w:val="24"/>
          <w:szCs w:val="24"/>
        </w:rPr>
      </w:pPr>
      <w:r w:rsidRPr="00A80F64">
        <w:rPr>
          <w:sz w:val="24"/>
          <w:szCs w:val="24"/>
        </w:rPr>
        <w:t xml:space="preserve">В соответствии с условиями Договора уступки прав (требований) № </w:t>
      </w:r>
      <w:r>
        <w:rPr>
          <w:sz w:val="24"/>
          <w:szCs w:val="24"/>
        </w:rPr>
        <w:t>___</w:t>
      </w:r>
      <w:r w:rsidRPr="00A80F64">
        <w:rPr>
          <w:sz w:val="24"/>
          <w:szCs w:val="24"/>
        </w:rPr>
        <w:t xml:space="preserve">____ от «___»_________г., ЦЕДЕНТ передает, а ЦЕССИОНАРИЙ принимает следующие документы, подтверждающие права (требования) к ____________________ по  </w:t>
      </w:r>
      <w:r>
        <w:rPr>
          <w:sz w:val="24"/>
          <w:szCs w:val="24"/>
        </w:rPr>
        <w:t>_________________</w:t>
      </w:r>
      <w:r w:rsidRPr="00A80F64">
        <w:rPr>
          <w:sz w:val="24"/>
          <w:szCs w:val="24"/>
        </w:rPr>
        <w:t>_(</w:t>
      </w:r>
      <w:r w:rsidRPr="00B07909">
        <w:rPr>
          <w:sz w:val="24"/>
          <w:szCs w:val="24"/>
        </w:rPr>
        <w:t xml:space="preserve">реквизиты </w:t>
      </w:r>
      <w:r w:rsidRPr="006A7218">
        <w:rPr>
          <w:i/>
          <w:sz w:val="24"/>
          <w:szCs w:val="24"/>
        </w:rPr>
        <w:t xml:space="preserve">кредитного договора / </w:t>
      </w:r>
      <w:proofErr w:type="gramStart"/>
      <w:r w:rsidRPr="006A7218">
        <w:rPr>
          <w:i/>
          <w:sz w:val="24"/>
          <w:szCs w:val="24"/>
        </w:rPr>
        <w:t>договора</w:t>
      </w:r>
      <w:proofErr w:type="gramEnd"/>
      <w:r w:rsidRPr="006A7218">
        <w:rPr>
          <w:i/>
          <w:sz w:val="24"/>
          <w:szCs w:val="24"/>
        </w:rPr>
        <w:t xml:space="preserve"> об открытии невозобновляемой / возобновляемой кредитной линии / договора о предоставлении банковской гарантии</w:t>
      </w:r>
      <w:r>
        <w:rPr>
          <w:i/>
          <w:sz w:val="24"/>
          <w:szCs w:val="24"/>
        </w:rPr>
        <w:t xml:space="preserve"> </w:t>
      </w:r>
      <w:r w:rsidRPr="006A7218">
        <w:rPr>
          <w:i/>
          <w:sz w:val="24"/>
          <w:szCs w:val="24"/>
        </w:rPr>
        <w:t xml:space="preserve">/ </w:t>
      </w:r>
      <w:proofErr w:type="spellStart"/>
      <w:r w:rsidRPr="006A7218">
        <w:rPr>
          <w:i/>
          <w:sz w:val="24"/>
          <w:szCs w:val="24"/>
        </w:rPr>
        <w:t>контргарантии</w:t>
      </w:r>
      <w:proofErr w:type="spellEnd"/>
      <w:r w:rsidRPr="006A7218">
        <w:rPr>
          <w:i/>
          <w:sz w:val="24"/>
          <w:szCs w:val="24"/>
        </w:rPr>
        <w:t xml:space="preserve"> / договора поручительства / договора залога (выбрать нужное))</w:t>
      </w:r>
      <w:r w:rsidRPr="00B07909">
        <w:rPr>
          <w:sz w:val="24"/>
          <w:szCs w:val="24"/>
        </w:rPr>
        <w:t>:</w:t>
      </w:r>
    </w:p>
    <w:p w:rsidR="00FF6036" w:rsidRPr="00A80F64" w:rsidRDefault="00FF6036" w:rsidP="00FF6036">
      <w:pPr>
        <w:numPr>
          <w:ilvl w:val="12"/>
          <w:numId w:val="0"/>
        </w:numPr>
        <w:ind w:right="-54"/>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FF6036" w:rsidRPr="00A80F64" w:rsidTr="006E5542">
        <w:tc>
          <w:tcPr>
            <w:tcW w:w="567" w:type="dxa"/>
            <w:vAlign w:val="center"/>
          </w:tcPr>
          <w:p w:rsidR="00FF6036" w:rsidRPr="00A80F64" w:rsidRDefault="00FF6036" w:rsidP="006E5542">
            <w:pPr>
              <w:pStyle w:val="af5"/>
              <w:numPr>
                <w:ilvl w:val="12"/>
                <w:numId w:val="0"/>
              </w:numPr>
              <w:rPr>
                <w:b w:val="0"/>
                <w:bCs w:val="0"/>
                <w:sz w:val="24"/>
                <w:szCs w:val="24"/>
              </w:rPr>
            </w:pPr>
            <w:r w:rsidRPr="00A80F64">
              <w:rPr>
                <w:b w:val="0"/>
                <w:bCs w:val="0"/>
                <w:sz w:val="24"/>
                <w:szCs w:val="24"/>
              </w:rPr>
              <w:t xml:space="preserve">№ </w:t>
            </w:r>
            <w:proofErr w:type="gramStart"/>
            <w:r w:rsidRPr="00A80F64">
              <w:rPr>
                <w:b w:val="0"/>
                <w:bCs w:val="0"/>
                <w:sz w:val="24"/>
                <w:szCs w:val="24"/>
              </w:rPr>
              <w:t>п</w:t>
            </w:r>
            <w:proofErr w:type="gramEnd"/>
            <w:r w:rsidRPr="00A80F64">
              <w:rPr>
                <w:b w:val="0"/>
                <w:bCs w:val="0"/>
                <w:sz w:val="24"/>
                <w:szCs w:val="24"/>
              </w:rPr>
              <w:t>/п</w:t>
            </w:r>
          </w:p>
        </w:tc>
        <w:tc>
          <w:tcPr>
            <w:tcW w:w="5013" w:type="dxa"/>
            <w:vAlign w:val="center"/>
          </w:tcPr>
          <w:p w:rsidR="00FF6036" w:rsidRPr="00A80F64" w:rsidRDefault="00FF6036" w:rsidP="006E5542">
            <w:pPr>
              <w:pStyle w:val="af5"/>
              <w:numPr>
                <w:ilvl w:val="12"/>
                <w:numId w:val="0"/>
              </w:numPr>
              <w:rPr>
                <w:b w:val="0"/>
                <w:bCs w:val="0"/>
                <w:sz w:val="24"/>
                <w:szCs w:val="24"/>
              </w:rPr>
            </w:pPr>
            <w:r w:rsidRPr="00A80F64">
              <w:rPr>
                <w:b w:val="0"/>
                <w:bCs w:val="0"/>
                <w:sz w:val="24"/>
                <w:szCs w:val="24"/>
              </w:rPr>
              <w:t>Наименование документа</w:t>
            </w:r>
          </w:p>
        </w:tc>
        <w:tc>
          <w:tcPr>
            <w:tcW w:w="992" w:type="dxa"/>
            <w:vAlign w:val="center"/>
          </w:tcPr>
          <w:p w:rsidR="00FF6036" w:rsidRPr="00A80F64" w:rsidRDefault="00FF6036" w:rsidP="006E5542">
            <w:pPr>
              <w:pStyle w:val="af5"/>
              <w:numPr>
                <w:ilvl w:val="12"/>
                <w:numId w:val="0"/>
              </w:numPr>
              <w:rPr>
                <w:b w:val="0"/>
                <w:bCs w:val="0"/>
                <w:sz w:val="24"/>
                <w:szCs w:val="24"/>
              </w:rPr>
            </w:pPr>
            <w:r w:rsidRPr="00A80F64">
              <w:rPr>
                <w:b w:val="0"/>
                <w:bCs w:val="0"/>
                <w:sz w:val="24"/>
                <w:szCs w:val="24"/>
              </w:rPr>
              <w:t>Кол-во листов</w:t>
            </w:r>
          </w:p>
        </w:tc>
        <w:tc>
          <w:tcPr>
            <w:tcW w:w="3067" w:type="dxa"/>
            <w:vAlign w:val="center"/>
          </w:tcPr>
          <w:p w:rsidR="00FF6036" w:rsidRPr="00A80F64" w:rsidRDefault="00FF6036" w:rsidP="006E5542">
            <w:pPr>
              <w:pStyle w:val="af5"/>
              <w:numPr>
                <w:ilvl w:val="12"/>
                <w:numId w:val="0"/>
              </w:numPr>
              <w:rPr>
                <w:b w:val="0"/>
                <w:bCs w:val="0"/>
                <w:sz w:val="24"/>
                <w:szCs w:val="24"/>
              </w:rPr>
            </w:pPr>
            <w:r w:rsidRPr="00A80F64">
              <w:rPr>
                <w:b w:val="0"/>
                <w:bCs w:val="0"/>
                <w:sz w:val="24"/>
                <w:szCs w:val="24"/>
              </w:rPr>
              <w:t>Примечание</w:t>
            </w:r>
          </w:p>
        </w:tc>
      </w:tr>
      <w:tr w:rsidR="00FF6036" w:rsidRPr="00A80F64" w:rsidTr="006E5542">
        <w:tc>
          <w:tcPr>
            <w:tcW w:w="567" w:type="dxa"/>
          </w:tcPr>
          <w:p w:rsidR="00FF6036" w:rsidRPr="00A80F64" w:rsidRDefault="00FF6036" w:rsidP="006E5542">
            <w:pPr>
              <w:pStyle w:val="af5"/>
              <w:numPr>
                <w:ilvl w:val="12"/>
                <w:numId w:val="0"/>
              </w:numPr>
              <w:rPr>
                <w:b w:val="0"/>
                <w:bCs w:val="0"/>
                <w:sz w:val="24"/>
                <w:szCs w:val="24"/>
              </w:rPr>
            </w:pPr>
          </w:p>
        </w:tc>
        <w:tc>
          <w:tcPr>
            <w:tcW w:w="5013" w:type="dxa"/>
          </w:tcPr>
          <w:p w:rsidR="00FF6036" w:rsidRPr="00A80F64" w:rsidRDefault="00FF6036" w:rsidP="006E5542">
            <w:pPr>
              <w:pStyle w:val="af5"/>
              <w:numPr>
                <w:ilvl w:val="12"/>
                <w:numId w:val="0"/>
              </w:numPr>
              <w:jc w:val="both"/>
              <w:rPr>
                <w:b w:val="0"/>
                <w:bCs w:val="0"/>
                <w:sz w:val="24"/>
                <w:szCs w:val="24"/>
              </w:rPr>
            </w:pPr>
          </w:p>
        </w:tc>
        <w:tc>
          <w:tcPr>
            <w:tcW w:w="992" w:type="dxa"/>
          </w:tcPr>
          <w:p w:rsidR="00FF6036" w:rsidRPr="00A80F64" w:rsidRDefault="00FF6036" w:rsidP="006E5542">
            <w:pPr>
              <w:pStyle w:val="af5"/>
              <w:numPr>
                <w:ilvl w:val="12"/>
                <w:numId w:val="0"/>
              </w:numPr>
              <w:rPr>
                <w:b w:val="0"/>
                <w:bCs w:val="0"/>
                <w:sz w:val="24"/>
                <w:szCs w:val="24"/>
              </w:rPr>
            </w:pPr>
          </w:p>
        </w:tc>
        <w:tc>
          <w:tcPr>
            <w:tcW w:w="3067" w:type="dxa"/>
          </w:tcPr>
          <w:p w:rsidR="00FF6036" w:rsidRPr="00A80F64" w:rsidRDefault="00FF6036" w:rsidP="006E5542">
            <w:pPr>
              <w:pStyle w:val="af5"/>
              <w:numPr>
                <w:ilvl w:val="12"/>
                <w:numId w:val="0"/>
              </w:numPr>
              <w:jc w:val="both"/>
              <w:rPr>
                <w:b w:val="0"/>
                <w:bCs w:val="0"/>
                <w:sz w:val="24"/>
                <w:szCs w:val="24"/>
              </w:rPr>
            </w:pPr>
          </w:p>
        </w:tc>
      </w:tr>
      <w:tr w:rsidR="00FF6036" w:rsidRPr="00A80F64" w:rsidTr="006E5542">
        <w:tc>
          <w:tcPr>
            <w:tcW w:w="567" w:type="dxa"/>
          </w:tcPr>
          <w:p w:rsidR="00FF6036" w:rsidRPr="00A80F64" w:rsidRDefault="00FF6036" w:rsidP="006E5542">
            <w:pPr>
              <w:pStyle w:val="af5"/>
              <w:numPr>
                <w:ilvl w:val="12"/>
                <w:numId w:val="0"/>
              </w:numPr>
              <w:rPr>
                <w:b w:val="0"/>
                <w:bCs w:val="0"/>
                <w:sz w:val="24"/>
                <w:szCs w:val="24"/>
              </w:rPr>
            </w:pPr>
          </w:p>
        </w:tc>
        <w:tc>
          <w:tcPr>
            <w:tcW w:w="5013" w:type="dxa"/>
          </w:tcPr>
          <w:p w:rsidR="00FF6036" w:rsidRPr="00A80F64" w:rsidRDefault="00FF6036" w:rsidP="006E5542">
            <w:pPr>
              <w:pStyle w:val="af5"/>
              <w:numPr>
                <w:ilvl w:val="12"/>
                <w:numId w:val="0"/>
              </w:numPr>
              <w:jc w:val="both"/>
              <w:rPr>
                <w:b w:val="0"/>
                <w:bCs w:val="0"/>
                <w:sz w:val="24"/>
                <w:szCs w:val="24"/>
              </w:rPr>
            </w:pPr>
          </w:p>
        </w:tc>
        <w:tc>
          <w:tcPr>
            <w:tcW w:w="992" w:type="dxa"/>
          </w:tcPr>
          <w:p w:rsidR="00FF6036" w:rsidRPr="00A80F64" w:rsidRDefault="00FF6036" w:rsidP="006E5542">
            <w:pPr>
              <w:pStyle w:val="af5"/>
              <w:numPr>
                <w:ilvl w:val="12"/>
                <w:numId w:val="0"/>
              </w:numPr>
              <w:rPr>
                <w:b w:val="0"/>
                <w:bCs w:val="0"/>
                <w:sz w:val="24"/>
                <w:szCs w:val="24"/>
              </w:rPr>
            </w:pPr>
          </w:p>
        </w:tc>
        <w:tc>
          <w:tcPr>
            <w:tcW w:w="3067" w:type="dxa"/>
          </w:tcPr>
          <w:p w:rsidR="00FF6036" w:rsidRPr="00A80F64" w:rsidRDefault="00FF6036" w:rsidP="006E5542">
            <w:pPr>
              <w:pStyle w:val="af5"/>
              <w:numPr>
                <w:ilvl w:val="12"/>
                <w:numId w:val="0"/>
              </w:numPr>
              <w:jc w:val="both"/>
              <w:rPr>
                <w:b w:val="0"/>
                <w:bCs w:val="0"/>
                <w:sz w:val="24"/>
                <w:szCs w:val="24"/>
              </w:rPr>
            </w:pPr>
          </w:p>
        </w:tc>
      </w:tr>
      <w:tr w:rsidR="00FF6036" w:rsidRPr="00A80F64" w:rsidTr="006E5542">
        <w:tc>
          <w:tcPr>
            <w:tcW w:w="567" w:type="dxa"/>
          </w:tcPr>
          <w:p w:rsidR="00FF6036" w:rsidRPr="00A80F64" w:rsidRDefault="00FF6036" w:rsidP="006E5542">
            <w:pPr>
              <w:pStyle w:val="af5"/>
              <w:numPr>
                <w:ilvl w:val="12"/>
                <w:numId w:val="0"/>
              </w:numPr>
              <w:rPr>
                <w:b w:val="0"/>
                <w:bCs w:val="0"/>
                <w:sz w:val="24"/>
                <w:szCs w:val="24"/>
              </w:rPr>
            </w:pPr>
          </w:p>
        </w:tc>
        <w:tc>
          <w:tcPr>
            <w:tcW w:w="5013" w:type="dxa"/>
          </w:tcPr>
          <w:p w:rsidR="00FF6036" w:rsidRPr="00A80F64" w:rsidRDefault="00FF6036" w:rsidP="006E5542">
            <w:pPr>
              <w:numPr>
                <w:ilvl w:val="12"/>
                <w:numId w:val="0"/>
              </w:numPr>
              <w:tabs>
                <w:tab w:val="left" w:pos="-142"/>
              </w:tabs>
              <w:ind w:right="-765"/>
              <w:jc w:val="both"/>
              <w:rPr>
                <w:sz w:val="24"/>
                <w:szCs w:val="24"/>
              </w:rPr>
            </w:pPr>
            <w:r w:rsidRPr="00A80F64">
              <w:rPr>
                <w:sz w:val="24"/>
                <w:szCs w:val="24"/>
              </w:rPr>
              <w:t>Общее количество листов</w:t>
            </w:r>
          </w:p>
        </w:tc>
        <w:tc>
          <w:tcPr>
            <w:tcW w:w="992" w:type="dxa"/>
          </w:tcPr>
          <w:p w:rsidR="00FF6036" w:rsidRPr="00A80F64" w:rsidRDefault="00FF6036" w:rsidP="006E5542">
            <w:pPr>
              <w:pStyle w:val="af5"/>
              <w:numPr>
                <w:ilvl w:val="12"/>
                <w:numId w:val="0"/>
              </w:numPr>
              <w:rPr>
                <w:b w:val="0"/>
                <w:bCs w:val="0"/>
                <w:sz w:val="24"/>
                <w:szCs w:val="24"/>
              </w:rPr>
            </w:pPr>
          </w:p>
        </w:tc>
        <w:tc>
          <w:tcPr>
            <w:tcW w:w="3067" w:type="dxa"/>
          </w:tcPr>
          <w:p w:rsidR="00FF6036" w:rsidRPr="00A80F64" w:rsidRDefault="00FF6036" w:rsidP="006E5542">
            <w:pPr>
              <w:pStyle w:val="af5"/>
              <w:numPr>
                <w:ilvl w:val="12"/>
                <w:numId w:val="0"/>
              </w:numPr>
              <w:jc w:val="both"/>
              <w:rPr>
                <w:b w:val="0"/>
                <w:bCs w:val="0"/>
                <w:sz w:val="24"/>
                <w:szCs w:val="24"/>
              </w:rPr>
            </w:pPr>
          </w:p>
        </w:tc>
      </w:tr>
    </w:tbl>
    <w:p w:rsidR="00FF6036" w:rsidRPr="00A80F64" w:rsidRDefault="00FF6036" w:rsidP="00FF6036">
      <w:pPr>
        <w:numPr>
          <w:ilvl w:val="12"/>
          <w:numId w:val="0"/>
        </w:numPr>
        <w:tabs>
          <w:tab w:val="left" w:pos="284"/>
          <w:tab w:val="left" w:pos="360"/>
        </w:tabs>
        <w:ind w:right="-766" w:firstLine="851"/>
        <w:jc w:val="both"/>
        <w:rPr>
          <w:sz w:val="24"/>
          <w:szCs w:val="24"/>
        </w:rPr>
      </w:pPr>
    </w:p>
    <w:p w:rsidR="00FF6036" w:rsidRPr="00A80F64" w:rsidRDefault="00FF6036" w:rsidP="00FF6036">
      <w:pPr>
        <w:pStyle w:val="32"/>
        <w:numPr>
          <w:ilvl w:val="0"/>
          <w:numId w:val="3"/>
        </w:numPr>
        <w:tabs>
          <w:tab w:val="left" w:pos="360"/>
        </w:tabs>
        <w:rPr>
          <w:b w:val="0"/>
          <w:bCs w:val="0"/>
        </w:rPr>
      </w:pPr>
      <w:r w:rsidRPr="00A80F64">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FF6036" w:rsidRPr="00A80F64" w:rsidRDefault="00FF6036" w:rsidP="00FF6036">
      <w:pPr>
        <w:pStyle w:val="32"/>
        <w:numPr>
          <w:ilvl w:val="0"/>
          <w:numId w:val="3"/>
        </w:numPr>
        <w:tabs>
          <w:tab w:val="left" w:pos="360"/>
        </w:tabs>
        <w:rPr>
          <w:b w:val="0"/>
          <w:bCs w:val="0"/>
        </w:rPr>
      </w:pPr>
      <w:r w:rsidRPr="00A80F64">
        <w:rPr>
          <w:b w:val="0"/>
          <w:bCs w:val="0"/>
        </w:rPr>
        <w:t>Стороны подтверждают отсутствие претензий  друг к другу по  полноте и качеству документов.</w:t>
      </w:r>
    </w:p>
    <w:p w:rsidR="00FF6036" w:rsidRPr="00A80F64" w:rsidRDefault="00FF6036" w:rsidP="00FF6036">
      <w:pPr>
        <w:pStyle w:val="32"/>
        <w:numPr>
          <w:ilvl w:val="0"/>
          <w:numId w:val="3"/>
        </w:numPr>
        <w:tabs>
          <w:tab w:val="left" w:pos="360"/>
        </w:tabs>
        <w:rPr>
          <w:b w:val="0"/>
          <w:bCs w:val="0"/>
        </w:rPr>
      </w:pPr>
      <w:r w:rsidRPr="00A80F64">
        <w:rPr>
          <w:b w:val="0"/>
          <w:bCs w:val="0"/>
        </w:rPr>
        <w:t>Настоящий Акт приема-передачи составлен в двух  экземплярах, имеющих равную юридическую силу, по одному для каждой из Сторон.</w:t>
      </w:r>
    </w:p>
    <w:p w:rsidR="00FF6036" w:rsidRPr="00A80F64" w:rsidRDefault="00FF6036" w:rsidP="00FF6036">
      <w:pPr>
        <w:jc w:val="both"/>
        <w:rPr>
          <w:sz w:val="24"/>
          <w:szCs w:val="24"/>
        </w:rPr>
      </w:pPr>
      <w:r w:rsidRPr="00A80F64">
        <w:rPr>
          <w:sz w:val="24"/>
          <w:szCs w:val="24"/>
        </w:rPr>
        <w:t xml:space="preserve">                  ЦЕДЕНТ                                                                         ЦЕССИОНАРИЙ</w:t>
      </w:r>
    </w:p>
    <w:p w:rsidR="00FF6036" w:rsidRPr="00A80F64" w:rsidRDefault="00FF6036" w:rsidP="00FF6036">
      <w:pPr>
        <w:jc w:val="both"/>
        <w:rPr>
          <w:sz w:val="24"/>
          <w:szCs w:val="24"/>
        </w:rPr>
      </w:pPr>
      <w:r w:rsidRPr="00A80F64">
        <w:rPr>
          <w:sz w:val="24"/>
          <w:szCs w:val="24"/>
        </w:rPr>
        <w:t xml:space="preserve">_____________ ____________________    </w:t>
      </w:r>
      <w:r>
        <w:rPr>
          <w:sz w:val="24"/>
          <w:szCs w:val="24"/>
        </w:rPr>
        <w:tab/>
      </w:r>
      <w:r w:rsidRPr="00A80F64">
        <w:rPr>
          <w:sz w:val="24"/>
          <w:szCs w:val="24"/>
        </w:rPr>
        <w:t xml:space="preserve">       </w:t>
      </w:r>
      <w:r>
        <w:rPr>
          <w:sz w:val="24"/>
          <w:szCs w:val="24"/>
        </w:rPr>
        <w:tab/>
      </w:r>
      <w:r w:rsidRPr="00A80F64">
        <w:rPr>
          <w:sz w:val="24"/>
          <w:szCs w:val="24"/>
        </w:rPr>
        <w:t xml:space="preserve"> ____________ __________________</w:t>
      </w:r>
    </w:p>
    <w:p w:rsidR="00FF6036" w:rsidRPr="00A80F64" w:rsidRDefault="00FF6036" w:rsidP="00FF6036">
      <w:pPr>
        <w:jc w:val="both"/>
        <w:rPr>
          <w:sz w:val="24"/>
          <w:szCs w:val="24"/>
        </w:rPr>
      </w:pPr>
      <w:r w:rsidRPr="00A80F64">
        <w:rPr>
          <w:sz w:val="24"/>
          <w:szCs w:val="24"/>
        </w:rPr>
        <w:t xml:space="preserve">     (должность, подпись,  Ф.И.О.)                 </w:t>
      </w:r>
      <w:r>
        <w:rPr>
          <w:sz w:val="24"/>
          <w:szCs w:val="24"/>
        </w:rPr>
        <w:tab/>
      </w:r>
      <w:r>
        <w:rPr>
          <w:sz w:val="24"/>
          <w:szCs w:val="24"/>
        </w:rPr>
        <w:tab/>
      </w:r>
      <w:r w:rsidRPr="00A80F64">
        <w:rPr>
          <w:sz w:val="24"/>
          <w:szCs w:val="24"/>
        </w:rPr>
        <w:t xml:space="preserve">   (должность, подпись,  Ф.И.О.)</w:t>
      </w:r>
    </w:p>
    <w:p w:rsidR="00FF6036" w:rsidRPr="00A80F64" w:rsidRDefault="00FF6036" w:rsidP="00FF6036">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w:t>
      </w:r>
      <w:proofErr w:type="gramStart"/>
      <w:r w:rsidRPr="00A80F64">
        <w:rPr>
          <w:b w:val="0"/>
          <w:bCs w:val="0"/>
        </w:rPr>
        <w:t>П</w:t>
      </w:r>
      <w:proofErr w:type="gramEnd"/>
    </w:p>
    <w:tbl>
      <w:tblPr>
        <w:tblW w:w="0" w:type="auto"/>
        <w:tblLayout w:type="fixed"/>
        <w:tblCellMar>
          <w:left w:w="70" w:type="dxa"/>
          <w:right w:w="70" w:type="dxa"/>
        </w:tblCellMar>
        <w:tblLook w:val="0000" w:firstRow="0" w:lastRow="0" w:firstColumn="0" w:lastColumn="0" w:noHBand="0" w:noVBand="0"/>
      </w:tblPr>
      <w:tblGrid>
        <w:gridCol w:w="5110"/>
      </w:tblGrid>
      <w:tr w:rsidR="00FF6036" w:rsidRPr="00A80F64" w:rsidTr="006E5542">
        <w:tc>
          <w:tcPr>
            <w:tcW w:w="5110" w:type="dxa"/>
            <w:tcBorders>
              <w:top w:val="nil"/>
              <w:left w:val="nil"/>
              <w:bottom w:val="nil"/>
              <w:right w:val="nil"/>
            </w:tcBorders>
          </w:tcPr>
          <w:p w:rsidR="00FF6036" w:rsidRPr="00A80F64" w:rsidRDefault="00FF6036" w:rsidP="006E5542">
            <w:pPr>
              <w:pStyle w:val="4"/>
              <w:rPr>
                <w:b w:val="0"/>
                <w:bCs w:val="0"/>
                <w:sz w:val="24"/>
                <w:szCs w:val="24"/>
              </w:rPr>
            </w:pPr>
            <w:r w:rsidRPr="00A80F64">
              <w:rPr>
                <w:b w:val="0"/>
                <w:bCs w:val="0"/>
                <w:sz w:val="24"/>
                <w:szCs w:val="24"/>
              </w:rPr>
              <w:t>Документы по доверенности получил</w:t>
            </w:r>
          </w:p>
          <w:p w:rsidR="00FF6036" w:rsidRPr="00A80F64" w:rsidRDefault="00FF6036" w:rsidP="006E5542">
            <w:pPr>
              <w:jc w:val="center"/>
              <w:rPr>
                <w:sz w:val="24"/>
                <w:szCs w:val="24"/>
              </w:rPr>
            </w:pPr>
          </w:p>
        </w:tc>
      </w:tr>
      <w:tr w:rsidR="00FF6036" w:rsidRPr="00A80F64" w:rsidTr="006E5542">
        <w:tc>
          <w:tcPr>
            <w:tcW w:w="5110" w:type="dxa"/>
            <w:tcBorders>
              <w:top w:val="nil"/>
              <w:left w:val="nil"/>
              <w:bottom w:val="nil"/>
              <w:right w:val="nil"/>
            </w:tcBorders>
          </w:tcPr>
          <w:p w:rsidR="00FF6036" w:rsidRPr="00A80F64" w:rsidRDefault="00FF6036" w:rsidP="006E5542">
            <w:pPr>
              <w:jc w:val="center"/>
              <w:rPr>
                <w:sz w:val="24"/>
                <w:szCs w:val="24"/>
              </w:rPr>
            </w:pPr>
            <w:r w:rsidRPr="00A80F64">
              <w:rPr>
                <w:sz w:val="24"/>
                <w:szCs w:val="24"/>
              </w:rPr>
              <w:t>______________________</w:t>
            </w:r>
          </w:p>
          <w:p w:rsidR="00FF6036" w:rsidRPr="00A80F64" w:rsidRDefault="00FF6036" w:rsidP="006E5542">
            <w:pPr>
              <w:rPr>
                <w:sz w:val="24"/>
                <w:szCs w:val="24"/>
              </w:rPr>
            </w:pPr>
            <w:r w:rsidRPr="00A80F64">
              <w:rPr>
                <w:sz w:val="24"/>
                <w:szCs w:val="24"/>
              </w:rPr>
              <w:t xml:space="preserve"> </w:t>
            </w:r>
          </w:p>
        </w:tc>
      </w:tr>
      <w:tr w:rsidR="00FF6036" w:rsidRPr="00A80F64" w:rsidTr="006E5542">
        <w:tc>
          <w:tcPr>
            <w:tcW w:w="5110" w:type="dxa"/>
            <w:tcBorders>
              <w:top w:val="nil"/>
              <w:left w:val="nil"/>
              <w:bottom w:val="nil"/>
              <w:right w:val="nil"/>
            </w:tcBorders>
          </w:tcPr>
          <w:p w:rsidR="00FF6036" w:rsidRPr="00A80F64" w:rsidRDefault="00FF6036" w:rsidP="006E5542">
            <w:pPr>
              <w:jc w:val="center"/>
              <w:rPr>
                <w:sz w:val="24"/>
                <w:szCs w:val="24"/>
              </w:rPr>
            </w:pPr>
            <w:r w:rsidRPr="00A80F64">
              <w:rPr>
                <w:sz w:val="24"/>
                <w:szCs w:val="24"/>
              </w:rPr>
              <w:t>Доверенность № ____ от  «__» _______</w:t>
            </w:r>
            <w:proofErr w:type="gramStart"/>
            <w:r w:rsidRPr="00A80F64">
              <w:rPr>
                <w:sz w:val="24"/>
                <w:szCs w:val="24"/>
              </w:rPr>
              <w:t>г</w:t>
            </w:r>
            <w:proofErr w:type="gramEnd"/>
            <w:r w:rsidRPr="00A80F64">
              <w:rPr>
                <w:sz w:val="24"/>
                <w:szCs w:val="24"/>
              </w:rPr>
              <w:t>.</w:t>
            </w:r>
          </w:p>
        </w:tc>
      </w:tr>
    </w:tbl>
    <w:p w:rsidR="00AC421C" w:rsidRDefault="00AC421C">
      <w:pPr>
        <w:rPr>
          <w:sz w:val="24"/>
        </w:rPr>
      </w:pPr>
    </w:p>
    <w:p w:rsidR="00AC421C" w:rsidRDefault="00AC421C">
      <w:pPr>
        <w:autoSpaceDE/>
        <w:autoSpaceDN/>
        <w:rPr>
          <w:sz w:val="24"/>
        </w:rPr>
      </w:pPr>
      <w:r>
        <w:rPr>
          <w:sz w:val="24"/>
        </w:rPr>
        <w:br w:type="page"/>
      </w:r>
    </w:p>
    <w:p w:rsidR="00AC421C" w:rsidRPr="00A80F64" w:rsidRDefault="00AC421C" w:rsidP="00AC421C">
      <w:pPr>
        <w:pStyle w:val="23"/>
        <w:pageBreakBefore/>
        <w:widowControl w:val="0"/>
        <w:tabs>
          <w:tab w:val="left" w:pos="9638"/>
        </w:tabs>
        <w:ind w:right="-1"/>
        <w:jc w:val="right"/>
        <w:rPr>
          <w:b w:val="0"/>
          <w:bCs w:val="0"/>
          <w:sz w:val="24"/>
          <w:szCs w:val="24"/>
          <w:u w:val="single"/>
        </w:rPr>
      </w:pPr>
      <w:r w:rsidRPr="00A80F64">
        <w:rPr>
          <w:b w:val="0"/>
          <w:bCs w:val="0"/>
          <w:sz w:val="24"/>
          <w:szCs w:val="24"/>
          <w:u w:val="single"/>
        </w:rPr>
        <w:lastRenderedPageBreak/>
        <w:t>Приложение №_</w:t>
      </w:r>
      <w:r w:rsidR="00D4768A">
        <w:rPr>
          <w:b w:val="0"/>
          <w:bCs w:val="0"/>
          <w:sz w:val="24"/>
          <w:szCs w:val="24"/>
          <w:u w:val="single"/>
        </w:rPr>
        <w:t>2</w:t>
      </w:r>
      <w:r w:rsidRPr="00A80F64">
        <w:rPr>
          <w:b w:val="0"/>
          <w:bCs w:val="0"/>
          <w:sz w:val="24"/>
          <w:szCs w:val="24"/>
          <w:u w:val="single"/>
        </w:rPr>
        <w:t xml:space="preserve"> к Договору уступки прав (требований) №___ от ____</w:t>
      </w:r>
      <w:proofErr w:type="gramStart"/>
      <w:r w:rsidRPr="00A80F64">
        <w:rPr>
          <w:b w:val="0"/>
          <w:bCs w:val="0"/>
          <w:sz w:val="24"/>
          <w:szCs w:val="24"/>
          <w:u w:val="single"/>
        </w:rPr>
        <w:t>г</w:t>
      </w:r>
      <w:proofErr w:type="gramEnd"/>
      <w:r w:rsidRPr="00A80F64">
        <w:rPr>
          <w:b w:val="0"/>
          <w:bCs w:val="0"/>
          <w:sz w:val="24"/>
          <w:szCs w:val="24"/>
          <w:u w:val="single"/>
        </w:rPr>
        <w:t>.</w:t>
      </w:r>
    </w:p>
    <w:p w:rsidR="0022131D" w:rsidRDefault="0022131D">
      <w:pPr>
        <w:rPr>
          <w:sz w:val="24"/>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995"/>
        <w:gridCol w:w="2082"/>
        <w:gridCol w:w="1801"/>
        <w:gridCol w:w="2626"/>
      </w:tblGrid>
      <w:tr w:rsidR="00AC421C" w:rsidRPr="00C42BC0" w:rsidTr="006E5542">
        <w:tc>
          <w:tcPr>
            <w:tcW w:w="576" w:type="pct"/>
            <w:vMerge w:val="restart"/>
            <w:shd w:val="clear" w:color="auto" w:fill="auto"/>
            <w:vAlign w:val="center"/>
          </w:tcPr>
          <w:p w:rsidR="00AC421C" w:rsidRPr="00C42BC0" w:rsidRDefault="00AC421C" w:rsidP="006E5542">
            <w:pPr>
              <w:contextualSpacing/>
              <w:rPr>
                <w:sz w:val="18"/>
                <w:szCs w:val="18"/>
              </w:rPr>
            </w:pPr>
            <w:r w:rsidRPr="00C42BC0">
              <w:rPr>
                <w:sz w:val="18"/>
                <w:szCs w:val="18"/>
              </w:rPr>
              <w:t>Информация по имеющемуся обеспечению</w:t>
            </w:r>
          </w:p>
        </w:tc>
        <w:tc>
          <w:tcPr>
            <w:tcW w:w="1038" w:type="pct"/>
            <w:shd w:val="clear" w:color="auto" w:fill="auto"/>
            <w:vAlign w:val="center"/>
          </w:tcPr>
          <w:p w:rsidR="00AC421C" w:rsidRPr="00C42BC0" w:rsidRDefault="00AC421C" w:rsidP="006E5542">
            <w:pPr>
              <w:jc w:val="center"/>
              <w:rPr>
                <w:i/>
                <w:sz w:val="18"/>
                <w:szCs w:val="18"/>
              </w:rPr>
            </w:pPr>
            <w:r w:rsidRPr="00C42BC0">
              <w:rPr>
                <w:i/>
                <w:sz w:val="18"/>
                <w:szCs w:val="18"/>
              </w:rPr>
              <w:t>Поручители</w:t>
            </w:r>
          </w:p>
        </w:tc>
        <w:tc>
          <w:tcPr>
            <w:tcW w:w="1083" w:type="pct"/>
            <w:shd w:val="clear" w:color="auto" w:fill="auto"/>
            <w:vAlign w:val="center"/>
          </w:tcPr>
          <w:p w:rsidR="00AC421C" w:rsidRPr="00C42BC0" w:rsidRDefault="00AC421C" w:rsidP="006E5542">
            <w:pPr>
              <w:jc w:val="center"/>
              <w:rPr>
                <w:i/>
                <w:sz w:val="18"/>
                <w:szCs w:val="18"/>
              </w:rPr>
            </w:pPr>
            <w:r w:rsidRPr="00C42BC0">
              <w:rPr>
                <w:i/>
                <w:sz w:val="18"/>
                <w:szCs w:val="18"/>
              </w:rPr>
              <w:t>Основные сведения о Поручителе</w:t>
            </w:r>
          </w:p>
        </w:tc>
        <w:tc>
          <w:tcPr>
            <w:tcW w:w="937" w:type="pct"/>
            <w:shd w:val="clear" w:color="auto" w:fill="auto"/>
            <w:vAlign w:val="center"/>
          </w:tcPr>
          <w:p w:rsidR="00AC421C" w:rsidRPr="00C42BC0" w:rsidRDefault="00AC421C" w:rsidP="006E5542">
            <w:pPr>
              <w:jc w:val="center"/>
              <w:rPr>
                <w:i/>
                <w:sz w:val="18"/>
                <w:szCs w:val="18"/>
              </w:rPr>
            </w:pPr>
            <w:r w:rsidRPr="00C42BC0">
              <w:rPr>
                <w:i/>
                <w:sz w:val="18"/>
                <w:szCs w:val="18"/>
              </w:rPr>
              <w:t>№ и дата договора</w:t>
            </w:r>
          </w:p>
        </w:tc>
        <w:tc>
          <w:tcPr>
            <w:tcW w:w="1366" w:type="pct"/>
            <w:shd w:val="clear" w:color="auto" w:fill="auto"/>
            <w:vAlign w:val="center"/>
          </w:tcPr>
          <w:p w:rsidR="00AC421C" w:rsidRPr="00C42BC0" w:rsidRDefault="00AC421C" w:rsidP="006E5542">
            <w:pPr>
              <w:jc w:val="center"/>
              <w:rPr>
                <w:i/>
                <w:sz w:val="18"/>
                <w:szCs w:val="18"/>
              </w:rPr>
            </w:pPr>
            <w:r w:rsidRPr="00C42BC0">
              <w:rPr>
                <w:i/>
                <w:sz w:val="18"/>
                <w:szCs w:val="18"/>
              </w:rPr>
              <w:t>Объем обеспечиваемого обязательства</w:t>
            </w:r>
          </w:p>
        </w:tc>
      </w:tr>
      <w:tr w:rsidR="00AC421C" w:rsidRPr="00C42BC0" w:rsidTr="006E5542">
        <w:tc>
          <w:tcPr>
            <w:tcW w:w="576" w:type="pct"/>
            <w:vMerge/>
            <w:shd w:val="clear" w:color="auto" w:fill="auto"/>
            <w:vAlign w:val="center"/>
          </w:tcPr>
          <w:p w:rsidR="00AC421C" w:rsidRPr="00C42BC0" w:rsidRDefault="00AC421C" w:rsidP="006E5542">
            <w:pPr>
              <w:numPr>
                <w:ilvl w:val="0"/>
                <w:numId w:val="25"/>
              </w:numPr>
              <w:autoSpaceDE/>
              <w:autoSpaceDN/>
              <w:ind w:left="284" w:hanging="284"/>
              <w:contextualSpacing/>
              <w:rPr>
                <w:sz w:val="18"/>
                <w:szCs w:val="18"/>
              </w:rPr>
            </w:pPr>
          </w:p>
        </w:tc>
        <w:tc>
          <w:tcPr>
            <w:tcW w:w="1038" w:type="pct"/>
            <w:shd w:val="clear" w:color="auto" w:fill="auto"/>
            <w:vAlign w:val="center"/>
          </w:tcPr>
          <w:p w:rsidR="00AC421C" w:rsidRPr="00C42BC0" w:rsidRDefault="00AC421C" w:rsidP="006E5542">
            <w:pPr>
              <w:jc w:val="both"/>
              <w:rPr>
                <w:i/>
                <w:sz w:val="18"/>
                <w:szCs w:val="18"/>
              </w:rPr>
            </w:pPr>
            <w:r w:rsidRPr="00C42BC0">
              <w:rPr>
                <w:i/>
                <w:sz w:val="18"/>
                <w:szCs w:val="18"/>
              </w:rPr>
              <w:t>1.</w:t>
            </w:r>
            <w:r w:rsidRPr="00A21AAF">
              <w:rPr>
                <w:i/>
                <w:sz w:val="18"/>
                <w:szCs w:val="18"/>
              </w:rPr>
              <w:t xml:space="preserve"> Авраменко Алексей Игоревич</w:t>
            </w:r>
          </w:p>
        </w:tc>
        <w:tc>
          <w:tcPr>
            <w:tcW w:w="1083" w:type="pct"/>
            <w:shd w:val="clear" w:color="auto" w:fill="auto"/>
            <w:vAlign w:val="center"/>
          </w:tcPr>
          <w:p w:rsidR="00AC421C" w:rsidRPr="00C42BC0" w:rsidRDefault="00AC421C" w:rsidP="006E5542">
            <w:pPr>
              <w:jc w:val="both"/>
              <w:rPr>
                <w:i/>
                <w:sz w:val="18"/>
                <w:szCs w:val="18"/>
              </w:rPr>
            </w:pPr>
            <w:r w:rsidRPr="00A21AAF">
              <w:rPr>
                <w:i/>
                <w:sz w:val="18"/>
                <w:szCs w:val="18"/>
              </w:rPr>
              <w:t>01.07.1986</w:t>
            </w:r>
            <w:r>
              <w:rPr>
                <w:i/>
                <w:sz w:val="18"/>
                <w:szCs w:val="18"/>
              </w:rPr>
              <w:t xml:space="preserve">, </w:t>
            </w:r>
            <w:r w:rsidRPr="00A21AAF">
              <w:rPr>
                <w:i/>
                <w:sz w:val="18"/>
                <w:szCs w:val="18"/>
              </w:rPr>
              <w:t>Владимирская область, г. ковров, ул. Солнечная, д</w:t>
            </w:r>
            <w:proofErr w:type="gramStart"/>
            <w:r w:rsidRPr="00A21AAF">
              <w:rPr>
                <w:i/>
                <w:sz w:val="18"/>
                <w:szCs w:val="18"/>
              </w:rPr>
              <w:t>2</w:t>
            </w:r>
            <w:proofErr w:type="gramEnd"/>
            <w:r w:rsidRPr="00A21AAF">
              <w:rPr>
                <w:i/>
                <w:sz w:val="18"/>
                <w:szCs w:val="18"/>
              </w:rPr>
              <w:t>., кв. 5</w:t>
            </w:r>
          </w:p>
        </w:tc>
        <w:tc>
          <w:tcPr>
            <w:tcW w:w="937" w:type="pct"/>
            <w:shd w:val="clear" w:color="auto" w:fill="auto"/>
            <w:vAlign w:val="center"/>
          </w:tcPr>
          <w:p w:rsidR="00AC421C" w:rsidRPr="00C42BC0" w:rsidRDefault="00AC421C" w:rsidP="006E5542">
            <w:pPr>
              <w:jc w:val="both"/>
              <w:rPr>
                <w:i/>
                <w:sz w:val="18"/>
                <w:szCs w:val="18"/>
              </w:rPr>
            </w:pPr>
            <w:r w:rsidRPr="00A21AAF">
              <w:rPr>
                <w:i/>
                <w:sz w:val="18"/>
                <w:szCs w:val="18"/>
              </w:rPr>
              <w:t>13-008/ДП-1</w:t>
            </w:r>
            <w:r>
              <w:rPr>
                <w:i/>
                <w:sz w:val="18"/>
                <w:szCs w:val="18"/>
              </w:rPr>
              <w:t xml:space="preserve"> от </w:t>
            </w:r>
            <w:r w:rsidRPr="00A21AAF">
              <w:rPr>
                <w:i/>
                <w:sz w:val="18"/>
                <w:szCs w:val="18"/>
              </w:rPr>
              <w:t>22.02.2013</w:t>
            </w:r>
          </w:p>
        </w:tc>
        <w:tc>
          <w:tcPr>
            <w:tcW w:w="1366" w:type="pct"/>
            <w:shd w:val="clear" w:color="auto" w:fill="auto"/>
            <w:vAlign w:val="center"/>
          </w:tcPr>
          <w:p w:rsidR="00AC421C" w:rsidRPr="00C42BC0" w:rsidRDefault="00AC421C" w:rsidP="006E5542">
            <w:pPr>
              <w:jc w:val="both"/>
              <w:rPr>
                <w:i/>
                <w:sz w:val="18"/>
                <w:szCs w:val="18"/>
              </w:rPr>
            </w:pPr>
            <w:r>
              <w:rPr>
                <w:i/>
                <w:sz w:val="18"/>
                <w:szCs w:val="18"/>
              </w:rPr>
              <w:t>В полном объеме</w:t>
            </w:r>
          </w:p>
        </w:tc>
      </w:tr>
      <w:tr w:rsidR="00AC421C" w:rsidRPr="00C42BC0" w:rsidTr="006E5542">
        <w:tc>
          <w:tcPr>
            <w:tcW w:w="576" w:type="pct"/>
            <w:vMerge/>
            <w:shd w:val="clear" w:color="auto" w:fill="auto"/>
            <w:vAlign w:val="center"/>
          </w:tcPr>
          <w:p w:rsidR="00AC421C" w:rsidRPr="00C42BC0" w:rsidRDefault="00AC421C" w:rsidP="006E5542">
            <w:pPr>
              <w:numPr>
                <w:ilvl w:val="0"/>
                <w:numId w:val="25"/>
              </w:numPr>
              <w:autoSpaceDE/>
              <w:autoSpaceDN/>
              <w:ind w:left="284" w:hanging="284"/>
              <w:contextualSpacing/>
              <w:rPr>
                <w:sz w:val="18"/>
                <w:szCs w:val="18"/>
              </w:rPr>
            </w:pPr>
          </w:p>
        </w:tc>
        <w:tc>
          <w:tcPr>
            <w:tcW w:w="1038" w:type="pct"/>
            <w:shd w:val="clear" w:color="auto" w:fill="auto"/>
            <w:vAlign w:val="center"/>
          </w:tcPr>
          <w:p w:rsidR="00AC421C" w:rsidRPr="00C42BC0" w:rsidRDefault="00AC421C" w:rsidP="006E5542">
            <w:pPr>
              <w:jc w:val="both"/>
              <w:rPr>
                <w:i/>
                <w:sz w:val="18"/>
                <w:szCs w:val="18"/>
              </w:rPr>
            </w:pPr>
            <w:r>
              <w:rPr>
                <w:i/>
                <w:sz w:val="18"/>
                <w:szCs w:val="18"/>
              </w:rPr>
              <w:t>2</w:t>
            </w:r>
            <w:r w:rsidRPr="00C42BC0">
              <w:rPr>
                <w:i/>
                <w:sz w:val="18"/>
                <w:szCs w:val="18"/>
              </w:rPr>
              <w:t>.</w:t>
            </w:r>
            <w:r w:rsidRPr="00A21AAF">
              <w:rPr>
                <w:i/>
                <w:sz w:val="18"/>
                <w:szCs w:val="18"/>
              </w:rPr>
              <w:t xml:space="preserve"> Авраменко Алексей Игоревич</w:t>
            </w:r>
          </w:p>
        </w:tc>
        <w:tc>
          <w:tcPr>
            <w:tcW w:w="1083" w:type="pct"/>
            <w:shd w:val="clear" w:color="auto" w:fill="auto"/>
            <w:vAlign w:val="center"/>
          </w:tcPr>
          <w:p w:rsidR="00AC421C" w:rsidRPr="00C42BC0" w:rsidRDefault="00AC421C" w:rsidP="006E5542">
            <w:pPr>
              <w:jc w:val="both"/>
              <w:rPr>
                <w:i/>
                <w:sz w:val="18"/>
                <w:szCs w:val="18"/>
              </w:rPr>
            </w:pPr>
            <w:r w:rsidRPr="00A21AAF">
              <w:rPr>
                <w:i/>
                <w:sz w:val="18"/>
                <w:szCs w:val="18"/>
              </w:rPr>
              <w:t>01.07.1986</w:t>
            </w:r>
            <w:r>
              <w:rPr>
                <w:i/>
                <w:sz w:val="18"/>
                <w:szCs w:val="18"/>
              </w:rPr>
              <w:t xml:space="preserve">, </w:t>
            </w:r>
            <w:r w:rsidRPr="00A21AAF">
              <w:rPr>
                <w:i/>
                <w:sz w:val="18"/>
                <w:szCs w:val="18"/>
              </w:rPr>
              <w:t>Владимирская область, г. ковров, ул. Солнечная, д</w:t>
            </w:r>
            <w:proofErr w:type="gramStart"/>
            <w:r w:rsidRPr="00A21AAF">
              <w:rPr>
                <w:i/>
                <w:sz w:val="18"/>
                <w:szCs w:val="18"/>
              </w:rPr>
              <w:t>2</w:t>
            </w:r>
            <w:proofErr w:type="gramEnd"/>
            <w:r w:rsidRPr="00A21AAF">
              <w:rPr>
                <w:i/>
                <w:sz w:val="18"/>
                <w:szCs w:val="18"/>
              </w:rPr>
              <w:t>., кв. 5</w:t>
            </w:r>
          </w:p>
        </w:tc>
        <w:tc>
          <w:tcPr>
            <w:tcW w:w="937" w:type="pct"/>
            <w:shd w:val="clear" w:color="auto" w:fill="auto"/>
            <w:vAlign w:val="center"/>
          </w:tcPr>
          <w:p w:rsidR="00AC421C" w:rsidRPr="00C42BC0" w:rsidRDefault="00AC421C" w:rsidP="006E5542">
            <w:pPr>
              <w:jc w:val="both"/>
              <w:rPr>
                <w:i/>
                <w:sz w:val="18"/>
                <w:szCs w:val="18"/>
              </w:rPr>
            </w:pPr>
            <w:r w:rsidRPr="00A21AAF">
              <w:rPr>
                <w:i/>
                <w:sz w:val="18"/>
                <w:szCs w:val="18"/>
              </w:rPr>
              <w:t>13-046/ДП-1</w:t>
            </w:r>
            <w:r>
              <w:rPr>
                <w:i/>
                <w:sz w:val="18"/>
                <w:szCs w:val="18"/>
              </w:rPr>
              <w:t xml:space="preserve"> от </w:t>
            </w:r>
            <w:r w:rsidRPr="00A21AAF">
              <w:rPr>
                <w:i/>
                <w:sz w:val="18"/>
                <w:szCs w:val="18"/>
              </w:rPr>
              <w:t>29.07.2013</w:t>
            </w:r>
          </w:p>
        </w:tc>
        <w:tc>
          <w:tcPr>
            <w:tcW w:w="1366" w:type="pct"/>
            <w:shd w:val="clear" w:color="auto" w:fill="auto"/>
            <w:vAlign w:val="center"/>
          </w:tcPr>
          <w:p w:rsidR="00AC421C" w:rsidRPr="00C42BC0" w:rsidRDefault="00AC421C" w:rsidP="006E5542">
            <w:pPr>
              <w:jc w:val="both"/>
              <w:rPr>
                <w:i/>
                <w:sz w:val="18"/>
                <w:szCs w:val="18"/>
              </w:rPr>
            </w:pPr>
            <w:r>
              <w:rPr>
                <w:i/>
                <w:sz w:val="18"/>
                <w:szCs w:val="18"/>
              </w:rPr>
              <w:t>В полном объеме</w:t>
            </w:r>
          </w:p>
        </w:tc>
      </w:tr>
    </w:tbl>
    <w:p w:rsidR="00AC421C" w:rsidRPr="005B40B8" w:rsidRDefault="00AC421C">
      <w:pPr>
        <w:rPr>
          <w:sz w:val="24"/>
        </w:rPr>
      </w:pPr>
    </w:p>
    <w:sectPr w:rsidR="00AC421C" w:rsidRPr="005B40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FE2" w:rsidRDefault="00473FE2" w:rsidP="00FF6036">
      <w:r>
        <w:separator/>
      </w:r>
    </w:p>
  </w:endnote>
  <w:endnote w:type="continuationSeparator" w:id="0">
    <w:p w:rsidR="00473FE2" w:rsidRDefault="00473FE2" w:rsidP="00FF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FE2" w:rsidRDefault="00473FE2" w:rsidP="00FF6036">
      <w:r>
        <w:separator/>
      </w:r>
    </w:p>
  </w:footnote>
  <w:footnote w:type="continuationSeparator" w:id="0">
    <w:p w:rsidR="00473FE2" w:rsidRDefault="00473FE2" w:rsidP="00FF6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528F7BCF"/>
    <w:multiLevelType w:val="hybridMultilevel"/>
    <w:tmpl w:val="046012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9">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2">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8"/>
  </w:num>
  <w:num w:numId="3">
    <w:abstractNumId w:val="0"/>
  </w:num>
  <w:num w:numId="4">
    <w:abstractNumId w:val="22"/>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1"/>
  </w:num>
  <w:num w:numId="17">
    <w:abstractNumId w:val="12"/>
  </w:num>
  <w:num w:numId="18">
    <w:abstractNumId w:val="9"/>
  </w:num>
  <w:num w:numId="19">
    <w:abstractNumId w:val="13"/>
  </w:num>
  <w:num w:numId="20">
    <w:abstractNumId w:val="19"/>
  </w:num>
  <w:num w:numId="21">
    <w:abstractNumId w:val="20"/>
  </w:num>
  <w:num w:numId="22">
    <w:abstractNumId w:val="3"/>
  </w:num>
  <w:num w:numId="23">
    <w:abstractNumId w:val="14"/>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36"/>
    <w:rsid w:val="00042B25"/>
    <w:rsid w:val="0022131D"/>
    <w:rsid w:val="00343820"/>
    <w:rsid w:val="00473FE2"/>
    <w:rsid w:val="005B40B8"/>
    <w:rsid w:val="005E1652"/>
    <w:rsid w:val="006539E6"/>
    <w:rsid w:val="006E09F5"/>
    <w:rsid w:val="00AC421C"/>
    <w:rsid w:val="00C82837"/>
    <w:rsid w:val="00D4768A"/>
    <w:rsid w:val="00E80E51"/>
    <w:rsid w:val="00FF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036"/>
    <w:pPr>
      <w:autoSpaceDE w:val="0"/>
      <w:autoSpaceDN w:val="0"/>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FF6036"/>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FF6036"/>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FF6036"/>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FF6036"/>
    <w:pPr>
      <w:keepNext/>
      <w:jc w:val="center"/>
      <w:outlineLvl w:val="3"/>
    </w:pPr>
    <w:rPr>
      <w:b/>
      <w:bCs/>
      <w:sz w:val="18"/>
      <w:szCs w:val="18"/>
    </w:rPr>
  </w:style>
  <w:style w:type="paragraph" w:styleId="5">
    <w:name w:val="heading 5"/>
    <w:basedOn w:val="a"/>
    <w:next w:val="a"/>
    <w:link w:val="50"/>
    <w:uiPriority w:val="99"/>
    <w:qFormat/>
    <w:rsid w:val="00FF6036"/>
    <w:pPr>
      <w:keepNext/>
      <w:ind w:right="509"/>
      <w:jc w:val="both"/>
      <w:outlineLvl w:val="4"/>
    </w:pPr>
    <w:rPr>
      <w:b/>
      <w:bCs/>
      <w:sz w:val="24"/>
      <w:szCs w:val="24"/>
    </w:rPr>
  </w:style>
  <w:style w:type="paragraph" w:styleId="6">
    <w:name w:val="heading 6"/>
    <w:basedOn w:val="a"/>
    <w:next w:val="a"/>
    <w:link w:val="60"/>
    <w:uiPriority w:val="99"/>
    <w:qFormat/>
    <w:rsid w:val="00FF6036"/>
    <w:pPr>
      <w:keepNext/>
      <w:ind w:right="509" w:firstLine="720"/>
      <w:jc w:val="both"/>
      <w:outlineLvl w:val="5"/>
    </w:pPr>
    <w:rPr>
      <w:b/>
      <w:bCs/>
      <w:sz w:val="24"/>
      <w:szCs w:val="24"/>
    </w:rPr>
  </w:style>
  <w:style w:type="paragraph" w:styleId="7">
    <w:name w:val="heading 7"/>
    <w:basedOn w:val="a"/>
    <w:next w:val="a"/>
    <w:link w:val="70"/>
    <w:uiPriority w:val="99"/>
    <w:qFormat/>
    <w:rsid w:val="00FF6036"/>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FF6036"/>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FF6036"/>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FF6036"/>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FF6036"/>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FF6036"/>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FF6036"/>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FF603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FF6036"/>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FF6036"/>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FF6036"/>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FF6036"/>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FF6036"/>
    <w:pPr>
      <w:widowControl w:val="0"/>
      <w:autoSpaceDE w:val="0"/>
      <w:autoSpaceDN w:val="0"/>
      <w:adjustRightInd w:val="0"/>
    </w:pPr>
    <w:rPr>
      <w:rFonts w:ascii="Arial" w:eastAsiaTheme="minorEastAsia" w:hAnsi="Arial" w:cs="Arial"/>
      <w:b/>
      <w:bCs/>
      <w:sz w:val="16"/>
      <w:szCs w:val="16"/>
      <w:lang w:eastAsia="ru-RU"/>
    </w:rPr>
  </w:style>
  <w:style w:type="paragraph" w:styleId="a3">
    <w:name w:val="List Paragraph"/>
    <w:basedOn w:val="a"/>
    <w:uiPriority w:val="99"/>
    <w:qFormat/>
    <w:rsid w:val="00FF6036"/>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FF6036"/>
    <w:rPr>
      <w:rFonts w:cs="Times New Roman"/>
      <w:vertAlign w:val="superscript"/>
    </w:rPr>
  </w:style>
  <w:style w:type="paragraph" w:styleId="a5">
    <w:name w:val="endnote text"/>
    <w:basedOn w:val="a"/>
    <w:link w:val="a6"/>
    <w:uiPriority w:val="99"/>
    <w:semiHidden/>
    <w:unhideWhenUsed/>
    <w:rsid w:val="00FF6036"/>
  </w:style>
  <w:style w:type="character" w:customStyle="1" w:styleId="a6">
    <w:name w:val="Текст концевой сноски Знак"/>
    <w:basedOn w:val="a0"/>
    <w:link w:val="a5"/>
    <w:uiPriority w:val="99"/>
    <w:semiHidden/>
    <w:rsid w:val="00FF6036"/>
    <w:rPr>
      <w:rFonts w:ascii="Times New Roman" w:eastAsia="Times New Roman" w:hAnsi="Times New Roman" w:cs="Times New Roman"/>
      <w:sz w:val="20"/>
      <w:szCs w:val="20"/>
      <w:lang w:eastAsia="ru-RU"/>
    </w:rPr>
  </w:style>
  <w:style w:type="paragraph" w:customStyle="1" w:styleId="a7">
    <w:name w:val="Íîðìàëüíûé"/>
    <w:rsid w:val="00FF6036"/>
    <w:rPr>
      <w:rFonts w:ascii="MS Sans Serif" w:eastAsia="Times New Roman" w:hAnsi="MS Sans Serif" w:cs="MS Sans Serif"/>
      <w:sz w:val="24"/>
      <w:szCs w:val="24"/>
      <w:lang w:eastAsia="ru-RU"/>
    </w:rPr>
  </w:style>
  <w:style w:type="paragraph" w:customStyle="1" w:styleId="BodyText22">
    <w:name w:val="Body Text 22"/>
    <w:basedOn w:val="a"/>
    <w:rsid w:val="00FF6036"/>
    <w:pPr>
      <w:autoSpaceDE/>
      <w:autoSpaceDN/>
      <w:jc w:val="both"/>
    </w:pPr>
    <w:rPr>
      <w:sz w:val="24"/>
      <w:szCs w:val="24"/>
    </w:rPr>
  </w:style>
  <w:style w:type="paragraph" w:styleId="a8">
    <w:name w:val="annotation text"/>
    <w:basedOn w:val="a"/>
    <w:link w:val="a9"/>
    <w:uiPriority w:val="99"/>
    <w:rsid w:val="00FF6036"/>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FF6036"/>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FF6036"/>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FF6036"/>
    <w:rPr>
      <w:rFonts w:ascii="Times New Roman" w:eastAsia="Times New Roman" w:hAnsi="Times New Roman" w:cs="Times New Roman"/>
      <w:b/>
      <w:bCs/>
      <w:sz w:val="20"/>
      <w:szCs w:val="20"/>
      <w:lang w:eastAsia="ru-RU"/>
    </w:rPr>
  </w:style>
  <w:style w:type="paragraph" w:styleId="ac">
    <w:name w:val="Revision"/>
    <w:hidden/>
    <w:uiPriority w:val="99"/>
    <w:semiHidden/>
    <w:rsid w:val="00FF6036"/>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FF6036"/>
    <w:pPr>
      <w:widowControl w:val="0"/>
      <w:autoSpaceDE/>
      <w:autoSpaceDN/>
      <w:spacing w:before="20" w:after="20"/>
    </w:pPr>
    <w:rPr>
      <w:b/>
      <w:bCs/>
    </w:rPr>
  </w:style>
  <w:style w:type="paragraph" w:styleId="11">
    <w:name w:val="toc 1"/>
    <w:basedOn w:val="a"/>
    <w:next w:val="a"/>
    <w:autoRedefine/>
    <w:uiPriority w:val="99"/>
    <w:rsid w:val="00FF6036"/>
    <w:pPr>
      <w:autoSpaceDE/>
      <w:autoSpaceDN/>
      <w:jc w:val="both"/>
    </w:pPr>
    <w:rPr>
      <w:bCs/>
      <w:i/>
      <w:sz w:val="24"/>
      <w:szCs w:val="24"/>
    </w:rPr>
  </w:style>
  <w:style w:type="character" w:styleId="ad">
    <w:name w:val="Hyperlink"/>
    <w:basedOn w:val="a0"/>
    <w:uiPriority w:val="99"/>
    <w:rsid w:val="00FF6036"/>
    <w:rPr>
      <w:rFonts w:cs="Times New Roman"/>
      <w:color w:val="0000FF"/>
      <w:u w:val="single"/>
    </w:rPr>
  </w:style>
  <w:style w:type="paragraph" w:customStyle="1" w:styleId="ConsPlusNormal">
    <w:name w:val="ConsPlusNormal"/>
    <w:uiPriority w:val="99"/>
    <w:rsid w:val="00FF603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uiPriority w:val="99"/>
    <w:rsid w:val="00FF6036"/>
    <w:pPr>
      <w:widowControl w:val="0"/>
      <w:autoSpaceDE w:val="0"/>
      <w:autoSpaceDN w:val="0"/>
      <w:adjustRightInd w:val="0"/>
    </w:pPr>
    <w:rPr>
      <w:rFonts w:ascii="Courier New" w:eastAsia="Times New Roman" w:hAnsi="Courier New" w:cs="Courier New"/>
      <w:sz w:val="20"/>
      <w:szCs w:val="20"/>
      <w:lang w:eastAsia="ru-RU"/>
    </w:rPr>
  </w:style>
  <w:style w:type="table" w:styleId="ae">
    <w:name w:val="Table Grid"/>
    <w:basedOn w:val="a1"/>
    <w:uiPriority w:val="99"/>
    <w:rsid w:val="00FF6036"/>
    <w:pPr>
      <w:autoSpaceDE w:val="0"/>
      <w:autoSpaceDN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FF6036"/>
    <w:rPr>
      <w:rFonts w:ascii="Times New Roman" w:hAnsi="Times New Roman" w:cs="Times New Roman"/>
      <w:sz w:val="16"/>
      <w:szCs w:val="16"/>
    </w:rPr>
  </w:style>
  <w:style w:type="paragraph" w:customStyle="1" w:styleId="af0">
    <w:name w:val="Приложения"/>
    <w:basedOn w:val="a"/>
    <w:uiPriority w:val="99"/>
    <w:rsid w:val="00FF6036"/>
    <w:pPr>
      <w:ind w:left="1701" w:right="1701"/>
      <w:jc w:val="center"/>
    </w:pPr>
    <w:rPr>
      <w:b/>
      <w:bCs/>
      <w:sz w:val="24"/>
      <w:szCs w:val="24"/>
    </w:rPr>
  </w:style>
  <w:style w:type="paragraph" w:customStyle="1" w:styleId="Iiiaeuiue">
    <w:name w:val="Ii?iaeuiue"/>
    <w:uiPriority w:val="99"/>
    <w:rsid w:val="00FF6036"/>
    <w:pPr>
      <w:autoSpaceDE w:val="0"/>
      <w:autoSpaceDN w:val="0"/>
    </w:pPr>
    <w:rPr>
      <w:rFonts w:ascii="Times New Roman" w:eastAsia="Times New Roman" w:hAnsi="Times New Roman" w:cs="Times New Roman"/>
      <w:sz w:val="24"/>
      <w:szCs w:val="24"/>
      <w:lang w:eastAsia="ru-RU"/>
    </w:rPr>
  </w:style>
  <w:style w:type="paragraph" w:styleId="af1">
    <w:name w:val="Block Text"/>
    <w:basedOn w:val="a"/>
    <w:uiPriority w:val="99"/>
    <w:rsid w:val="00FF6036"/>
    <w:pPr>
      <w:ind w:left="2127" w:right="-199" w:hanging="1701"/>
      <w:jc w:val="both"/>
    </w:pPr>
    <w:rPr>
      <w:sz w:val="24"/>
      <w:szCs w:val="24"/>
    </w:rPr>
  </w:style>
  <w:style w:type="character" w:styleId="af2">
    <w:name w:val="footnote reference"/>
    <w:basedOn w:val="a0"/>
    <w:uiPriority w:val="99"/>
    <w:rsid w:val="00FF6036"/>
    <w:rPr>
      <w:rFonts w:ascii="Times New Roman" w:hAnsi="Times New Roman" w:cs="Times New Roman"/>
      <w:vertAlign w:val="superscript"/>
    </w:rPr>
  </w:style>
  <w:style w:type="paragraph" w:customStyle="1" w:styleId="oaenoniinee">
    <w:name w:val="oaeno niinee"/>
    <w:basedOn w:val="a"/>
    <w:uiPriority w:val="99"/>
    <w:rsid w:val="00FF6036"/>
    <w:pPr>
      <w:widowControl w:val="0"/>
    </w:pPr>
  </w:style>
  <w:style w:type="paragraph" w:styleId="32">
    <w:name w:val="Body Text 3"/>
    <w:basedOn w:val="a"/>
    <w:link w:val="33"/>
    <w:uiPriority w:val="99"/>
    <w:rsid w:val="00FF6036"/>
    <w:pPr>
      <w:tabs>
        <w:tab w:val="left" w:pos="9923"/>
      </w:tabs>
      <w:ind w:right="283"/>
      <w:jc w:val="both"/>
    </w:pPr>
    <w:rPr>
      <w:b/>
      <w:bCs/>
      <w:sz w:val="24"/>
      <w:szCs w:val="24"/>
    </w:rPr>
  </w:style>
  <w:style w:type="character" w:customStyle="1" w:styleId="33">
    <w:name w:val="Основной текст 3 Знак"/>
    <w:basedOn w:val="a0"/>
    <w:link w:val="32"/>
    <w:uiPriority w:val="99"/>
    <w:rsid w:val="00FF6036"/>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FF6036"/>
    <w:pPr>
      <w:ind w:firstLine="708"/>
      <w:jc w:val="both"/>
    </w:pPr>
    <w:rPr>
      <w:i/>
      <w:iCs/>
      <w:sz w:val="28"/>
      <w:szCs w:val="28"/>
    </w:rPr>
  </w:style>
  <w:style w:type="character" w:customStyle="1" w:styleId="35">
    <w:name w:val="Основной текст с отступом 3 Знак"/>
    <w:basedOn w:val="a0"/>
    <w:link w:val="34"/>
    <w:uiPriority w:val="99"/>
    <w:rsid w:val="00FF6036"/>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FF6036"/>
    <w:pPr>
      <w:ind w:firstLine="708"/>
      <w:jc w:val="both"/>
    </w:pPr>
    <w:rPr>
      <w:sz w:val="28"/>
      <w:szCs w:val="28"/>
    </w:rPr>
  </w:style>
  <w:style w:type="character" w:customStyle="1" w:styleId="22">
    <w:name w:val="Основной текст с отступом 2 Знак"/>
    <w:basedOn w:val="a0"/>
    <w:link w:val="21"/>
    <w:uiPriority w:val="99"/>
    <w:rsid w:val="00FF6036"/>
    <w:rPr>
      <w:rFonts w:ascii="Times New Roman" w:eastAsia="Times New Roman" w:hAnsi="Times New Roman" w:cs="Times New Roman"/>
      <w:sz w:val="28"/>
      <w:szCs w:val="28"/>
      <w:lang w:eastAsia="ru-RU"/>
    </w:rPr>
  </w:style>
  <w:style w:type="paragraph" w:styleId="23">
    <w:name w:val="Body Text 2"/>
    <w:basedOn w:val="a"/>
    <w:link w:val="24"/>
    <w:uiPriority w:val="99"/>
    <w:rsid w:val="00FF6036"/>
    <w:rPr>
      <w:b/>
      <w:bCs/>
      <w:sz w:val="28"/>
      <w:szCs w:val="28"/>
    </w:rPr>
  </w:style>
  <w:style w:type="character" w:customStyle="1" w:styleId="24">
    <w:name w:val="Основной текст 2 Знак"/>
    <w:basedOn w:val="a0"/>
    <w:link w:val="23"/>
    <w:uiPriority w:val="99"/>
    <w:rsid w:val="00FF6036"/>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FF6036"/>
    <w:pPr>
      <w:autoSpaceDE w:val="0"/>
      <w:autoSpaceDN w:val="0"/>
    </w:pPr>
    <w:rPr>
      <w:rFonts w:ascii="Times New Roman" w:eastAsia="Times New Roman" w:hAnsi="Times New Roman" w:cs="Times New Roman"/>
      <w:sz w:val="20"/>
      <w:szCs w:val="20"/>
      <w:lang w:eastAsia="ru-RU"/>
    </w:rPr>
  </w:style>
  <w:style w:type="paragraph" w:styleId="af3">
    <w:name w:val="Body Text"/>
    <w:basedOn w:val="a"/>
    <w:link w:val="af4"/>
    <w:uiPriority w:val="99"/>
    <w:rsid w:val="00FF6036"/>
    <w:pPr>
      <w:jc w:val="both"/>
    </w:pPr>
    <w:rPr>
      <w:b/>
      <w:bCs/>
      <w:sz w:val="24"/>
      <w:szCs w:val="24"/>
    </w:rPr>
  </w:style>
  <w:style w:type="character" w:customStyle="1" w:styleId="af4">
    <w:name w:val="Основной текст Знак"/>
    <w:basedOn w:val="a0"/>
    <w:link w:val="af3"/>
    <w:uiPriority w:val="99"/>
    <w:rsid w:val="00FF6036"/>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FF6036"/>
    <w:pPr>
      <w:jc w:val="center"/>
    </w:pPr>
    <w:rPr>
      <w:b/>
      <w:bCs/>
      <w:sz w:val="28"/>
      <w:szCs w:val="28"/>
    </w:rPr>
  </w:style>
  <w:style w:type="character" w:customStyle="1" w:styleId="af6">
    <w:name w:val="Название Знак"/>
    <w:basedOn w:val="a0"/>
    <w:link w:val="af5"/>
    <w:uiPriority w:val="99"/>
    <w:rsid w:val="00FF6036"/>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FF6036"/>
    <w:rPr>
      <w:rFonts w:ascii="Tahoma" w:hAnsi="Tahoma" w:cs="Tahoma"/>
      <w:sz w:val="16"/>
      <w:szCs w:val="16"/>
    </w:rPr>
  </w:style>
  <w:style w:type="character" w:customStyle="1" w:styleId="af8">
    <w:name w:val="Текст выноски Знак"/>
    <w:basedOn w:val="a0"/>
    <w:link w:val="af7"/>
    <w:uiPriority w:val="99"/>
    <w:rsid w:val="00FF6036"/>
    <w:rPr>
      <w:rFonts w:ascii="Tahoma" w:eastAsia="Times New Roman" w:hAnsi="Tahoma" w:cs="Tahoma"/>
      <w:sz w:val="16"/>
      <w:szCs w:val="16"/>
      <w:lang w:eastAsia="ru-RU"/>
    </w:rPr>
  </w:style>
  <w:style w:type="paragraph" w:styleId="af9">
    <w:name w:val="footer"/>
    <w:basedOn w:val="a"/>
    <w:link w:val="afa"/>
    <w:uiPriority w:val="99"/>
    <w:rsid w:val="00FF6036"/>
    <w:pPr>
      <w:tabs>
        <w:tab w:val="center" w:pos="4153"/>
        <w:tab w:val="right" w:pos="8306"/>
      </w:tabs>
    </w:pPr>
    <w:rPr>
      <w:b/>
      <w:bCs/>
    </w:rPr>
  </w:style>
  <w:style w:type="character" w:customStyle="1" w:styleId="afa">
    <w:name w:val="Нижний колонтитул Знак"/>
    <w:basedOn w:val="a0"/>
    <w:link w:val="af9"/>
    <w:uiPriority w:val="99"/>
    <w:rsid w:val="00FF6036"/>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FF6036"/>
    <w:rPr>
      <w:rFonts w:ascii="Times New Roman" w:hAnsi="Times New Roman" w:cs="Times New Roman"/>
      <w:vertAlign w:val="superscript"/>
    </w:rPr>
  </w:style>
  <w:style w:type="paragraph" w:styleId="afb">
    <w:name w:val="footnote text"/>
    <w:basedOn w:val="a"/>
    <w:link w:val="afc"/>
    <w:uiPriority w:val="99"/>
    <w:rsid w:val="00FF6036"/>
  </w:style>
  <w:style w:type="character" w:customStyle="1" w:styleId="afc">
    <w:name w:val="Текст сноски Знак"/>
    <w:basedOn w:val="a0"/>
    <w:link w:val="afb"/>
    <w:uiPriority w:val="99"/>
    <w:rsid w:val="00FF6036"/>
    <w:rPr>
      <w:rFonts w:ascii="Times New Roman" w:eastAsia="Times New Roman" w:hAnsi="Times New Roman" w:cs="Times New Roman"/>
      <w:sz w:val="20"/>
      <w:szCs w:val="20"/>
      <w:lang w:eastAsia="ru-RU"/>
    </w:rPr>
  </w:style>
  <w:style w:type="character" w:styleId="afd">
    <w:name w:val="page number"/>
    <w:basedOn w:val="Oeooaacaoaiioiieaie"/>
    <w:uiPriority w:val="99"/>
    <w:rsid w:val="00FF6036"/>
    <w:rPr>
      <w:rFonts w:ascii="Times New Roman" w:hAnsi="Times New Roman" w:cs="Times New Roman"/>
    </w:rPr>
  </w:style>
  <w:style w:type="paragraph" w:styleId="afe">
    <w:name w:val="header"/>
    <w:basedOn w:val="a"/>
    <w:link w:val="aff"/>
    <w:uiPriority w:val="99"/>
    <w:rsid w:val="00FF6036"/>
    <w:pPr>
      <w:tabs>
        <w:tab w:val="center" w:pos="4153"/>
        <w:tab w:val="right" w:pos="8306"/>
      </w:tabs>
    </w:pPr>
  </w:style>
  <w:style w:type="character" w:customStyle="1" w:styleId="aff">
    <w:name w:val="Верхний колонтитул Знак"/>
    <w:basedOn w:val="a0"/>
    <w:link w:val="afe"/>
    <w:uiPriority w:val="99"/>
    <w:rsid w:val="00FF6036"/>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FF6036"/>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FF6036"/>
    <w:rPr>
      <w:rFonts w:ascii="Times New Roman CYR" w:eastAsia="Times New Roman" w:hAnsi="Times New Roman CYR" w:cs="Times New Roman CYR"/>
      <w:b/>
      <w:bCs/>
      <w:lang w:eastAsia="ru-RU"/>
    </w:rPr>
  </w:style>
  <w:style w:type="paragraph" w:styleId="aff0">
    <w:name w:val="No Spacing"/>
    <w:uiPriority w:val="1"/>
    <w:qFormat/>
    <w:rsid w:val="006539E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036"/>
    <w:pPr>
      <w:autoSpaceDE w:val="0"/>
      <w:autoSpaceDN w:val="0"/>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FF6036"/>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FF6036"/>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FF6036"/>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FF6036"/>
    <w:pPr>
      <w:keepNext/>
      <w:jc w:val="center"/>
      <w:outlineLvl w:val="3"/>
    </w:pPr>
    <w:rPr>
      <w:b/>
      <w:bCs/>
      <w:sz w:val="18"/>
      <w:szCs w:val="18"/>
    </w:rPr>
  </w:style>
  <w:style w:type="paragraph" w:styleId="5">
    <w:name w:val="heading 5"/>
    <w:basedOn w:val="a"/>
    <w:next w:val="a"/>
    <w:link w:val="50"/>
    <w:uiPriority w:val="99"/>
    <w:qFormat/>
    <w:rsid w:val="00FF6036"/>
    <w:pPr>
      <w:keepNext/>
      <w:ind w:right="509"/>
      <w:jc w:val="both"/>
      <w:outlineLvl w:val="4"/>
    </w:pPr>
    <w:rPr>
      <w:b/>
      <w:bCs/>
      <w:sz w:val="24"/>
      <w:szCs w:val="24"/>
    </w:rPr>
  </w:style>
  <w:style w:type="paragraph" w:styleId="6">
    <w:name w:val="heading 6"/>
    <w:basedOn w:val="a"/>
    <w:next w:val="a"/>
    <w:link w:val="60"/>
    <w:uiPriority w:val="99"/>
    <w:qFormat/>
    <w:rsid w:val="00FF6036"/>
    <w:pPr>
      <w:keepNext/>
      <w:ind w:right="509" w:firstLine="720"/>
      <w:jc w:val="both"/>
      <w:outlineLvl w:val="5"/>
    </w:pPr>
    <w:rPr>
      <w:b/>
      <w:bCs/>
      <w:sz w:val="24"/>
      <w:szCs w:val="24"/>
    </w:rPr>
  </w:style>
  <w:style w:type="paragraph" w:styleId="7">
    <w:name w:val="heading 7"/>
    <w:basedOn w:val="a"/>
    <w:next w:val="a"/>
    <w:link w:val="70"/>
    <w:uiPriority w:val="99"/>
    <w:qFormat/>
    <w:rsid w:val="00FF6036"/>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FF6036"/>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FF6036"/>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FF6036"/>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FF6036"/>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FF6036"/>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FF6036"/>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FF603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FF6036"/>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FF6036"/>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FF6036"/>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FF6036"/>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FF6036"/>
    <w:pPr>
      <w:widowControl w:val="0"/>
      <w:autoSpaceDE w:val="0"/>
      <w:autoSpaceDN w:val="0"/>
      <w:adjustRightInd w:val="0"/>
    </w:pPr>
    <w:rPr>
      <w:rFonts w:ascii="Arial" w:eastAsiaTheme="minorEastAsia" w:hAnsi="Arial" w:cs="Arial"/>
      <w:b/>
      <w:bCs/>
      <w:sz w:val="16"/>
      <w:szCs w:val="16"/>
      <w:lang w:eastAsia="ru-RU"/>
    </w:rPr>
  </w:style>
  <w:style w:type="paragraph" w:styleId="a3">
    <w:name w:val="List Paragraph"/>
    <w:basedOn w:val="a"/>
    <w:uiPriority w:val="99"/>
    <w:qFormat/>
    <w:rsid w:val="00FF6036"/>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FF6036"/>
    <w:rPr>
      <w:rFonts w:cs="Times New Roman"/>
      <w:vertAlign w:val="superscript"/>
    </w:rPr>
  </w:style>
  <w:style w:type="paragraph" w:styleId="a5">
    <w:name w:val="endnote text"/>
    <w:basedOn w:val="a"/>
    <w:link w:val="a6"/>
    <w:uiPriority w:val="99"/>
    <w:semiHidden/>
    <w:unhideWhenUsed/>
    <w:rsid w:val="00FF6036"/>
  </w:style>
  <w:style w:type="character" w:customStyle="1" w:styleId="a6">
    <w:name w:val="Текст концевой сноски Знак"/>
    <w:basedOn w:val="a0"/>
    <w:link w:val="a5"/>
    <w:uiPriority w:val="99"/>
    <w:semiHidden/>
    <w:rsid w:val="00FF6036"/>
    <w:rPr>
      <w:rFonts w:ascii="Times New Roman" w:eastAsia="Times New Roman" w:hAnsi="Times New Roman" w:cs="Times New Roman"/>
      <w:sz w:val="20"/>
      <w:szCs w:val="20"/>
      <w:lang w:eastAsia="ru-RU"/>
    </w:rPr>
  </w:style>
  <w:style w:type="paragraph" w:customStyle="1" w:styleId="a7">
    <w:name w:val="Íîðìàëüíûé"/>
    <w:rsid w:val="00FF6036"/>
    <w:rPr>
      <w:rFonts w:ascii="MS Sans Serif" w:eastAsia="Times New Roman" w:hAnsi="MS Sans Serif" w:cs="MS Sans Serif"/>
      <w:sz w:val="24"/>
      <w:szCs w:val="24"/>
      <w:lang w:eastAsia="ru-RU"/>
    </w:rPr>
  </w:style>
  <w:style w:type="paragraph" w:customStyle="1" w:styleId="BodyText22">
    <w:name w:val="Body Text 22"/>
    <w:basedOn w:val="a"/>
    <w:rsid w:val="00FF6036"/>
    <w:pPr>
      <w:autoSpaceDE/>
      <w:autoSpaceDN/>
      <w:jc w:val="both"/>
    </w:pPr>
    <w:rPr>
      <w:sz w:val="24"/>
      <w:szCs w:val="24"/>
    </w:rPr>
  </w:style>
  <w:style w:type="paragraph" w:styleId="a8">
    <w:name w:val="annotation text"/>
    <w:basedOn w:val="a"/>
    <w:link w:val="a9"/>
    <w:uiPriority w:val="99"/>
    <w:rsid w:val="00FF6036"/>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FF6036"/>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FF6036"/>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FF6036"/>
    <w:rPr>
      <w:rFonts w:ascii="Times New Roman" w:eastAsia="Times New Roman" w:hAnsi="Times New Roman" w:cs="Times New Roman"/>
      <w:b/>
      <w:bCs/>
      <w:sz w:val="20"/>
      <w:szCs w:val="20"/>
      <w:lang w:eastAsia="ru-RU"/>
    </w:rPr>
  </w:style>
  <w:style w:type="paragraph" w:styleId="ac">
    <w:name w:val="Revision"/>
    <w:hidden/>
    <w:uiPriority w:val="99"/>
    <w:semiHidden/>
    <w:rsid w:val="00FF6036"/>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FF6036"/>
    <w:pPr>
      <w:widowControl w:val="0"/>
      <w:autoSpaceDE/>
      <w:autoSpaceDN/>
      <w:spacing w:before="20" w:after="20"/>
    </w:pPr>
    <w:rPr>
      <w:b/>
      <w:bCs/>
    </w:rPr>
  </w:style>
  <w:style w:type="paragraph" w:styleId="11">
    <w:name w:val="toc 1"/>
    <w:basedOn w:val="a"/>
    <w:next w:val="a"/>
    <w:autoRedefine/>
    <w:uiPriority w:val="99"/>
    <w:rsid w:val="00FF6036"/>
    <w:pPr>
      <w:autoSpaceDE/>
      <w:autoSpaceDN/>
      <w:jc w:val="both"/>
    </w:pPr>
    <w:rPr>
      <w:bCs/>
      <w:i/>
      <w:sz w:val="24"/>
      <w:szCs w:val="24"/>
    </w:rPr>
  </w:style>
  <w:style w:type="character" w:styleId="ad">
    <w:name w:val="Hyperlink"/>
    <w:basedOn w:val="a0"/>
    <w:uiPriority w:val="99"/>
    <w:rsid w:val="00FF6036"/>
    <w:rPr>
      <w:rFonts w:cs="Times New Roman"/>
      <w:color w:val="0000FF"/>
      <w:u w:val="single"/>
    </w:rPr>
  </w:style>
  <w:style w:type="paragraph" w:customStyle="1" w:styleId="ConsPlusNormal">
    <w:name w:val="ConsPlusNormal"/>
    <w:uiPriority w:val="99"/>
    <w:rsid w:val="00FF603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uiPriority w:val="99"/>
    <w:rsid w:val="00FF6036"/>
    <w:pPr>
      <w:widowControl w:val="0"/>
      <w:autoSpaceDE w:val="0"/>
      <w:autoSpaceDN w:val="0"/>
      <w:adjustRightInd w:val="0"/>
    </w:pPr>
    <w:rPr>
      <w:rFonts w:ascii="Courier New" w:eastAsia="Times New Roman" w:hAnsi="Courier New" w:cs="Courier New"/>
      <w:sz w:val="20"/>
      <w:szCs w:val="20"/>
      <w:lang w:eastAsia="ru-RU"/>
    </w:rPr>
  </w:style>
  <w:style w:type="table" w:styleId="ae">
    <w:name w:val="Table Grid"/>
    <w:basedOn w:val="a1"/>
    <w:uiPriority w:val="99"/>
    <w:rsid w:val="00FF6036"/>
    <w:pPr>
      <w:autoSpaceDE w:val="0"/>
      <w:autoSpaceDN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FF6036"/>
    <w:rPr>
      <w:rFonts w:ascii="Times New Roman" w:hAnsi="Times New Roman" w:cs="Times New Roman"/>
      <w:sz w:val="16"/>
      <w:szCs w:val="16"/>
    </w:rPr>
  </w:style>
  <w:style w:type="paragraph" w:customStyle="1" w:styleId="af0">
    <w:name w:val="Приложения"/>
    <w:basedOn w:val="a"/>
    <w:uiPriority w:val="99"/>
    <w:rsid w:val="00FF6036"/>
    <w:pPr>
      <w:ind w:left="1701" w:right="1701"/>
      <w:jc w:val="center"/>
    </w:pPr>
    <w:rPr>
      <w:b/>
      <w:bCs/>
      <w:sz w:val="24"/>
      <w:szCs w:val="24"/>
    </w:rPr>
  </w:style>
  <w:style w:type="paragraph" w:customStyle="1" w:styleId="Iiiaeuiue">
    <w:name w:val="Ii?iaeuiue"/>
    <w:uiPriority w:val="99"/>
    <w:rsid w:val="00FF6036"/>
    <w:pPr>
      <w:autoSpaceDE w:val="0"/>
      <w:autoSpaceDN w:val="0"/>
    </w:pPr>
    <w:rPr>
      <w:rFonts w:ascii="Times New Roman" w:eastAsia="Times New Roman" w:hAnsi="Times New Roman" w:cs="Times New Roman"/>
      <w:sz w:val="24"/>
      <w:szCs w:val="24"/>
      <w:lang w:eastAsia="ru-RU"/>
    </w:rPr>
  </w:style>
  <w:style w:type="paragraph" w:styleId="af1">
    <w:name w:val="Block Text"/>
    <w:basedOn w:val="a"/>
    <w:uiPriority w:val="99"/>
    <w:rsid w:val="00FF6036"/>
    <w:pPr>
      <w:ind w:left="2127" w:right="-199" w:hanging="1701"/>
      <w:jc w:val="both"/>
    </w:pPr>
    <w:rPr>
      <w:sz w:val="24"/>
      <w:szCs w:val="24"/>
    </w:rPr>
  </w:style>
  <w:style w:type="character" w:styleId="af2">
    <w:name w:val="footnote reference"/>
    <w:basedOn w:val="a0"/>
    <w:uiPriority w:val="99"/>
    <w:rsid w:val="00FF6036"/>
    <w:rPr>
      <w:rFonts w:ascii="Times New Roman" w:hAnsi="Times New Roman" w:cs="Times New Roman"/>
      <w:vertAlign w:val="superscript"/>
    </w:rPr>
  </w:style>
  <w:style w:type="paragraph" w:customStyle="1" w:styleId="oaenoniinee">
    <w:name w:val="oaeno niinee"/>
    <w:basedOn w:val="a"/>
    <w:uiPriority w:val="99"/>
    <w:rsid w:val="00FF6036"/>
    <w:pPr>
      <w:widowControl w:val="0"/>
    </w:pPr>
  </w:style>
  <w:style w:type="paragraph" w:styleId="32">
    <w:name w:val="Body Text 3"/>
    <w:basedOn w:val="a"/>
    <w:link w:val="33"/>
    <w:uiPriority w:val="99"/>
    <w:rsid w:val="00FF6036"/>
    <w:pPr>
      <w:tabs>
        <w:tab w:val="left" w:pos="9923"/>
      </w:tabs>
      <w:ind w:right="283"/>
      <w:jc w:val="both"/>
    </w:pPr>
    <w:rPr>
      <w:b/>
      <w:bCs/>
      <w:sz w:val="24"/>
      <w:szCs w:val="24"/>
    </w:rPr>
  </w:style>
  <w:style w:type="character" w:customStyle="1" w:styleId="33">
    <w:name w:val="Основной текст 3 Знак"/>
    <w:basedOn w:val="a0"/>
    <w:link w:val="32"/>
    <w:uiPriority w:val="99"/>
    <w:rsid w:val="00FF6036"/>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FF6036"/>
    <w:pPr>
      <w:ind w:firstLine="708"/>
      <w:jc w:val="both"/>
    </w:pPr>
    <w:rPr>
      <w:i/>
      <w:iCs/>
      <w:sz w:val="28"/>
      <w:szCs w:val="28"/>
    </w:rPr>
  </w:style>
  <w:style w:type="character" w:customStyle="1" w:styleId="35">
    <w:name w:val="Основной текст с отступом 3 Знак"/>
    <w:basedOn w:val="a0"/>
    <w:link w:val="34"/>
    <w:uiPriority w:val="99"/>
    <w:rsid w:val="00FF6036"/>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FF6036"/>
    <w:pPr>
      <w:ind w:firstLine="708"/>
      <w:jc w:val="both"/>
    </w:pPr>
    <w:rPr>
      <w:sz w:val="28"/>
      <w:szCs w:val="28"/>
    </w:rPr>
  </w:style>
  <w:style w:type="character" w:customStyle="1" w:styleId="22">
    <w:name w:val="Основной текст с отступом 2 Знак"/>
    <w:basedOn w:val="a0"/>
    <w:link w:val="21"/>
    <w:uiPriority w:val="99"/>
    <w:rsid w:val="00FF6036"/>
    <w:rPr>
      <w:rFonts w:ascii="Times New Roman" w:eastAsia="Times New Roman" w:hAnsi="Times New Roman" w:cs="Times New Roman"/>
      <w:sz w:val="28"/>
      <w:szCs w:val="28"/>
      <w:lang w:eastAsia="ru-RU"/>
    </w:rPr>
  </w:style>
  <w:style w:type="paragraph" w:styleId="23">
    <w:name w:val="Body Text 2"/>
    <w:basedOn w:val="a"/>
    <w:link w:val="24"/>
    <w:uiPriority w:val="99"/>
    <w:rsid w:val="00FF6036"/>
    <w:rPr>
      <w:b/>
      <w:bCs/>
      <w:sz w:val="28"/>
      <w:szCs w:val="28"/>
    </w:rPr>
  </w:style>
  <w:style w:type="character" w:customStyle="1" w:styleId="24">
    <w:name w:val="Основной текст 2 Знак"/>
    <w:basedOn w:val="a0"/>
    <w:link w:val="23"/>
    <w:uiPriority w:val="99"/>
    <w:rsid w:val="00FF6036"/>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FF6036"/>
    <w:pPr>
      <w:autoSpaceDE w:val="0"/>
      <w:autoSpaceDN w:val="0"/>
    </w:pPr>
    <w:rPr>
      <w:rFonts w:ascii="Times New Roman" w:eastAsia="Times New Roman" w:hAnsi="Times New Roman" w:cs="Times New Roman"/>
      <w:sz w:val="20"/>
      <w:szCs w:val="20"/>
      <w:lang w:eastAsia="ru-RU"/>
    </w:rPr>
  </w:style>
  <w:style w:type="paragraph" w:styleId="af3">
    <w:name w:val="Body Text"/>
    <w:basedOn w:val="a"/>
    <w:link w:val="af4"/>
    <w:uiPriority w:val="99"/>
    <w:rsid w:val="00FF6036"/>
    <w:pPr>
      <w:jc w:val="both"/>
    </w:pPr>
    <w:rPr>
      <w:b/>
      <w:bCs/>
      <w:sz w:val="24"/>
      <w:szCs w:val="24"/>
    </w:rPr>
  </w:style>
  <w:style w:type="character" w:customStyle="1" w:styleId="af4">
    <w:name w:val="Основной текст Знак"/>
    <w:basedOn w:val="a0"/>
    <w:link w:val="af3"/>
    <w:uiPriority w:val="99"/>
    <w:rsid w:val="00FF6036"/>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FF6036"/>
    <w:pPr>
      <w:jc w:val="center"/>
    </w:pPr>
    <w:rPr>
      <w:b/>
      <w:bCs/>
      <w:sz w:val="28"/>
      <w:szCs w:val="28"/>
    </w:rPr>
  </w:style>
  <w:style w:type="character" w:customStyle="1" w:styleId="af6">
    <w:name w:val="Название Знак"/>
    <w:basedOn w:val="a0"/>
    <w:link w:val="af5"/>
    <w:uiPriority w:val="99"/>
    <w:rsid w:val="00FF6036"/>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FF6036"/>
    <w:rPr>
      <w:rFonts w:ascii="Tahoma" w:hAnsi="Tahoma" w:cs="Tahoma"/>
      <w:sz w:val="16"/>
      <w:szCs w:val="16"/>
    </w:rPr>
  </w:style>
  <w:style w:type="character" w:customStyle="1" w:styleId="af8">
    <w:name w:val="Текст выноски Знак"/>
    <w:basedOn w:val="a0"/>
    <w:link w:val="af7"/>
    <w:uiPriority w:val="99"/>
    <w:rsid w:val="00FF6036"/>
    <w:rPr>
      <w:rFonts w:ascii="Tahoma" w:eastAsia="Times New Roman" w:hAnsi="Tahoma" w:cs="Tahoma"/>
      <w:sz w:val="16"/>
      <w:szCs w:val="16"/>
      <w:lang w:eastAsia="ru-RU"/>
    </w:rPr>
  </w:style>
  <w:style w:type="paragraph" w:styleId="af9">
    <w:name w:val="footer"/>
    <w:basedOn w:val="a"/>
    <w:link w:val="afa"/>
    <w:uiPriority w:val="99"/>
    <w:rsid w:val="00FF6036"/>
    <w:pPr>
      <w:tabs>
        <w:tab w:val="center" w:pos="4153"/>
        <w:tab w:val="right" w:pos="8306"/>
      </w:tabs>
    </w:pPr>
    <w:rPr>
      <w:b/>
      <w:bCs/>
    </w:rPr>
  </w:style>
  <w:style w:type="character" w:customStyle="1" w:styleId="afa">
    <w:name w:val="Нижний колонтитул Знак"/>
    <w:basedOn w:val="a0"/>
    <w:link w:val="af9"/>
    <w:uiPriority w:val="99"/>
    <w:rsid w:val="00FF6036"/>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FF6036"/>
    <w:rPr>
      <w:rFonts w:ascii="Times New Roman" w:hAnsi="Times New Roman" w:cs="Times New Roman"/>
      <w:vertAlign w:val="superscript"/>
    </w:rPr>
  </w:style>
  <w:style w:type="paragraph" w:styleId="afb">
    <w:name w:val="footnote text"/>
    <w:basedOn w:val="a"/>
    <w:link w:val="afc"/>
    <w:uiPriority w:val="99"/>
    <w:rsid w:val="00FF6036"/>
  </w:style>
  <w:style w:type="character" w:customStyle="1" w:styleId="afc">
    <w:name w:val="Текст сноски Знак"/>
    <w:basedOn w:val="a0"/>
    <w:link w:val="afb"/>
    <w:uiPriority w:val="99"/>
    <w:rsid w:val="00FF6036"/>
    <w:rPr>
      <w:rFonts w:ascii="Times New Roman" w:eastAsia="Times New Roman" w:hAnsi="Times New Roman" w:cs="Times New Roman"/>
      <w:sz w:val="20"/>
      <w:szCs w:val="20"/>
      <w:lang w:eastAsia="ru-RU"/>
    </w:rPr>
  </w:style>
  <w:style w:type="character" w:styleId="afd">
    <w:name w:val="page number"/>
    <w:basedOn w:val="Oeooaacaoaiioiieaie"/>
    <w:uiPriority w:val="99"/>
    <w:rsid w:val="00FF6036"/>
    <w:rPr>
      <w:rFonts w:ascii="Times New Roman" w:hAnsi="Times New Roman" w:cs="Times New Roman"/>
    </w:rPr>
  </w:style>
  <w:style w:type="paragraph" w:styleId="afe">
    <w:name w:val="header"/>
    <w:basedOn w:val="a"/>
    <w:link w:val="aff"/>
    <w:uiPriority w:val="99"/>
    <w:rsid w:val="00FF6036"/>
    <w:pPr>
      <w:tabs>
        <w:tab w:val="center" w:pos="4153"/>
        <w:tab w:val="right" w:pos="8306"/>
      </w:tabs>
    </w:pPr>
  </w:style>
  <w:style w:type="character" w:customStyle="1" w:styleId="aff">
    <w:name w:val="Верхний колонтитул Знак"/>
    <w:basedOn w:val="a0"/>
    <w:link w:val="afe"/>
    <w:uiPriority w:val="99"/>
    <w:rsid w:val="00FF6036"/>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FF6036"/>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FF6036"/>
    <w:rPr>
      <w:rFonts w:ascii="Times New Roman CYR" w:eastAsia="Times New Roman" w:hAnsi="Times New Roman CYR" w:cs="Times New Roman CYR"/>
      <w:b/>
      <w:bCs/>
      <w:lang w:eastAsia="ru-RU"/>
    </w:rPr>
  </w:style>
  <w:style w:type="paragraph" w:styleId="aff0">
    <w:name w:val="No Spacing"/>
    <w:uiPriority w:val="1"/>
    <w:qFormat/>
    <w:rsid w:val="006539E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FA865-F538-4555-8217-D1B427B7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2924</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Алабин Владимир Николаевич</dc:creator>
  <cp:keywords/>
  <dc:description/>
  <cp:lastModifiedBy>Алексеев Валентин Анатольевич</cp:lastModifiedBy>
  <cp:revision>3</cp:revision>
  <dcterms:created xsi:type="dcterms:W3CDTF">2018-10-08T11:22:00Z</dcterms:created>
  <dcterms:modified xsi:type="dcterms:W3CDTF">2018-10-08T14:20:00Z</dcterms:modified>
</cp:coreProperties>
</file>