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CB" w:rsidRDefault="00C53ACB" w:rsidP="00C53ACB">
      <w:pPr>
        <w:jc w:val="both"/>
        <w:rPr>
          <w:sz w:val="26"/>
          <w:szCs w:val="26"/>
        </w:rPr>
      </w:pPr>
      <w:bookmarkStart w:id="0" w:name="_GoBack"/>
      <w:bookmarkEnd w:id="0"/>
    </w:p>
    <w:p w:rsidR="009015B5" w:rsidRPr="004835D0" w:rsidRDefault="009015B5" w:rsidP="00C53ACB">
      <w:pPr>
        <w:jc w:val="both"/>
        <w:rPr>
          <w:sz w:val="26"/>
          <w:szCs w:val="26"/>
        </w:rPr>
      </w:pPr>
    </w:p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13"/>
        <w:gridCol w:w="8132"/>
      </w:tblGrid>
      <w:tr w:rsidR="00C53ACB" w:rsidRPr="004835D0" w:rsidTr="00961A32">
        <w:tc>
          <w:tcPr>
            <w:tcW w:w="5000" w:type="pct"/>
            <w:gridSpan w:val="2"/>
          </w:tcPr>
          <w:p w:rsidR="00C53ACB" w:rsidRPr="009015B5" w:rsidRDefault="00C53ACB" w:rsidP="00961A32">
            <w:pPr>
              <w:jc w:val="center"/>
              <w:rPr>
                <w:b/>
                <w:sz w:val="28"/>
                <w:szCs w:val="28"/>
              </w:rPr>
            </w:pPr>
            <w:r w:rsidRPr="004835D0">
              <w:rPr>
                <w:b/>
                <w:sz w:val="28"/>
                <w:szCs w:val="28"/>
              </w:rPr>
              <w:t>Перечень имущества (имущественный комплекс)</w:t>
            </w:r>
            <w:r w:rsidR="009015B5" w:rsidRPr="009015B5">
              <w:rPr>
                <w:b/>
                <w:sz w:val="28"/>
                <w:szCs w:val="28"/>
              </w:rPr>
              <w:t xml:space="preserve"> </w:t>
            </w:r>
            <w:r w:rsidR="009015B5">
              <w:rPr>
                <w:b/>
                <w:sz w:val="28"/>
                <w:szCs w:val="28"/>
              </w:rPr>
              <w:t>Лот № 1</w:t>
            </w:r>
          </w:p>
        </w:tc>
      </w:tr>
      <w:tr w:rsidR="00C53ACB" w:rsidRPr="004835D0" w:rsidTr="00961A32">
        <w:tc>
          <w:tcPr>
            <w:tcW w:w="649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№п/п</w:t>
            </w:r>
          </w:p>
        </w:tc>
        <w:tc>
          <w:tcPr>
            <w:tcW w:w="4351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Наименование имущества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№1, назначение: нежилое, 1-этажное, общая площадь 32 025,6 кв.м, инв.№000000735 (кадастровый номер 40:13:130501:21)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общей площадью 32 120,5 кв.м, инв.№214 (кадастровый номер 40:13:130501:46)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№3, назначение: нежилое, 1-этажное, общая площадь 32 373,2 кв.м, инв.№000000736 (кадастровый номер 40:13:130501:23)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№4, назначение: нежилое, 1-этажное, общая площадь 69 484,7 кв.м, инв.№Г00000165 (кадастровый номер 40:13:130501:22)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№5, назначение: сельскохозяйственное, 1</w:t>
            </w:r>
            <w:r w:rsidRPr="004835D0">
              <w:rPr>
                <w:sz w:val="26"/>
                <w:szCs w:val="26"/>
              </w:rPr>
              <w:softHyphen/>
              <w:t>этажное, общая площадь 108 007,3 кв.м, инв.№Г00000812 (кадастровый номер 40:13:130501:19)</w:t>
            </w:r>
          </w:p>
        </w:tc>
      </w:tr>
      <w:tr w:rsidR="00C53ACB" w:rsidRPr="004835D0" w:rsidTr="00961A32">
        <w:trPr>
          <w:trHeight w:val="8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Административное здание, назначение: административно</w:t>
            </w:r>
            <w:r w:rsidRPr="004835D0">
              <w:rPr>
                <w:sz w:val="26"/>
                <w:szCs w:val="26"/>
              </w:rPr>
              <w:softHyphen/>
              <w:t>управленческое, 2-этажный, общая площадь 105,4 кв.м, лит. Стр. 1а, Стр. 16, инв.№Г00001267 (кадастровый номер 40:13:130501:18)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пункта охраны, назначение: нежилое, 2</w:t>
            </w:r>
            <w:r w:rsidRPr="004835D0">
              <w:rPr>
                <w:sz w:val="26"/>
                <w:szCs w:val="26"/>
              </w:rPr>
              <w:softHyphen/>
              <w:t>этажное, общая площадь 64,4 кв.м,  (кадастровый номер 40:13:130501:26)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электроснабжения, состоящее из проводов протяженностью 124 м, инв.№000000213 (кадастроввый (или условный номер) 40-40-13/025/2006-012)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газопровода из стальных и полиэтиленовых труб, 1 380,4 м, инв.№000000210 (кадастровый (или условный) номер 40-40-13/025/2006-007)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водопровода, протяженностью 146,5 м, инв.№000000209 (кадастровый (или условный) номер 40-40-13/025/2006-005)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водонапорной башни, высотой 24,0 м, объемом 50 куб.м, площадью 3,1 кв.м, инв.№000000208 (кадастровый номер 40:13:103501:47)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наружной хозяйственно-бытовой канализации состоящей из 21 смотрового колодца протяженностью 334,5 м, инв.№000000211 (кадастровый (или условный) номер 40-40-13/025/2006-006)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артезианской скважины глубиной 77,0 м и здания пульта управления, общей площадью 7,3 кв.м, инв.№000000207 (кадастровый номер 40:13:130501:44)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Склад готовой продукции, назначении: нежилое, 1-этажный, общая площадь 1 249 кв.м., лит. Стр.8, инв.Г00000583 (кадастровый номер 40:13:130501:17)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склада, общей площадью 510,0 кв.м., инв.№000000212 (кадастровый номер 40:13:130501:27)</w:t>
            </w:r>
          </w:p>
        </w:tc>
      </w:tr>
      <w:tr w:rsidR="00C53ACB" w:rsidRPr="004835D0" w:rsidTr="00961A32">
        <w:trPr>
          <w:trHeight w:val="46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Земельный участок площадью 509 430 кв.м, кадастровым номером 40:13:130501:51 (право аренды)</w:t>
            </w:r>
          </w:p>
        </w:tc>
      </w:tr>
      <w:tr w:rsidR="00961A32" w:rsidRPr="004835D0" w:rsidTr="00961A32">
        <w:trPr>
          <w:trHeight w:val="465"/>
        </w:trPr>
        <w:tc>
          <w:tcPr>
            <w:tcW w:w="649" w:type="pct"/>
            <w:noWrap/>
          </w:tcPr>
          <w:p w:rsidR="00961A32" w:rsidRPr="004835D0" w:rsidRDefault="00961A32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61A32" w:rsidRPr="004835D0" w:rsidRDefault="00961A32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Земельный участок площадью 50 474 кв.м., кадастровым номером 40613:130501:11</w:t>
            </w:r>
            <w:r w:rsidR="00D365AB" w:rsidRPr="004835D0">
              <w:rPr>
                <w:sz w:val="26"/>
                <w:szCs w:val="26"/>
              </w:rPr>
              <w:t xml:space="preserve"> (право аренды)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диспетчерской, назначение: нежилое, 1</w:t>
            </w:r>
            <w:r w:rsidRPr="004835D0">
              <w:rPr>
                <w:sz w:val="26"/>
                <w:szCs w:val="26"/>
              </w:rPr>
              <w:softHyphen/>
              <w:t>этажный, общая площадь 67,4 кв.м, лит. Стр. 11, инв.№Г00001266 (кадастровый номер 40:13:130501:28)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Гараж, назначение: нежилое, 1-этажный, общая площадь 393,6 кв.м, лит. Стр. 7а, стр. 7б, инв.№Г00001265 (кадастровый номер 40:13:130501:32)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Нежилое помещение химической лаборатории (помещение 1 в стр. 6), назначение: нежилое, общая площадь 108,7 кв.м, этаж 1, инв.№Г00001268 (кадастровый номер 40:13:130501:37)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волоконно-оптическая кабельная, инв.№Г00001126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Кабельно-воздушная линия СИП10, инв.№Г00001302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1, инв.№000000672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3, инв.№000000673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теплицы(т1), инв.№000000696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теплицы, инв.№000000220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теплицы(т3), инв.№000000697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«Розовый сад», регистрационный номер 427567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«оптЦВЕТторг», регистрационный номер 423550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125x80x1100 рукоятки ЕК- 14, №Г00000059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Сажалка СПЛ-3, №Г00000934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125x90x1400 рукоятки ЕК- 18, №Г00000062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ПЛН-4-35 с предплужн., №Г00000928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Ямокопатель DEM-112HO, №000000190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Ф360 БЛ-36.00.000, №Г00000063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Тракторный прицеп 2 ПТС-4, №000000749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Ф500 БЛ-50.00.000, №Г00000064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Траншеекопатель Ditch Witch 1820HE, №000000774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Ф630 БЛ-63.00.000, №Г00000065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Ф800 БЛ-80.00.000, №Г00000066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ФЛ-150, №000000819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Шовнарезчик, №Г00000177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Отвал плужного оборудования МТЗ-80/82, 000000436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Борона Л-120 дисковая тяжелая (БДСТ 2,5 садовая), №Г00000966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БД Karcher K5.600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КРН-4,2Г-04, №Г00001030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Коммунальная уборочная машина МТЗ 82.МК.01.РТР-1 (1240КА-40), №Г00000578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Угловая щетка, №000000818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почвы, №Г00000371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для подготовки и обработки почвы в тепличном комплексе, №Г00000350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Копатель-валкоукладчик лука КЛ-1,4, №Г00000916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Измельчитель веток "Ивета ИДО-25",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установка(т1), №000000705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(Микотон), №Г00000103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ДВС,с воспламенением от сжатия, дизельным(т1), №000000723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4NC-20.2, №Г00000353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низковольное(т1), №000000703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 ОК 25/115, Г00000310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оборудование(т1), №000000727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 с ДВС. Модель "КАТЕРПИЛЛАР" G3520C, №000000692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 с ДВС. Модель "КАТЕРПИЛЛАР" G3520C, №000000693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отопления1(т1), №000000698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отопления2(т1), №000000699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Аквадистиллятор АДЭ-25, №000000258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освещения(т1), №000000707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сортировочная(т1), №000000701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орошения(т1), №000000709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урожая(т1) (16 шт.), №000000733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процессом(т1), №000000711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книжный,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INDESIT,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Посуд.моечная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Контейнеры из пластмассы,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Павильон 7,5x15, №Г00000708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ПГБ-15-2НУ1 с ВРСГ-1-150, №000000226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ШШР (шкаф с разъединителем), №Г00000759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Нептун-3 Испытательное устройство для проверки сложных защит, №Г00001270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Шлагбаум WIL4, №Г00000917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низковольное, №000000225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ШМА4-4000 -44-УЗ для реконструкции РУ-0,4 кВ, №Г00000523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 с воспламенением от сжатия,дизельным, раб.объем3000см3, №000000233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оборудование, №000000234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Шинопроводы, №000000237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установка, №000000227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Газ. порш. электр. ген. уст., №000000216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установка. Модель "КАТЕРПИЛЛАР" G3520C-1, №000000217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промышл.эл. CAS DL-150, №Г00000074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отопления1, №000000222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отопления2, №000000223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(для сбора урожая - 8 шт. и для транспортировки - 8 шт.), №000000228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освещения, №000000229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сортировочная, №000000224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орошения, №000000230</w:t>
            </w:r>
          </w:p>
        </w:tc>
      </w:tr>
      <w:tr w:rsidR="00C53ACB" w:rsidRPr="004835D0" w:rsidTr="00F872E4">
        <w:trPr>
          <w:trHeight w:val="54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процессом, №000000231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ДВС,с воспламенением от сжатия, дизельным(т3), №000000724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низковольное(т3), №000000704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оборудование(т3), №000000728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6G-40.2, №000000659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установка(т3), №000000706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центрального отопления(т3) (2шт.), №000000700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Стационарные газопоршневые, электрогенераторные установки с ДВС. Модель "КАТЕРПИЛЛАР" G3250C(t3), №000000730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освещения(т3), №000000708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сортировочная(т3), №000000702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орошения(т3), №000000710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урожая(т3), №000000734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Генер тум "Свинфог" СН81 ПЕ, №Г00000284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процессом(т3), №000000712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Кулер, №н/д</w:t>
            </w:r>
          </w:p>
        </w:tc>
      </w:tr>
      <w:tr w:rsidR="009015B5" w:rsidRPr="004835D0" w:rsidTr="00961A32">
        <w:trPr>
          <w:trHeight w:val="315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Дизель –генератор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9015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UNIT</w:t>
            </w:r>
            <w:r>
              <w:rPr>
                <w:sz w:val="26"/>
                <w:szCs w:val="26"/>
              </w:rPr>
              <w:t>, 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Пресс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ПРОФИ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(С-4.00.00.000), №Г00000913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габ. 30x4x3h м, №Г00001085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Щ0-77 отводной (т4), №Г00000173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(т4), №Г00000174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Полуавтоматическая упаковочная машина ТР 207, №Г00000182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промышл.эл. CAS DL-60, №Г00000076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(т4), №Г00000150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(т4), №Г00000152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Альстремерий (т4), №Г00000153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№Г00000163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№Г00000164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№Г00000167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(т4), №Г00000172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№Г00000211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№Г00000219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Разбрасыватель удобрений, №Г00000277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Щ0-70-102 (т4), №Г00000175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ШМА4-4000 (т4), №Г00000176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(т4), №Г00000155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вертикального зашторивания (т4), №Г00000156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горизонтального зашторивания (т4), №Г00000157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верхнего орошения (т4), №Г00000159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(т4), №Г00000160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 (т4), №Г00000162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(т4), №Г00000168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очистки и фильтрования воды (т4), №Г00000169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навесной 0НШ-601 (штанга 9 м), №Г00001027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КХН-33,4, №000000202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1561060, №Г00000314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№Г00000315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Адаптер 2755120, №Г00000316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Компрессометр 1935859, №Г00000318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Диагностический прибор 7X1400, №Г00000319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снятия блока цилиндров 5Р8665, №Г00000320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Измеритель диффузии давления 1U5470, №Г00000322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клапанов 2139285, №Г00000517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«АТЛАНТ»,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сплит-система,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№5),№Г00000854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Роз (т5), №Г00000711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культуры (цимбидиум), №Г00001080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Механическое устройство для разбрызгивания жидкостей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ROOFMASTER LIGHT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вертикального зашторивания с подъёмно-раздвижным механизмом (т5), №Г00000713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CncTeMa туманоорошения для листовых растений (т5), №Г00000709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горизонтального зашторивания с подъёмно-раздвижным механизмом (т5), №Г00000714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Лилий (т5), №Г00000710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металлисческий тележки с колесами,для сбора урожая срезанных цветов (теплица №5), №Г00000866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Щ0-70 на 6300 А секционный с выключателем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Электрон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Расширительная система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FLAMCO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винтовой стационарный электрический, №000000181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дождевания Лилий (т5), №Г00000716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Роз (т5), №Г00000717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Листовых растений (т5), №Г00000718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КМ 100-65-200 с эл.дв. 30/3000, №Г00000932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КМ 100-65-200 с эл.дв. 30/3000, №Г00000933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Цимбидиума (т5), №Г00000720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и контроля технологического процесса (т5), №Г00000721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(теплица 5), №Г00000907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Монорельсовая тележка электрическая для обработки урожая (теплица №5), №Г00000820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 5), №Г00001565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(т5), №Г00000726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 160/135-у, №Г00000999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(т5), №Г00000782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МТ100/104-У, №Г00001000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Подвесное электрическое оборудование (т5), №Г00000783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 ,№Г00000785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№Г00000729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Гербер (т4), №Г00000154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№Г00000730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электрический с жидким диэлектриком (т5), №Г00000787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(т5), №Г00000731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Гербер (т5), №Г00000905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АВР (т5), №Г00000738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Сварочный аппарат «DYNASTY-350»,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гидравлическая, №Г00000310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G3250C (т1), заводской № CWW00300, №000000729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высокопроизводительный межсетевой экран с двумя WAN-интерфейсами, №Г00000989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 R522, №Г00000428</w:t>
            </w:r>
          </w:p>
        </w:tc>
      </w:tr>
      <w:tr w:rsidR="00C53ACB" w:rsidRPr="00223EB9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Ноутбук</w:t>
            </w:r>
            <w:r w:rsidRPr="004835D0">
              <w:rPr>
                <w:sz w:val="26"/>
                <w:szCs w:val="26"/>
                <w:lang w:val="en-US"/>
              </w:rPr>
              <w:t xml:space="preserve"> eMachines E 630-302 G25Mi (M300/2048/250/D), №</w:t>
            </w:r>
            <w:r w:rsidRPr="004835D0">
              <w:rPr>
                <w:sz w:val="26"/>
                <w:szCs w:val="26"/>
              </w:rPr>
              <w:t>Г</w:t>
            </w:r>
            <w:r w:rsidRPr="004835D0">
              <w:rPr>
                <w:sz w:val="26"/>
                <w:szCs w:val="26"/>
                <w:lang w:val="en-US"/>
              </w:rPr>
              <w:t>00000576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Ретранслятор UHF, №Г00000540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Счетчик банкнот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MarHep35DC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№000000193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FAX Panasonic KX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>АД 413 RU Laser + DEST трубка, №Г00000308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KKM АМС-100К, №000000179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почвообрабатывающая ФН-1,2 (для обработки почвы в теплице для посадки цветов), №000000691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Косилка КРН-2,1, №Г00001277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1), №Г00001410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№Г00001297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Lowara FCS4 150-200/75 7,5 kW (инж.отд), №Г00001308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Источник бесп.питания и комплект для монтажа Black Smart-UPS 1500VA/980W, №Г00001344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май 2013 год, №Г00001341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июль 2013 год, №Г00001360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май 2013 год, №Г00001342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ТМГ-2500-10/04 Д/У-1, №Г00001305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межсекционный для Щ0-70, №Г00001306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Sharp SJPT-561 RHS, №Г00001369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на ток 3200А индивидуального исполнения, №Г00001307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Мембранная система очистки воды РВС-П- 15 производительностью 15 м3/час, №Г00001363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вытежки отработавших газов, №Г00001331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№2) 2011 год, №Г00001295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Панель Щ0-70-04 индивидуальное исполнение согласно проекта, №Г00001303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март 2014 год, №Г00001374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вытяжки отработавших газов, №Г00001330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апрель 2014 год, №Г00001380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Мини автоматическая телефонная станция Panasonic KX-NCP1000, №Г00001347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2014 год, №Г00001391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ноябрь 2013 год, №Г00001370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2013 год, №Г00001361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Персональный компьютер Intel C 430 с монитором LCD 19 (хим.лаборатория), №Г00001184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Платформа нагревательная (460x360x190) ПМД 2002 (хим.лаборатория), №Г00001185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Спектрометр атомно-адсорбционный КВАНТ-2АТ с 6-ламповой тюрелью (хим.лаборатория), №Г00001186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Спектрофометр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ЮНИК0-2100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- хим.лаборатория, №Г00001187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(1200х700х900)-хим.лаборатория, №Г00001188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(1200х700х900)-хим.лаборатория, №Г00001189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островной (1200x1500x1800)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хим.лаборатория, №Г00001190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(1200x600x900)- хим.лаборатория, №Г00001191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(1200x600x900)- хим.лаборатория, №Г00001192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 пламенный PFR-7 ,встроенные фильтры на калий и натрий (хим.лаборатория), №Г00001193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сушильный ШС,диапозон рабочих температур,50-350 С (хим.лаборатория), №Г00001194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кондиционирования в химлаборатории, №Г00001286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Аквадистилятор ДЭ-10 (хим.лаборатория), №Г00001166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Бидистиллятор БС 3,2 л/ч 5,5 кВт (хим.лаборатория), №Г00001167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Термостат жидкостной (баня), 4л., до 100 С, WB-4MS Bio, с магн. </w:t>
            </w:r>
            <w:r w:rsidR="009015B5" w:rsidRPr="004835D0">
              <w:rPr>
                <w:sz w:val="26"/>
                <w:szCs w:val="26"/>
              </w:rPr>
              <w:t>М</w:t>
            </w:r>
            <w:r w:rsidRPr="004835D0">
              <w:rPr>
                <w:sz w:val="26"/>
                <w:szCs w:val="26"/>
              </w:rPr>
              <w:t xml:space="preserve">ешалкой, ванна нерж. </w:t>
            </w:r>
            <w:r w:rsidR="009015B5" w:rsidRPr="004835D0">
              <w:rPr>
                <w:sz w:val="26"/>
                <w:szCs w:val="26"/>
              </w:rPr>
              <w:t>С</w:t>
            </w:r>
            <w:r w:rsidRPr="004835D0">
              <w:rPr>
                <w:sz w:val="26"/>
                <w:szCs w:val="26"/>
              </w:rPr>
              <w:t>таль, BioSan, №Г00001261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подготовки газов БПГ-5М (универсальный) (хим.лаборатория), №Г00001168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Ohaus РА214С автоматическая калибровка-хим. Лаборатория, №Г00001169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Shinko модель AJH-620 СЕ автоматическая калибровка- хим.лаборатория, №Г00001170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Водоочиститель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Аквафор Викинг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хим. </w:t>
            </w:r>
            <w:r w:rsidR="009015B5" w:rsidRPr="004835D0">
              <w:rPr>
                <w:sz w:val="26"/>
                <w:szCs w:val="26"/>
              </w:rPr>
              <w:t>Л</w:t>
            </w:r>
            <w:r w:rsidRPr="004835D0">
              <w:rPr>
                <w:sz w:val="26"/>
                <w:szCs w:val="26"/>
              </w:rPr>
              <w:t>аборатор., №Г00001171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(960x775x2100)-хим.лабораторияВытяжной шкаф для нагревательных печей ВШМ-1 (960x775x2100)-хим. Лаборатория, №Г00001172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(960x775x2100)-хим. Лаборатория, №Г00001173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(960х775х2100)-хим. Лаборатория, №Г00001174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(960x775x2100)-хим. Лаборатория, №Г00001175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Горелка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пропан-воздух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(круглая, для эмисси) (хим.лаборатория), №Г00001176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Jun-air-25B OF 302, 65 дБ (хим.лаборатория), №Г00001178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Кондуктометр рН-метр SevenMulti S47-K с модулями рН/ОВП и УЭП (хим.лаборатория), №Г00001179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ГАНК-4(Р) в комплекте с фильтром пылевым ФП-1, фильтром сорбционным ФС-1 (хим.лаб.), №Г00001275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(хим.лаборатория), №Г00001289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(хим.лаборатория), №Г00001290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Лабораторная муфельная печь МИМП-6УЭ (хим.лаборатория), №Г00001181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Эксперт-003 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(фосфорводорастворимый) тепличный грунт-хим.лаборатория, №Г00001264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титровальный угловый СТУ-1 (хим.лаборатория), №Г00001291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Мембранный вакуумный насос-компрессор МВНК 0.3x2 (хим.лаборатория), №Г00001182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Орбитальный шейкер ЛС 210 (хим.лаборатория), №Г00001183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Счетчик банкнот PRO 150 UM (бухгалтерия), №Г00001335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№Г00001313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для сортировки и калибровки хризантем по размеру,связывания в букеты, №Г00001257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гербер), №Г00001298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Компрессометр 1935859, №Г00001349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№Г00001351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июль 2013 год, №Г00001365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март 2014 год, №Г00001375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ноябрь 2013 год, №Г00001371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январь 2014 год, №Г00001373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2014 год, №Г00001396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апрель 2014 год, №Г00001381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2013 год, №Г00001367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май 2015 год, №Г00001456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(теплица5),№Г00001575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сентябрь 2015 год, №Г00001614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роз) теплица 5, №Г00001154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гербер (теплица №5) май 2014 год, №Г00001382</w:t>
            </w:r>
          </w:p>
        </w:tc>
      </w:tr>
      <w:tr w:rsidR="00C53ACB" w:rsidRPr="004835D0" w:rsidTr="00F8718D">
        <w:trPr>
          <w:trHeight w:val="62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№Г00001608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№Г00001451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lenovo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r w:rsidR="00B36698" w:rsidRPr="004835D0">
              <w:rPr>
                <w:sz w:val="26"/>
                <w:szCs w:val="26"/>
              </w:rPr>
              <w:t xml:space="preserve">для одежды </w:t>
            </w:r>
            <w:r w:rsidRPr="004835D0">
              <w:rPr>
                <w:sz w:val="26"/>
                <w:szCs w:val="26"/>
              </w:rPr>
              <w:t>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SAMSUNG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B36698">
        <w:trPr>
          <w:trHeight w:val="39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письменный с тумбой 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HP Proliant DL380G5 (E5410)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HP Proliant DL360G5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 Canon ir 2022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Факс аппарат Canon L 120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ШНВА АВР 10 шкаф низковольтной аппаратуры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Плоттер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Стабилизатор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Скалярис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СК 200-20В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№Г00000208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металический двухдверный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 Laserget 30.50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Термо-принтер с графическим дисплеем Damatax M-4206 DT Markil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лилий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Canon I-Sensis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напольный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Водонаргеватель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Стул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Кровать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(конвектор)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Камеры видеонаблюдения (на территории)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откатная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медицинский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Кушетка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для измерения давления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Подвесная тележка для уборки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Жесткий диск SAS 300GB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 Beng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AS Rock, I7-3820, 16GB RAM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Видеосервер</w:t>
            </w:r>
            <w:r w:rsidRPr="004835D0">
              <w:rPr>
                <w:sz w:val="26"/>
                <w:szCs w:val="26"/>
                <w:lang w:val="en-US"/>
              </w:rPr>
              <w:t xml:space="preserve"> GA-H81M-D3H, 6TB, 4GB RAM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Файловый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GA-965P-DS3, CZDE6400, 4GB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доступа GA-B75-D3V, 2GB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samsung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Laser jet pro 400 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phillips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трубка (без базы) panasonic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Сетевой разветвитель d-Link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Компьютер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 samsung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I sensis mf 4320d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Panasonic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Шредер маленький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hp1018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hp-1320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 brother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Canon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стойка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Кабинет руководителя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Диван кож.зам.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Canon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Кофемашина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Кух.гарнитур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Приставной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НР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2-ух створчатая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SENAO специализированный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4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обработки растений передвижной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MICOTHON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сортировочный на колесах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промышленные Т8 ФизТех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Передвижной аппарат EMPAS опрыскиватель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Телевизор Горизонт ЖК (неисправный)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Несгораемый шкаф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металлическая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Маты (под посадку саженцев)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 под документы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напольный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2-х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(Микотон)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передвижной EMPAS (один в нерабочем состоянии)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станция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электронные (cas)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Кровать одноместная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прикроватная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Раскладушка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Гладильная доска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Телевизор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Стиральная машина (не рабочее состояние)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Атлант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2-ух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Тумбы белые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лабороторный (белый со стеклом)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Столы ламбороторные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компьютерный угловой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Воздушный клапан (вытяжка)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Электроплита 2-х комф.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Maxwell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лабороторный (колонка)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 желтой столешницей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4 ящика белая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1-дверная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Полка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Набор ареометров (в деревяной коробке)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Эксперт-001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Аквастеп 50 мл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НР-400MFP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Кассовый аппарат АМС-100К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(у стола)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с полками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1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упаковки (обвязки)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установка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УФЛ облучатель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Дезар-7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вытяжки отработанных газов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(тепловентилятор)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АКАР ТЗ-7,5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Емкость жидкости 1 куб.м.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для урожая (двух-ярусная)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для упаковки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Детектор купюр PRO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металический 2-х дверный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Indesit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Тумбочка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 samsung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Компрессор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BSC15 Revoluthion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Холодильное оборудование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AQUA SNAP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(на улице за ТК-4)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Вентиляторы вытяжные большие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MICOTHON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прессовки торфяных кубиков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ВО14-320 №12.5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Бетономешалка электрическая (неиспр.)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Прожектор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фриона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GURSU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сверлильный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Корвет-45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Термопринтер для этикеток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DATAMAX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наждачный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ELMOS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из нержавеющей стали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приставная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металлический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NORD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Indesit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большой</w:t>
            </w:r>
          </w:p>
        </w:tc>
      </w:tr>
      <w:tr w:rsidR="00C53ACB" w:rsidRPr="004835D0" w:rsidTr="000D32CE">
        <w:trPr>
          <w:trHeight w:val="58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малый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"MICOTHON"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струйный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Настольная лампа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погружной "ELPUMS" (неиспр.)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"НР"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 "VAN DEN BERG"</w:t>
            </w:r>
          </w:p>
        </w:tc>
      </w:tr>
      <w:tr w:rsidR="00C53ACB" w:rsidRPr="004835D0" w:rsidTr="00961A32">
        <w:trPr>
          <w:trHeight w:val="5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Установка, перевозимая вручную, для создания мельчайшего тумана "EMPAS"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Транспортер для упаковки тюльпанов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4835D0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KVM D-LINK KVM 140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Книжный шкаф,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Тележка для посадки хризонтем, н/д </w:t>
            </w:r>
          </w:p>
        </w:tc>
      </w:tr>
    </w:tbl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24"/>
        <w:gridCol w:w="2945"/>
        <w:gridCol w:w="2311"/>
      </w:tblGrid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9015B5">
              <w:rPr>
                <w:b/>
                <w:sz w:val="26"/>
                <w:szCs w:val="26"/>
              </w:rPr>
              <w:t>ПОДПИСИ СТОРОН</w:t>
            </w:r>
            <w:r w:rsidRPr="004835D0">
              <w:rPr>
                <w:b/>
                <w:sz w:val="26"/>
                <w:szCs w:val="26"/>
              </w:rPr>
              <w:t>:</w:t>
            </w: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 Чащин С.М../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/_______________/</w:t>
            </w:r>
          </w:p>
        </w:tc>
      </w:tr>
      <w:tr w:rsidR="00C53ACB" w:rsidRPr="004835D0" w:rsidTr="00961A32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</w:tr>
      <w:tr w:rsidR="00C53ACB" w:rsidRPr="001C063D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1C063D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</w:tr>
    </w:tbl>
    <w:p w:rsidR="00C53ACB" w:rsidRDefault="00C53ACB" w:rsidP="00C53ACB"/>
    <w:p w:rsidR="00963967" w:rsidRDefault="00963967" w:rsidP="00C53ACB">
      <w:pPr>
        <w:ind w:left="4536"/>
        <w:jc w:val="both"/>
      </w:pPr>
    </w:p>
    <w:sectPr w:rsidR="00963967" w:rsidSect="00961A32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B9" w:rsidRDefault="00223EB9">
      <w:r>
        <w:separator/>
      </w:r>
    </w:p>
  </w:endnote>
  <w:endnote w:type="continuationSeparator" w:id="0">
    <w:p w:rsidR="00223EB9" w:rsidRDefault="002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B9" w:rsidRPr="008B05EB" w:rsidRDefault="00223EB9">
    <w:pPr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19616E">
      <w:rPr>
        <w:noProof/>
        <w:sz w:val="20"/>
      </w:rPr>
      <w:t>25</w:t>
    </w:r>
    <w:r w:rsidRPr="008B05EB">
      <w:rPr>
        <w:sz w:val="20"/>
      </w:rPr>
      <w:fldChar w:fldCharType="end"/>
    </w:r>
  </w:p>
  <w:p w:rsidR="00223EB9" w:rsidRDefault="0022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B9" w:rsidRDefault="00223EB9">
      <w:r>
        <w:separator/>
      </w:r>
    </w:p>
  </w:footnote>
  <w:footnote w:type="continuationSeparator" w:id="0">
    <w:p w:rsidR="00223EB9" w:rsidRDefault="0022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E56203"/>
    <w:multiLevelType w:val="hybridMultilevel"/>
    <w:tmpl w:val="92EAC8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6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43874B02"/>
    <w:multiLevelType w:val="hybridMultilevel"/>
    <w:tmpl w:val="AE3A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10C"/>
    <w:multiLevelType w:val="hybridMultilevel"/>
    <w:tmpl w:val="07E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FA"/>
    <w:rsid w:val="0000454C"/>
    <w:rsid w:val="000D32CE"/>
    <w:rsid w:val="0019616E"/>
    <w:rsid w:val="002147F4"/>
    <w:rsid w:val="00223EB9"/>
    <w:rsid w:val="003504C2"/>
    <w:rsid w:val="003D3FC1"/>
    <w:rsid w:val="003F10DF"/>
    <w:rsid w:val="00462345"/>
    <w:rsid w:val="00474E13"/>
    <w:rsid w:val="004835D0"/>
    <w:rsid w:val="00483D6E"/>
    <w:rsid w:val="004A3EFA"/>
    <w:rsid w:val="006F4D2F"/>
    <w:rsid w:val="007303D8"/>
    <w:rsid w:val="00754DBA"/>
    <w:rsid w:val="007E7C28"/>
    <w:rsid w:val="008E1264"/>
    <w:rsid w:val="009015B5"/>
    <w:rsid w:val="009529D6"/>
    <w:rsid w:val="00955648"/>
    <w:rsid w:val="00961A32"/>
    <w:rsid w:val="00963967"/>
    <w:rsid w:val="00A24D36"/>
    <w:rsid w:val="00A333DD"/>
    <w:rsid w:val="00B36698"/>
    <w:rsid w:val="00C01B9D"/>
    <w:rsid w:val="00C53ACB"/>
    <w:rsid w:val="00CC0DD8"/>
    <w:rsid w:val="00D20167"/>
    <w:rsid w:val="00D365AB"/>
    <w:rsid w:val="00E47750"/>
    <w:rsid w:val="00EF6B0A"/>
    <w:rsid w:val="00F23C20"/>
    <w:rsid w:val="00F8718D"/>
    <w:rsid w:val="00F872E4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75FE-8EA0-4104-BB58-41181DD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FA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F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3E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4A3EF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4A3EFA"/>
    <w:pPr>
      <w:ind w:left="708"/>
    </w:pPr>
  </w:style>
  <w:style w:type="paragraph" w:styleId="aa">
    <w:name w:val="Title"/>
    <w:basedOn w:val="a"/>
    <w:link w:val="ab"/>
    <w:uiPriority w:val="10"/>
    <w:qFormat/>
    <w:rsid w:val="004A3EFA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A3E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A3EFA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3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A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A3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A3EFA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4A3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E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3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A3EFA"/>
    <w:rPr>
      <w:color w:val="800080"/>
      <w:u w:val="single"/>
    </w:rPr>
  </w:style>
  <w:style w:type="paragraph" w:customStyle="1" w:styleId="xl65">
    <w:name w:val="xl65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A3E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7">
    <w:name w:val="xl67"/>
    <w:basedOn w:val="a"/>
    <w:rsid w:val="004A3EF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a"/>
    <w:rsid w:val="004A3EF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69">
    <w:name w:val="xl69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0">
    <w:name w:val="xl70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1">
    <w:name w:val="xl7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xl72">
    <w:name w:val="xl72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5"/>
      <w:szCs w:val="15"/>
    </w:rPr>
  </w:style>
  <w:style w:type="paragraph" w:customStyle="1" w:styleId="xl73">
    <w:name w:val="xl73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4">
    <w:name w:val="xl74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5">
    <w:name w:val="xl75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6">
    <w:name w:val="xl76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7">
    <w:name w:val="xl77"/>
    <w:basedOn w:val="a"/>
    <w:rsid w:val="004A3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4A3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80">
    <w:name w:val="xl80"/>
    <w:basedOn w:val="a"/>
    <w:rsid w:val="004A3EF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1">
    <w:name w:val="xl8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2">
    <w:name w:val="xl82"/>
    <w:basedOn w:val="a"/>
    <w:rsid w:val="004A3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2CEE-831E-4A96-9E0C-E5D1BD4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</dc:creator>
  <cp:keywords/>
  <dc:description/>
  <cp:lastModifiedBy>Каупинен Юлия</cp:lastModifiedBy>
  <cp:revision>2</cp:revision>
  <dcterms:created xsi:type="dcterms:W3CDTF">2018-10-10T08:04:00Z</dcterms:created>
  <dcterms:modified xsi:type="dcterms:W3CDTF">2018-10-10T08:04:00Z</dcterms:modified>
</cp:coreProperties>
</file>