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7" w:rsidRDefault="00BC6E47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8A7610" w:rsidRPr="00986D4A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39779C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продаже единым лотом прав (требований)</w:t>
      </w:r>
    </w:p>
    <w:p w:rsidR="0039779C" w:rsidRDefault="0039779C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D4A" w:rsidRPr="00507F1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6E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проводиться 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05 </w:t>
      </w:r>
      <w:r w:rsidR="00FF3BEA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 с 10:00</w:t>
      </w:r>
    </w:p>
    <w:p w:rsidR="00986D4A" w:rsidRPr="00507F1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986D4A" w:rsidRPr="00507F1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507F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9779C" w:rsidRPr="00507F1E" w:rsidRDefault="00986D4A" w:rsidP="003977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</w:t>
      </w:r>
    </w:p>
    <w:p w:rsidR="00986D4A" w:rsidRPr="00507F1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 по </w:t>
      </w:r>
      <w:r w:rsidR="001530B1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F3BEA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.2018 до 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FF3BEA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986D4A" w:rsidRPr="00507F1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</w:t>
      </w:r>
      <w:r w:rsidR="0039779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Организатора торгов не позднее 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986D4A" w:rsidRPr="000F6E6E" w:rsidRDefault="00986D4A" w:rsidP="00986D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4F663C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F3BEA" w:rsidRPr="00507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12.2018</w:t>
      </w:r>
    </w:p>
    <w:p w:rsidR="008A7610" w:rsidRPr="00986D4A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986D4A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515B" w:rsidRPr="00986D4A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 w:rsidRPr="00986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аукцион)</w:t>
      </w:r>
    </w:p>
    <w:p w:rsidR="009C0539" w:rsidRPr="00446AFE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79C" w:rsidRPr="0039779C" w:rsidRDefault="00BF217F" w:rsidP="00FF3BEA">
      <w:pPr>
        <w:spacing w:after="0" w:line="240" w:lineRule="auto"/>
        <w:ind w:left="709"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AF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Предметом торгов являются</w:t>
      </w:r>
      <w:r w:rsidR="00986D4A" w:rsidRPr="00446AF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F3B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3BEA">
        <w:rPr>
          <w:rFonts w:ascii="Times New Roman" w:hAnsi="Times New Roman"/>
          <w:b/>
          <w:sz w:val="24"/>
          <w:szCs w:val="24"/>
          <w:lang w:eastAsia="ru-RU"/>
        </w:rPr>
        <w:t>ч</w:t>
      </w:r>
      <w:r w:rsidR="0039779C" w:rsidRPr="0039779C">
        <w:rPr>
          <w:rFonts w:ascii="Times New Roman" w:hAnsi="Times New Roman"/>
          <w:b/>
          <w:sz w:val="24"/>
          <w:szCs w:val="24"/>
          <w:lang w:eastAsia="ru-RU"/>
        </w:rPr>
        <w:t xml:space="preserve">асть 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39779C" w:rsidRPr="0039779C">
        <w:rPr>
          <w:rFonts w:ascii="Times New Roman" w:hAnsi="Times New Roman"/>
          <w:b/>
          <w:sz w:val="24"/>
          <w:szCs w:val="24"/>
          <w:lang w:eastAsia="ru-RU"/>
        </w:rPr>
        <w:t>рав (требований) Банка</w:t>
      </w:r>
      <w:r w:rsidR="0039779C" w:rsidRPr="0039779C">
        <w:rPr>
          <w:rFonts w:ascii="Times New Roman" w:hAnsi="Times New Roman"/>
          <w:sz w:val="24"/>
          <w:szCs w:val="24"/>
          <w:lang w:eastAsia="ru-RU"/>
        </w:rPr>
        <w:t xml:space="preserve">, вытекающих из: </w:t>
      </w:r>
    </w:p>
    <w:p w:rsidR="00FF3BEA" w:rsidRPr="00FF3BEA" w:rsidRDefault="00FF3BEA" w:rsidP="00FF3BEA">
      <w:pPr>
        <w:pStyle w:val="a6"/>
        <w:numPr>
          <w:ilvl w:val="0"/>
          <w:numId w:val="28"/>
        </w:numPr>
        <w:ind w:left="426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BEA">
        <w:rPr>
          <w:rFonts w:ascii="Times New Roman" w:hAnsi="Times New Roman"/>
          <w:sz w:val="24"/>
          <w:szCs w:val="24"/>
          <w:lang w:eastAsia="ru-RU"/>
        </w:rPr>
        <w:t xml:space="preserve">№4080 от 28.07.2004, №4081 от 28.07.2004, №4082 от 28.07.2004, заключенных в качестве обеспечения по договору об открытии невозобновляемой кредитной линии №233 от 28.07.2004 (далее - Кредитный договор №1). </w:t>
      </w:r>
      <w:r w:rsidRPr="00FF3BEA">
        <w:rPr>
          <w:rFonts w:ascii="Times New Roman" w:hAnsi="Times New Roman"/>
          <w:i/>
          <w:sz w:val="24"/>
          <w:szCs w:val="24"/>
          <w:lang w:eastAsia="ru-RU"/>
        </w:rPr>
        <w:t>Права (требования) в сумме 313 687,20 (триста тринадцать тысяч шестьсот восемьдесят семь) рублей и 20 копеек по Кредитному договору №1 Банк не уступает Цессионарию. Таким образом, по Кредитному договору №1 Банк и Цессионарий являются сокредиторами.</w:t>
      </w:r>
    </w:p>
    <w:p w:rsidR="00FF3BEA" w:rsidRPr="00FF3BEA" w:rsidRDefault="00FF3BEA" w:rsidP="00FF3BEA">
      <w:pPr>
        <w:pStyle w:val="a6"/>
        <w:numPr>
          <w:ilvl w:val="0"/>
          <w:numId w:val="28"/>
        </w:numPr>
        <w:ind w:left="426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BEA">
        <w:rPr>
          <w:rFonts w:ascii="Times New Roman" w:hAnsi="Times New Roman"/>
          <w:sz w:val="24"/>
          <w:szCs w:val="24"/>
          <w:lang w:eastAsia="ru-RU"/>
        </w:rPr>
        <w:t>№4402 от 23.01.2004, №4403 от 23.09.2004, №4404 от 23.09.2004, заключенных в качестве обеспечения по договору об открытии невозобновляемой кредитной линии №255 от 23.09.2004 (далее - Кредитный договор №2).</w:t>
      </w:r>
      <w:r w:rsidRPr="00FF3BEA">
        <w:rPr>
          <w:rFonts w:ascii="Times New Roman" w:hAnsi="Times New Roman"/>
          <w:i/>
          <w:sz w:val="24"/>
          <w:szCs w:val="24"/>
          <w:lang w:eastAsia="ru-RU"/>
        </w:rPr>
        <w:t xml:space="preserve"> Права (требования) в сумме 30 334 (тридцать тысяч триста тридцать четыре) рубля и 25 копеек по Кредитному договору №2 Банк не уступает Цессионарию. Таким образом, по Кредитному договору №2 Банк и Цессионарий являются сокредиторами.</w:t>
      </w:r>
    </w:p>
    <w:p w:rsidR="00FF3BEA" w:rsidRPr="00FF3BEA" w:rsidRDefault="00FF3BEA" w:rsidP="00FF3BEA">
      <w:pPr>
        <w:pStyle w:val="a6"/>
        <w:numPr>
          <w:ilvl w:val="0"/>
          <w:numId w:val="28"/>
        </w:numPr>
        <w:ind w:left="426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BEA">
        <w:rPr>
          <w:rFonts w:ascii="Times New Roman" w:hAnsi="Times New Roman"/>
          <w:sz w:val="24"/>
          <w:szCs w:val="24"/>
          <w:lang w:eastAsia="ru-RU"/>
        </w:rPr>
        <w:t>№4802 от 17.12.2004, №4803 от 17.12.2004, №4804 от 17.12.2004, заключенных в качестве обеспечения по кредитному договору №1413 от 17.12.2004 (далее - Кредитный договор №3).</w:t>
      </w:r>
      <w:r w:rsidRPr="00FF3BEA">
        <w:rPr>
          <w:rFonts w:ascii="Times New Roman" w:hAnsi="Times New Roman"/>
          <w:i/>
          <w:sz w:val="24"/>
          <w:szCs w:val="24"/>
          <w:lang w:eastAsia="ru-RU"/>
        </w:rPr>
        <w:t xml:space="preserve"> Права (требования) в сумме 83 901 (восемьдесят три тысячи девятьсот один) рубль и 34 копейки по Кредитному договору №3 Банк не уступает Цессионарию. Таким образом, по Кредитному договору №3 Банк и Цессионарий являются сокредиторами.</w:t>
      </w:r>
    </w:p>
    <w:p w:rsidR="00FF3BEA" w:rsidRPr="00FF3BEA" w:rsidRDefault="00FF3BEA" w:rsidP="00FF3BEA">
      <w:pPr>
        <w:pStyle w:val="a6"/>
        <w:numPr>
          <w:ilvl w:val="0"/>
          <w:numId w:val="28"/>
        </w:numPr>
        <w:ind w:left="426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3BEA">
        <w:rPr>
          <w:rFonts w:ascii="Times New Roman" w:hAnsi="Times New Roman"/>
          <w:sz w:val="24"/>
          <w:szCs w:val="24"/>
          <w:lang w:eastAsia="ru-RU"/>
        </w:rPr>
        <w:t>№8639/2/05086/03 от 06.05.2005, №8639/2/05086/04 от 06.05.2005, №8639/2/05086/05 от 12.05.2005, заключенных в качестве обеспечения по договору об открытии невозобновляемой кредитной линии №8639/2/05086 от 06.05.2005 (далее - Кредитный договор №4).</w:t>
      </w:r>
      <w:r w:rsidRPr="00FF3BEA">
        <w:rPr>
          <w:rFonts w:ascii="Times New Roman" w:hAnsi="Times New Roman"/>
          <w:i/>
          <w:sz w:val="24"/>
          <w:szCs w:val="24"/>
          <w:lang w:eastAsia="ru-RU"/>
        </w:rPr>
        <w:t xml:space="preserve"> Права (требования) в сумме 1 407 354 (один миллион четыреста семь тысяч триста пятьдесят четыре) рубля и 39 копеек по Кредитному договору №4 Банк не уступает Цессионарию. Таким образом, по Кредитному договору №4 Банк и Цессионарий являются сокредиторами.</w:t>
      </w:r>
    </w:p>
    <w:p w:rsidR="0039779C" w:rsidRDefault="0039779C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4519D" w:rsidRDefault="001D58AA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F3BEA">
        <w:rPr>
          <w:rFonts w:ascii="Times New Roman" w:hAnsi="Times New Roman"/>
          <w:b/>
          <w:sz w:val="24"/>
          <w:szCs w:val="24"/>
          <w:lang w:eastAsia="ru-RU"/>
        </w:rPr>
        <w:t>кредитным договорам</w:t>
      </w:r>
      <w:r w:rsidR="00625790" w:rsidRPr="00BC356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C958DD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5DF2" w:rsidRPr="00BC356E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BC356E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65DF2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BC356E">
        <w:rPr>
          <w:rFonts w:ascii="Times New Roman" w:hAnsi="Times New Roman"/>
          <w:b/>
          <w:sz w:val="24"/>
          <w:szCs w:val="24"/>
          <w:lang w:eastAsia="ru-RU"/>
        </w:rPr>
        <w:t>в настоящем информационном сообщении</w:t>
      </w:r>
      <w:r w:rsidR="003A5647" w:rsidRPr="00BC356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BC356E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BC356E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тся </w:t>
      </w:r>
      <w:r w:rsidR="002E4C5C">
        <w:rPr>
          <w:rFonts w:ascii="Times New Roman" w:hAnsi="Times New Roman"/>
          <w:b/>
          <w:sz w:val="24"/>
          <w:szCs w:val="24"/>
          <w:lang w:eastAsia="ru-RU"/>
        </w:rPr>
        <w:t>поручительствами физических лиц</w:t>
      </w:r>
      <w:r w:rsidR="00EA4D55" w:rsidRPr="00BC356E">
        <w:rPr>
          <w:rFonts w:ascii="Times New Roman" w:hAnsi="Times New Roman"/>
          <w:b/>
          <w:sz w:val="24"/>
          <w:szCs w:val="24"/>
          <w:lang w:eastAsia="ru-RU"/>
        </w:rPr>
        <w:t>, перечень котор</w:t>
      </w:r>
      <w:r w:rsidR="002E4C5C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="00EA4D55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 на сайте </w:t>
      </w:r>
      <w:r w:rsidR="00336FC2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9" w:history="1"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val="en-US" w:eastAsia="ru-RU"/>
          </w:rPr>
          <w:t>www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val="en-US" w:eastAsia="ru-RU"/>
          </w:rPr>
          <w:t>auction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eastAsia="ru-RU"/>
          </w:rPr>
          <w:t>-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val="en-US" w:eastAsia="ru-RU"/>
          </w:rPr>
          <w:t>house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EA4D55" w:rsidRPr="00BC356E">
          <w:rPr>
            <w:rStyle w:val="af9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EA4D55" w:rsidRPr="00BC356E">
        <w:rPr>
          <w:rFonts w:ascii="Times New Roman" w:hAnsi="Times New Roman"/>
          <w:b/>
          <w:sz w:val="24"/>
          <w:szCs w:val="24"/>
          <w:lang w:eastAsia="ru-RU"/>
        </w:rPr>
        <w:t xml:space="preserve">  в разделе «Документы к аукциону», а также </w:t>
      </w:r>
      <w:r w:rsidR="00EA4D55" w:rsidRPr="00BC3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</w:t>
      </w:r>
      <w:hyperlink r:id="rId10" w:history="1"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lot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eastAsia="ru-RU"/>
          </w:rPr>
          <w:t>-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online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BC356E">
          <w:rPr>
            <w:rStyle w:val="af9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EA4D55" w:rsidRPr="00BC3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разделе «карточка лота».</w:t>
      </w:r>
    </w:p>
    <w:p w:rsidR="00CD3D85" w:rsidRPr="00BC356E" w:rsidRDefault="00CD3D85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4C5C" w:rsidRDefault="002E4C5C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E" w:rsidRDefault="00507F1E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4C5C" w:rsidRDefault="002E4C5C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0847" w:rsidRPr="0025580E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Для сведения:</w:t>
      </w:r>
    </w:p>
    <w:p w:rsidR="00410847" w:rsidRDefault="00410847" w:rsidP="001561C3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3D8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</w:t>
      </w:r>
      <w:r w:rsidR="004F55BA">
        <w:rPr>
          <w:rFonts w:ascii="Times New Roman" w:eastAsia="Times New Roman" w:hAnsi="Times New Roman"/>
          <w:bCs/>
          <w:sz w:val="24"/>
          <w:szCs w:val="24"/>
          <w:lang w:eastAsia="ru-RU"/>
        </w:rPr>
        <w:t>тор торгов информирует</w:t>
      </w:r>
      <w:r w:rsidRPr="00CD3D8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F55BA" w:rsidRPr="00CD3D85" w:rsidRDefault="004F55BA" w:rsidP="001561C3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C5C" w:rsidRDefault="002E4C5C" w:rsidP="004F55BA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том, что ООО «Ромашка-продукт» ликвидировано вследствие банкротства и исключено из ЕГРЮЛ </w:t>
      </w:r>
      <w:r w:rsidRPr="002E4C5C">
        <w:rPr>
          <w:rFonts w:ascii="Times New Roman" w:hAnsi="Times New Roman"/>
          <w:sz w:val="24"/>
          <w:szCs w:val="24"/>
        </w:rPr>
        <w:t>10.10.2011</w:t>
      </w:r>
      <w:r>
        <w:rPr>
          <w:rFonts w:ascii="Times New Roman" w:hAnsi="Times New Roman"/>
          <w:sz w:val="24"/>
          <w:szCs w:val="24"/>
        </w:rPr>
        <w:t>г.</w:t>
      </w:r>
    </w:p>
    <w:p w:rsidR="002E4C5C" w:rsidRDefault="002E4C5C" w:rsidP="004F55BA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2E4C5C" w:rsidRDefault="002E4C5C" w:rsidP="004F55BA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том, что исполнительные производства в отношении поручителей окончены:</w:t>
      </w:r>
    </w:p>
    <w:p w:rsidR="002E4C5C" w:rsidRDefault="002E4C5C" w:rsidP="002E4C5C">
      <w:pPr>
        <w:pStyle w:val="aff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31.10.2017г. в отношении Васюткина Михаила Степановича;</w:t>
      </w:r>
    </w:p>
    <w:p w:rsidR="002E4C5C" w:rsidRDefault="002E4C5C" w:rsidP="002E4C5C">
      <w:pPr>
        <w:pStyle w:val="aff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07.09.2018г. в отношении Васюткиной Наталии Александровны;</w:t>
      </w:r>
    </w:p>
    <w:p w:rsidR="002E4C5C" w:rsidRDefault="002E4C5C" w:rsidP="002E4C5C">
      <w:pPr>
        <w:pStyle w:val="aff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13.09.2018г. в отношении Набилкова Александра Игоревича.</w:t>
      </w:r>
    </w:p>
    <w:p w:rsidR="002E4C5C" w:rsidRDefault="002E4C5C" w:rsidP="004F55BA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EA4D55" w:rsidRDefault="002E4C5C" w:rsidP="002E4C5C">
      <w:pPr>
        <w:pStyle w:val="af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55BA">
        <w:rPr>
          <w:rFonts w:ascii="Times New Roman" w:hAnsi="Times New Roman"/>
          <w:sz w:val="24"/>
          <w:szCs w:val="24"/>
        </w:rPr>
        <w:t>)</w:t>
      </w:r>
      <w:r w:rsidR="004F55BA" w:rsidRPr="004F55BA">
        <w:rPr>
          <w:rFonts w:ascii="Times New Roman" w:hAnsi="Times New Roman"/>
          <w:sz w:val="24"/>
          <w:szCs w:val="24"/>
        </w:rPr>
        <w:t xml:space="preserve"> о том, что между Цессионарием и Цедентом</w:t>
      </w:r>
      <w:r w:rsidR="004F55BA">
        <w:rPr>
          <w:rFonts w:ascii="Times New Roman" w:hAnsi="Times New Roman"/>
          <w:sz w:val="24"/>
          <w:szCs w:val="24"/>
        </w:rPr>
        <w:t xml:space="preserve">, </w:t>
      </w:r>
      <w:r w:rsidR="004F55BA" w:rsidRPr="004F55BA">
        <w:rPr>
          <w:rFonts w:ascii="Times New Roman" w:hAnsi="Times New Roman"/>
          <w:sz w:val="24"/>
          <w:szCs w:val="24"/>
        </w:rPr>
        <w:t xml:space="preserve"> в рамках ст. 309.1 ГК РФ</w:t>
      </w:r>
      <w:r w:rsidR="004F55BA">
        <w:rPr>
          <w:rFonts w:ascii="Times New Roman" w:hAnsi="Times New Roman"/>
          <w:sz w:val="24"/>
          <w:szCs w:val="24"/>
        </w:rPr>
        <w:t>,</w:t>
      </w:r>
      <w:r w:rsidR="004F55BA" w:rsidRPr="004F55BA">
        <w:rPr>
          <w:rFonts w:ascii="Times New Roman" w:hAnsi="Times New Roman"/>
          <w:sz w:val="24"/>
          <w:szCs w:val="24"/>
        </w:rPr>
        <w:t xml:space="preserve"> должно </w:t>
      </w:r>
      <w:r w:rsidR="004F55BA">
        <w:rPr>
          <w:rFonts w:ascii="Times New Roman" w:hAnsi="Times New Roman"/>
          <w:sz w:val="24"/>
          <w:szCs w:val="24"/>
        </w:rPr>
        <w:t xml:space="preserve">быть заключено </w:t>
      </w:r>
      <w:r w:rsidR="004F55BA" w:rsidRPr="004F55BA">
        <w:rPr>
          <w:rFonts w:ascii="Times New Roman" w:hAnsi="Times New Roman"/>
          <w:sz w:val="24"/>
          <w:szCs w:val="24"/>
        </w:rPr>
        <w:t xml:space="preserve">межкредиторское соглашение, устанавливающее следующий порядок удовлетворения требований к Должнику в размере </w:t>
      </w:r>
      <w:r w:rsidRPr="002E4C5C">
        <w:rPr>
          <w:rFonts w:ascii="Times New Roman" w:hAnsi="Times New Roman"/>
          <w:sz w:val="24"/>
          <w:szCs w:val="24"/>
        </w:rPr>
        <w:t>1 835 277 (</w:t>
      </w:r>
      <w:r w:rsidR="00B80D7D">
        <w:rPr>
          <w:rFonts w:ascii="Times New Roman" w:hAnsi="Times New Roman"/>
          <w:sz w:val="24"/>
          <w:szCs w:val="24"/>
        </w:rPr>
        <w:t>О</w:t>
      </w:r>
      <w:r w:rsidRPr="002E4C5C">
        <w:rPr>
          <w:rFonts w:ascii="Times New Roman" w:hAnsi="Times New Roman"/>
          <w:sz w:val="24"/>
          <w:szCs w:val="24"/>
        </w:rPr>
        <w:t>дного миллиона восьмисот тридцати пяти тысяч двухсот семидесяти семи) рублей и 18 копеек</w:t>
      </w:r>
      <w:r w:rsidR="004F55BA" w:rsidRPr="004F55BA">
        <w:rPr>
          <w:rFonts w:ascii="Times New Roman" w:hAnsi="Times New Roman"/>
          <w:sz w:val="24"/>
          <w:szCs w:val="24"/>
        </w:rPr>
        <w:t xml:space="preserve">, за счет  движимого/недвижимого имущества, денежных средств и иных активов </w:t>
      </w:r>
      <w:r w:rsidRPr="002E4C5C">
        <w:rPr>
          <w:rFonts w:ascii="Times New Roman" w:hAnsi="Times New Roman"/>
          <w:sz w:val="24"/>
          <w:szCs w:val="24"/>
        </w:rPr>
        <w:t>поручителей, являющихся таковыми согласно договорам поручительства, перечисленным в п.4 настоящего Решения, не являющихся предметом договоров залога по обязательствам ООО «Ромашка-продукт» в рамках Кредитных договоров №1-4: требования Цедента и Цессионария удовлетворятся пропорционально размеру оставшихся у Цедента и переданных Цессионарию прав (требований), после заключения договора уступки прав (требований).</w:t>
      </w:r>
    </w:p>
    <w:p w:rsidR="002E4C5C" w:rsidRPr="0025580E" w:rsidRDefault="002E4C5C" w:rsidP="002E4C5C">
      <w:pPr>
        <w:pStyle w:val="aff7"/>
        <w:jc w:val="both"/>
        <w:rPr>
          <w:rFonts w:ascii="Times New Roman" w:hAnsi="Times New Roman"/>
          <w:b/>
          <w:sz w:val="24"/>
          <w:szCs w:val="24"/>
        </w:rPr>
      </w:pPr>
    </w:p>
    <w:p w:rsidR="0016515B" w:rsidRPr="0025580E" w:rsidRDefault="0016515B" w:rsidP="00AB5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</w:t>
      </w:r>
      <w:r w:rsidR="00F44FDD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 xml:space="preserve">10 514 538 </w:t>
      </w:r>
      <w:r w:rsidR="004F55BA" w:rsidRPr="004F55B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Десят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миллионов пят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сот четырнадцат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тысяч пят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сот тридцат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вос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емь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) рублей и 65 копеек</w:t>
      </w:r>
      <w:r w:rsidR="004F55BA" w:rsidRPr="004F55B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F55BA" w:rsidRPr="004F55BA">
        <w:rPr>
          <w:rFonts w:ascii="Times New Roman" w:hAnsi="Times New Roman"/>
          <w:sz w:val="24"/>
          <w:szCs w:val="24"/>
          <w:lang w:eastAsia="ru-RU"/>
        </w:rPr>
        <w:t>НДС не облагается на основании пп.26 п.3 ст.149 Налогового кодекса РФ</w:t>
      </w:r>
      <w:r w:rsidR="004F55BA">
        <w:rPr>
          <w:rFonts w:ascii="Times New Roman" w:hAnsi="Times New Roman"/>
          <w:sz w:val="24"/>
          <w:szCs w:val="24"/>
          <w:lang w:eastAsia="ru-RU"/>
        </w:rPr>
        <w:t>.</w:t>
      </w:r>
    </w:p>
    <w:p w:rsidR="0016515B" w:rsidRPr="0025580E" w:rsidRDefault="0016515B" w:rsidP="00AB5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– 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3 087 453 (Тр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миллион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вос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десят сем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тысяч четырест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пят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десят тр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>) рубл</w:t>
      </w:r>
      <w:r w:rsidR="00B80D7D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B80D7D" w:rsidRPr="00B80D7D">
        <w:rPr>
          <w:rFonts w:ascii="Times New Roman" w:hAnsi="Times New Roman"/>
          <w:b/>
          <w:sz w:val="24"/>
          <w:szCs w:val="24"/>
          <w:lang w:eastAsia="ru-RU"/>
        </w:rPr>
        <w:t xml:space="preserve"> и 95 копеек</w:t>
      </w:r>
      <w:r w:rsidR="004F55BA" w:rsidRPr="004F55B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F55BA" w:rsidRPr="004F55BA">
        <w:rPr>
          <w:rFonts w:ascii="Times New Roman" w:hAnsi="Times New Roman"/>
          <w:sz w:val="24"/>
          <w:szCs w:val="24"/>
          <w:lang w:eastAsia="ru-RU"/>
        </w:rPr>
        <w:t>НДС не облагается на основании пп.26 п.3 ст.149 Налогового кодекса РФ</w:t>
      </w:r>
      <w:r w:rsidR="0025580E" w:rsidRPr="004F55BA">
        <w:rPr>
          <w:rFonts w:ascii="Times New Roman" w:hAnsi="Times New Roman"/>
          <w:sz w:val="24"/>
          <w:szCs w:val="24"/>
          <w:lang w:eastAsia="ru-RU"/>
        </w:rPr>
        <w:t>.</w:t>
      </w:r>
    </w:p>
    <w:p w:rsidR="0016515B" w:rsidRPr="0025580E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</w:t>
      </w:r>
      <w:r w:rsidR="008717A0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0D7D" w:rsidRPr="00B80D7D">
        <w:rPr>
          <w:rFonts w:ascii="Times New Roman" w:hAnsi="Times New Roman"/>
          <w:b/>
          <w:sz w:val="24"/>
          <w:szCs w:val="24"/>
        </w:rPr>
        <w:t xml:space="preserve">308 745,40 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6515B" w:rsidRPr="0025580E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</w:t>
      </w:r>
      <w:r w:rsidR="00F40023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0D7D" w:rsidRPr="00B80D7D">
        <w:rPr>
          <w:rFonts w:ascii="Times New Roman" w:hAnsi="Times New Roman"/>
          <w:b/>
          <w:sz w:val="24"/>
          <w:szCs w:val="24"/>
        </w:rPr>
        <w:t xml:space="preserve">50 000,00 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7253F" w:rsidRPr="0025580E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</w:t>
      </w:r>
      <w:r w:rsidR="00F44FDD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0D7D" w:rsidRPr="00B80D7D">
        <w:rPr>
          <w:rFonts w:ascii="Times New Roman" w:hAnsi="Times New Roman"/>
          <w:b/>
          <w:sz w:val="24"/>
          <w:szCs w:val="24"/>
        </w:rPr>
        <w:t xml:space="preserve">1 485 416,94 </w:t>
      </w:r>
      <w:r w:rsidR="0037253F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r w:rsidR="001561C3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C1112" w:rsidRPr="002558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36FC2" w:rsidRPr="00C501C7" w:rsidRDefault="00336FC2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A74E5" w:rsidRPr="002A74E5" w:rsidRDefault="0080090E" w:rsidP="002A74E5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558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909</w:t>
      </w:r>
      <w:r w:rsidRPr="0025580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983</w:t>
      </w:r>
      <w:r w:rsidRPr="0025580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86</w:t>
      </w:r>
      <w:r w:rsidRPr="0025580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1561C3" w:rsidRPr="0025580E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25580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2A74E5" w:rsidRPr="002A74E5">
        <w:rPr>
          <w:rFonts w:ascii="Times New Roman" w:hAnsi="Times New Roman"/>
          <w:b/>
          <w:sz w:val="24"/>
          <w:szCs w:val="24"/>
        </w:rPr>
        <w:t>+7 (495) 234-03-05 доб. 336, +7 (495) 234-04-00 доб. 336.</w:t>
      </w:r>
    </w:p>
    <w:p w:rsidR="00B80D7D" w:rsidRDefault="00B80D7D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8A4867" w:rsidRPr="0025580E" w:rsidRDefault="00336FC2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8A4867"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25580E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25580E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2558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1" w:history="1"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8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25580E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25580E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C501C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8A4867" w:rsidRPr="00A70564" w:rsidRDefault="008A4867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</w:t>
      </w:r>
      <w:r w:rsidR="00B80D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5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щиеся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аффилированными с ООО «Ромашка-продукт», Васюткиным Михаилом Степановичем, Васюткиной Наталией Александровной, Набилковым Александром Игоревичем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40023">
        <w:rPr>
          <w:rFonts w:ascii="Times New Roman" w:hAnsi="Times New Roman"/>
          <w:b/>
          <w:sz w:val="24"/>
          <w:szCs w:val="24"/>
        </w:rPr>
        <w:t xml:space="preserve"> </w:t>
      </w:r>
      <w:r w:rsidR="0018303C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079B1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8303C" w:rsidRPr="00A70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находящиеся  в процессе реорганизации, ликвидации, банкротства; не являющиеся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 w:rsidR="0018303C" w:rsidRPr="00A705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056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7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564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D73C91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D73C91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D73C9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D73C91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D73C91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D73C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D73C9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C0123F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 (Устав);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</w:t>
      </w:r>
      <w:r w:rsidRPr="00AC0412">
        <w:rPr>
          <w:rFonts w:cs="Calibri"/>
          <w:color w:val="FF0000"/>
          <w:sz w:val="24"/>
          <w:szCs w:val="24"/>
        </w:rPr>
        <w:t xml:space="preserve"> </w:t>
      </w: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(в случае регистрации юридического лица до 01.01.2017);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Лист записи Единого государственного реестра юридических лиц (в случае регистрации юридического лица после  01.01.2017);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письменное решение соответствующего органа управления претендента о приобретении Прав,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DF6F8C" w:rsidRPr="00AC0412" w:rsidRDefault="00DF6F8C" w:rsidP="00DF6F8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Иностранные юридические лица</w:t>
      </w:r>
      <w:r w:rsidRPr="00AC0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DF6F8C" w:rsidRPr="00AC0412" w:rsidRDefault="00DF6F8C" w:rsidP="00DF6F8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2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AC0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Индивидуальные предприниматели: 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физического лица  в Единый государственный реестр индивидуальных предпринимателей (в случае регистрации  до 01.01.2017);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Лист записи Единого государственного реестра Индивидуальных предпринимателей (в случае регистрации после  01.01.2017);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DF6F8C" w:rsidRPr="00AC0412" w:rsidRDefault="00DF6F8C" w:rsidP="00DF6F8C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12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EE59F2" w:rsidRPr="00C0123F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3ECE" w:rsidRPr="00C501C7" w:rsidRDefault="00D94A69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</w:t>
      </w:r>
      <w:r w:rsidR="005E2CD0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6F7A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18303C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C01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</w:t>
      </w:r>
      <w:r w:rsidR="00F400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«Ромашка-продукт», Васюткиным Михаилом Степановичем, Васюткиной Наталией Александровной, Набилковым Александром Игоревичем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E2CD0" w:rsidRPr="00C0123F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C0123F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3" w:history="1"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C0123F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5E2CD0" w:rsidRPr="00C0123F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0123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C0123F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4D6697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4D6697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4D6697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4D6697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4D6697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F40023" w:rsidRDefault="005E2CD0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813ECE" w:rsidRPr="004D66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45D2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D002D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«Ромашка-продукт», Васюткин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Михаил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Степанович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Васюткиной Натали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Александровн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Набилков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Александр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80D7D" w:rsidRP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Игоревич</w:t>
      </w:r>
      <w:r w:rsidR="00B8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F40023" w:rsidRPr="00F4002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D002D" w:rsidRPr="004D6697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3ECE"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удет выявлено, что претендент на участие в торгах:</w:t>
      </w:r>
    </w:p>
    <w:p w:rsidR="00CD002D" w:rsidRPr="004D6697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находится  в процессе реорганизации/ликвидации/ банкротства; </w:t>
      </w:r>
    </w:p>
    <w:p w:rsidR="00B345D2" w:rsidRPr="004D6697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:rsidR="005E2CD0" w:rsidRPr="004D6697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4D6697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697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C501C7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4B3C" w:rsidRPr="00B85495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Pr="00B85495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5" w:history="1">
        <w:r w:rsidRPr="00B85495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81741" w:rsidRPr="00B85495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495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F2709" w:rsidRDefault="00DF2709" w:rsidP="00B230FD">
      <w:pPr>
        <w:spacing w:after="0" w:line="240" w:lineRule="auto"/>
        <w:ind w:firstLine="708"/>
        <w:jc w:val="both"/>
      </w:pPr>
      <w:r w:rsidRPr="00B854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Оплата цены продажи Прав производится Победителем аукциона</w:t>
      </w:r>
      <w:r w:rsidR="00F758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(за вычетом ранее внесенного задатка)/</w:t>
      </w:r>
      <w:r w:rsidRPr="00567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Единственным участником аукциона</w:t>
      </w:r>
      <w:r w:rsidRPr="00B854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E5EE5" w:rsidRPr="00B854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сновании Протокола об итогах торгов </w:t>
      </w:r>
      <w:r w:rsidRPr="00F400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360AE0" w:rsidRPr="00F4002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0B7B47" w:rsidRPr="00F40023">
        <w:rPr>
          <w:color w:val="000000" w:themeColor="text1"/>
        </w:rPr>
        <w:t xml:space="preserve"> 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р/с: </w:t>
      </w:r>
      <w:r w:rsidR="005C3A52" w:rsidRPr="00507F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47422810944009901111</w:t>
      </w:r>
      <w:r w:rsidR="00360AE0" w:rsidRPr="00507F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к/с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413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30101810400000000225 </w:t>
      </w:r>
      <w:r w:rsidR="00360AE0" w:rsidRPr="00F40023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360AE0" w:rsidRPr="00F40023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Главном управлении Центрального банка Российской Федерации по Центральному федеральному округу г. Москва (ГУ Банка России по ЦФО)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БИК: 044525225, ИНН: 7707083893 / КПП: </w:t>
      </w:r>
      <w:r w:rsidR="00A1221F" w:rsidRPr="00F40023">
        <w:rPr>
          <w:rFonts w:ascii="Times New Roman" w:hAnsi="Times New Roman"/>
          <w:b/>
          <w:color w:val="000000" w:themeColor="text1"/>
          <w:sz w:val="24"/>
          <w:szCs w:val="24"/>
        </w:rPr>
        <w:t>773643002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ОКВЭД: </w:t>
      </w:r>
      <w:r w:rsidR="00A1221F" w:rsidRPr="00F40023">
        <w:rPr>
          <w:rFonts w:ascii="Times New Roman" w:hAnsi="Times New Roman"/>
          <w:b/>
          <w:color w:val="000000" w:themeColor="text1"/>
          <w:sz w:val="24"/>
          <w:szCs w:val="24"/>
        </w:rPr>
        <w:t>65.12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ОКПО: </w:t>
      </w:r>
      <w:r w:rsidR="00A1221F" w:rsidRPr="00F40023">
        <w:rPr>
          <w:rFonts w:ascii="Times New Roman" w:hAnsi="Times New Roman"/>
          <w:b/>
          <w:color w:val="000000" w:themeColor="text1"/>
          <w:sz w:val="24"/>
          <w:szCs w:val="24"/>
        </w:rPr>
        <w:t>23449381</w:t>
      </w:r>
      <w:r w:rsidR="00360AE0" w:rsidRPr="00F4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360AE0" w:rsidRPr="00DF7B32">
        <w:rPr>
          <w:rFonts w:ascii="Times New Roman" w:hAnsi="Times New Roman"/>
          <w:b/>
          <w:sz w:val="24"/>
          <w:szCs w:val="24"/>
        </w:rPr>
        <w:t>ОГРН:1027700132195</w:t>
      </w:r>
      <w:r w:rsidR="00360AE0" w:rsidRPr="00DF7B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755CF">
        <w:rPr>
          <w:rFonts w:ascii="Times New Roman" w:hAnsi="Times New Roman"/>
          <w:b/>
          <w:sz w:val="24"/>
          <w:szCs w:val="24"/>
        </w:rPr>
        <w:t xml:space="preserve"> </w:t>
      </w:r>
      <w:r w:rsidRPr="00B854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5 (пяти) рабочих дней с даты подведения итогов торгов.</w:t>
      </w:r>
      <w:r w:rsidRPr="00B85495">
        <w:t xml:space="preserve"> </w:t>
      </w:r>
    </w:p>
    <w:p w:rsidR="00DF2709" w:rsidRPr="00D755CF" w:rsidRDefault="00DF2709" w:rsidP="00B230FD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D755CF">
        <w:rPr>
          <w:rFonts w:ascii="Times New Roman" w:hAnsi="Times New Roman"/>
          <w:sz w:val="24"/>
          <w:szCs w:val="24"/>
        </w:rPr>
        <w:t xml:space="preserve"> </w:t>
      </w:r>
      <w:r w:rsidRPr="00D755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D755CF">
        <w:t>.</w:t>
      </w:r>
    </w:p>
    <w:p w:rsidR="00567D65" w:rsidRPr="00567D65" w:rsidRDefault="0037298E" w:rsidP="00567D6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может быть 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 между ПАО Сбербанк с Единственным участником аукциона по</w:t>
      </w:r>
      <w:r w:rsidR="00DF2709"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5 (пяти) </w:t>
      </w:r>
      <w:r w:rsidR="00B079B1" w:rsidRPr="00567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567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</w:t>
      </w:r>
      <w:r w:rsidRPr="00567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1E4B3C" w:rsidRPr="00295EA0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A0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295EA0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295EA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295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295EA0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AE0" w:rsidRPr="00A04B5F" w:rsidRDefault="00360AE0" w:rsidP="00B71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4B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уклонения </w:t>
      </w:r>
      <w:r w:rsidRPr="00A04B5F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(отказа) Победителя аукциона от оплаты цены продажи прав (требований)/заключения </w:t>
      </w:r>
      <w:r w:rsidRPr="00A04B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уступки прав (требований) с 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Сбербанк по ре</w:t>
      </w:r>
      <w:r w:rsidR="00B71088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зультатам проведенного аукциона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договор уступки прав (требований) может быт</w:t>
      </w:r>
      <w:r w:rsidR="00A46E54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заключен ПАО Сбербанк с участником, предложивш</w:t>
      </w:r>
      <w:r w:rsidR="00AB5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 в ходе проведения торгов наиб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ольшее ценовое предложение после Победителя аукциона.</w:t>
      </w:r>
    </w:p>
    <w:p w:rsidR="00F75801" w:rsidRPr="00A04B5F" w:rsidRDefault="00B71088" w:rsidP="00F7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</w:t>
      </w:r>
      <w:r w:rsidR="004D1D33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направляет  участнику, предложившему в ходе проведения торгов наи</w:t>
      </w:r>
      <w:r w:rsidR="00F75801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4D1D33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ольшее ценовое предложение после Победителя аукциона, уведомление о возможности оплаты таким участником  цены продажи прав (требований) и заключения договора уступки прав (требований) по стоимости, предложенной таким участником в ходе проведения торгов (далее</w:t>
      </w:r>
      <w:r w:rsidR="00A46E54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1D33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Уведомление).</w:t>
      </w:r>
      <w:r w:rsidR="00F75801"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75801" w:rsidRPr="00A04B5F" w:rsidRDefault="00F75801" w:rsidP="00F7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80226" w:rsidRPr="00A04B5F" w:rsidRDefault="004D1D33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производится 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участником, предложившим в ходе проведения торгов наи</w:t>
      </w:r>
      <w:r w:rsidR="00F75801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ольшее ценовое предложение после Победителя аукциона </w:t>
      </w: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5 (пяти) рабочих дней с даты получения Уведомления. </w:t>
      </w:r>
    </w:p>
    <w:p w:rsidR="004D1D33" w:rsidRPr="00A04B5F" w:rsidRDefault="004D1D33" w:rsidP="004D1D33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участником, предложившим в ходе проведения торгов наи</w:t>
      </w:r>
      <w:r w:rsidR="00F75801"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A04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ольшее ценовое предложение после Победителя аукциона</w:t>
      </w: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после оплаты покупной цены в соответствии с примерной формой, размещенной на сайте www.lot-online.ru</w:t>
      </w:r>
      <w:r w:rsidRPr="00A04B5F">
        <w:rPr>
          <w:rFonts w:ascii="Times New Roman" w:hAnsi="Times New Roman"/>
          <w:sz w:val="24"/>
          <w:szCs w:val="24"/>
        </w:rPr>
        <w:t xml:space="preserve"> </w:t>
      </w: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A04B5F">
        <w:t>.</w:t>
      </w:r>
    </w:p>
    <w:p w:rsidR="00F75801" w:rsidRPr="00A04B5F" w:rsidRDefault="00F75801" w:rsidP="00F7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4B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F75801" w:rsidRPr="00A04B5F" w:rsidRDefault="00F75801" w:rsidP="00C413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4B5F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980226" w:rsidRPr="00C413A3" w:rsidRDefault="00F75801" w:rsidP="00C413A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AE0">
        <w:rPr>
          <w:rFonts w:ascii="Times New Roman" w:eastAsia="Times New Roman" w:hAnsi="Times New Roman"/>
          <w:b/>
          <w:sz w:val="24"/>
          <w:szCs w:val="24"/>
          <w:lang w:eastAsia="ru-RU"/>
        </w:rPr>
        <w:t>ни один из Участников не представил предложение по цене.</w:t>
      </w:r>
    </w:p>
    <w:sectPr w:rsidR="00980226" w:rsidRPr="00C413A3" w:rsidSect="0074519D">
      <w:headerReference w:type="even" r:id="rId16"/>
      <w:headerReference w:type="default" r:id="rId17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43" w:rsidRDefault="00730B43">
      <w:pPr>
        <w:spacing w:after="0" w:line="240" w:lineRule="auto"/>
      </w:pPr>
      <w:r>
        <w:separator/>
      </w:r>
    </w:p>
  </w:endnote>
  <w:endnote w:type="continuationSeparator" w:id="0">
    <w:p w:rsidR="00730B43" w:rsidRDefault="0073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43" w:rsidRDefault="00730B43">
      <w:pPr>
        <w:spacing w:after="0" w:line="240" w:lineRule="auto"/>
      </w:pPr>
      <w:r>
        <w:separator/>
      </w:r>
    </w:p>
  </w:footnote>
  <w:footnote w:type="continuationSeparator" w:id="0">
    <w:p w:rsidR="00730B43" w:rsidRDefault="0073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F1E">
      <w:rPr>
        <w:rStyle w:val="a5"/>
        <w:noProof/>
      </w:rPr>
      <w:t>2</w: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2B"/>
    <w:multiLevelType w:val="hybridMultilevel"/>
    <w:tmpl w:val="ACAE3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76534"/>
    <w:multiLevelType w:val="hybridMultilevel"/>
    <w:tmpl w:val="8F1206E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2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E5E63CF"/>
    <w:multiLevelType w:val="hybridMultilevel"/>
    <w:tmpl w:val="A816FA0A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E0F66"/>
    <w:multiLevelType w:val="hybridMultilevel"/>
    <w:tmpl w:val="2D1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15"/>
  </w:num>
  <w:num w:numId="5">
    <w:abstractNumId w:val="29"/>
  </w:num>
  <w:num w:numId="6">
    <w:abstractNumId w:val="13"/>
  </w:num>
  <w:num w:numId="7">
    <w:abstractNumId w:val="18"/>
  </w:num>
  <w:num w:numId="8">
    <w:abstractNumId w:val="12"/>
  </w:num>
  <w:num w:numId="9">
    <w:abstractNumId w:val="21"/>
  </w:num>
  <w:num w:numId="10">
    <w:abstractNumId w:val="2"/>
  </w:num>
  <w:num w:numId="11">
    <w:abstractNumId w:val="17"/>
  </w:num>
  <w:num w:numId="12">
    <w:abstractNumId w:val="2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5"/>
  </w:num>
  <w:num w:numId="18">
    <w:abstractNumId w:val="9"/>
  </w:num>
  <w:num w:numId="19">
    <w:abstractNumId w:val="4"/>
  </w:num>
  <w:num w:numId="20">
    <w:abstractNumId w:val="27"/>
  </w:num>
  <w:num w:numId="21">
    <w:abstractNumId w:val="23"/>
  </w:num>
  <w:num w:numId="22">
    <w:abstractNumId w:val="7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8"/>
  </w:num>
  <w:num w:numId="28">
    <w:abstractNumId w:val="3"/>
  </w:num>
  <w:num w:numId="29">
    <w:abstractNumId w:val="8"/>
  </w:num>
  <w:num w:numId="30">
    <w:abstractNumId w:val="2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1DB7"/>
    <w:rsid w:val="000B7B47"/>
    <w:rsid w:val="000B7C87"/>
    <w:rsid w:val="000C088A"/>
    <w:rsid w:val="000C0D0F"/>
    <w:rsid w:val="000C33BF"/>
    <w:rsid w:val="000D36A9"/>
    <w:rsid w:val="000E7EB7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30B1"/>
    <w:rsid w:val="00155B3D"/>
    <w:rsid w:val="001561C3"/>
    <w:rsid w:val="00156B63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51D2"/>
    <w:rsid w:val="001C7ED9"/>
    <w:rsid w:val="001D31E8"/>
    <w:rsid w:val="001D404D"/>
    <w:rsid w:val="001D58AA"/>
    <w:rsid w:val="001D6505"/>
    <w:rsid w:val="001D7137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580E"/>
    <w:rsid w:val="00256906"/>
    <w:rsid w:val="00261335"/>
    <w:rsid w:val="002641B8"/>
    <w:rsid w:val="00272B3A"/>
    <w:rsid w:val="00273DA5"/>
    <w:rsid w:val="00280476"/>
    <w:rsid w:val="00281AF3"/>
    <w:rsid w:val="00295187"/>
    <w:rsid w:val="00295EA0"/>
    <w:rsid w:val="002A0239"/>
    <w:rsid w:val="002A74E5"/>
    <w:rsid w:val="002B2088"/>
    <w:rsid w:val="002B260E"/>
    <w:rsid w:val="002B5B85"/>
    <w:rsid w:val="002C101F"/>
    <w:rsid w:val="002D34E8"/>
    <w:rsid w:val="002E1D02"/>
    <w:rsid w:val="002E30E5"/>
    <w:rsid w:val="002E4C5C"/>
    <w:rsid w:val="002E663F"/>
    <w:rsid w:val="002F75EF"/>
    <w:rsid w:val="00300782"/>
    <w:rsid w:val="00301324"/>
    <w:rsid w:val="00314652"/>
    <w:rsid w:val="00316D1D"/>
    <w:rsid w:val="00320EA0"/>
    <w:rsid w:val="00323914"/>
    <w:rsid w:val="003268E3"/>
    <w:rsid w:val="00326E24"/>
    <w:rsid w:val="00332FD6"/>
    <w:rsid w:val="00336FC2"/>
    <w:rsid w:val="003469E3"/>
    <w:rsid w:val="0035351A"/>
    <w:rsid w:val="00357953"/>
    <w:rsid w:val="00360AE0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9779C"/>
    <w:rsid w:val="003A5647"/>
    <w:rsid w:val="003A68AE"/>
    <w:rsid w:val="003B2D04"/>
    <w:rsid w:val="003B765D"/>
    <w:rsid w:val="003B776E"/>
    <w:rsid w:val="003C186E"/>
    <w:rsid w:val="003C1A5D"/>
    <w:rsid w:val="003C29AC"/>
    <w:rsid w:val="003D2E66"/>
    <w:rsid w:val="003D3306"/>
    <w:rsid w:val="003E4BE7"/>
    <w:rsid w:val="003E537A"/>
    <w:rsid w:val="003E6B74"/>
    <w:rsid w:val="004049B9"/>
    <w:rsid w:val="00406D5B"/>
    <w:rsid w:val="00410847"/>
    <w:rsid w:val="004200D2"/>
    <w:rsid w:val="004226E6"/>
    <w:rsid w:val="00425DA3"/>
    <w:rsid w:val="00430518"/>
    <w:rsid w:val="004332A8"/>
    <w:rsid w:val="00433BD1"/>
    <w:rsid w:val="00433DDE"/>
    <w:rsid w:val="0044077B"/>
    <w:rsid w:val="00440C3A"/>
    <w:rsid w:val="00446AFE"/>
    <w:rsid w:val="00455FD9"/>
    <w:rsid w:val="00466AB0"/>
    <w:rsid w:val="00466D85"/>
    <w:rsid w:val="00471870"/>
    <w:rsid w:val="00475704"/>
    <w:rsid w:val="00481441"/>
    <w:rsid w:val="0048521F"/>
    <w:rsid w:val="00490F0F"/>
    <w:rsid w:val="00496A66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1D33"/>
    <w:rsid w:val="004D2276"/>
    <w:rsid w:val="004D3B95"/>
    <w:rsid w:val="004D44CB"/>
    <w:rsid w:val="004D600C"/>
    <w:rsid w:val="004D6697"/>
    <w:rsid w:val="004E0285"/>
    <w:rsid w:val="004E0932"/>
    <w:rsid w:val="004E3728"/>
    <w:rsid w:val="004E739E"/>
    <w:rsid w:val="004F55BA"/>
    <w:rsid w:val="004F663C"/>
    <w:rsid w:val="005040BB"/>
    <w:rsid w:val="0050517E"/>
    <w:rsid w:val="00507F1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49BC"/>
    <w:rsid w:val="00555DAB"/>
    <w:rsid w:val="005608CD"/>
    <w:rsid w:val="00561BAF"/>
    <w:rsid w:val="005665C7"/>
    <w:rsid w:val="00567D65"/>
    <w:rsid w:val="00573B28"/>
    <w:rsid w:val="00585F33"/>
    <w:rsid w:val="00590938"/>
    <w:rsid w:val="00593639"/>
    <w:rsid w:val="00595803"/>
    <w:rsid w:val="005B2B4F"/>
    <w:rsid w:val="005B3826"/>
    <w:rsid w:val="005C1112"/>
    <w:rsid w:val="005C3A52"/>
    <w:rsid w:val="005D2DEE"/>
    <w:rsid w:val="005D5F37"/>
    <w:rsid w:val="005E1948"/>
    <w:rsid w:val="005E2CD0"/>
    <w:rsid w:val="005E3E77"/>
    <w:rsid w:val="005F0550"/>
    <w:rsid w:val="005F166D"/>
    <w:rsid w:val="0061331E"/>
    <w:rsid w:val="00623C82"/>
    <w:rsid w:val="00625790"/>
    <w:rsid w:val="0063013D"/>
    <w:rsid w:val="006316C5"/>
    <w:rsid w:val="00632EE6"/>
    <w:rsid w:val="006365A5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E6EA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0B43"/>
    <w:rsid w:val="00731096"/>
    <w:rsid w:val="00731F30"/>
    <w:rsid w:val="007325AB"/>
    <w:rsid w:val="007332CF"/>
    <w:rsid w:val="00735374"/>
    <w:rsid w:val="0073797F"/>
    <w:rsid w:val="0074519D"/>
    <w:rsid w:val="00745CD6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36F7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4FE5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2F33"/>
    <w:rsid w:val="008F2FE0"/>
    <w:rsid w:val="009016A6"/>
    <w:rsid w:val="0090343A"/>
    <w:rsid w:val="00910BA0"/>
    <w:rsid w:val="00913A23"/>
    <w:rsid w:val="00931209"/>
    <w:rsid w:val="0094721B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86D4A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4B5F"/>
    <w:rsid w:val="00A05D92"/>
    <w:rsid w:val="00A1221F"/>
    <w:rsid w:val="00A125BD"/>
    <w:rsid w:val="00A165C7"/>
    <w:rsid w:val="00A16C09"/>
    <w:rsid w:val="00A220A5"/>
    <w:rsid w:val="00A22607"/>
    <w:rsid w:val="00A25D7A"/>
    <w:rsid w:val="00A43705"/>
    <w:rsid w:val="00A46E54"/>
    <w:rsid w:val="00A5035A"/>
    <w:rsid w:val="00A542DC"/>
    <w:rsid w:val="00A54BEF"/>
    <w:rsid w:val="00A55293"/>
    <w:rsid w:val="00A57245"/>
    <w:rsid w:val="00A625CB"/>
    <w:rsid w:val="00A63E4F"/>
    <w:rsid w:val="00A65DF2"/>
    <w:rsid w:val="00A70564"/>
    <w:rsid w:val="00A70E46"/>
    <w:rsid w:val="00A71824"/>
    <w:rsid w:val="00A81AAF"/>
    <w:rsid w:val="00A90FB2"/>
    <w:rsid w:val="00A938E2"/>
    <w:rsid w:val="00A93AFB"/>
    <w:rsid w:val="00AA2253"/>
    <w:rsid w:val="00AA4940"/>
    <w:rsid w:val="00AB0267"/>
    <w:rsid w:val="00AB1E32"/>
    <w:rsid w:val="00AB535A"/>
    <w:rsid w:val="00AB5C4C"/>
    <w:rsid w:val="00AB684A"/>
    <w:rsid w:val="00AC2DEB"/>
    <w:rsid w:val="00AD05C2"/>
    <w:rsid w:val="00AD4F55"/>
    <w:rsid w:val="00AE4FC2"/>
    <w:rsid w:val="00AE5E09"/>
    <w:rsid w:val="00AE6556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088"/>
    <w:rsid w:val="00B71751"/>
    <w:rsid w:val="00B76B80"/>
    <w:rsid w:val="00B80D7D"/>
    <w:rsid w:val="00B81D1F"/>
    <w:rsid w:val="00B8475C"/>
    <w:rsid w:val="00B85495"/>
    <w:rsid w:val="00B9123B"/>
    <w:rsid w:val="00B949FC"/>
    <w:rsid w:val="00BA390C"/>
    <w:rsid w:val="00BA489E"/>
    <w:rsid w:val="00BA68F5"/>
    <w:rsid w:val="00BA6BB3"/>
    <w:rsid w:val="00BC02C1"/>
    <w:rsid w:val="00BC337B"/>
    <w:rsid w:val="00BC356E"/>
    <w:rsid w:val="00BC3BA7"/>
    <w:rsid w:val="00BC6E47"/>
    <w:rsid w:val="00BC724A"/>
    <w:rsid w:val="00BD64DF"/>
    <w:rsid w:val="00BF217F"/>
    <w:rsid w:val="00BF7127"/>
    <w:rsid w:val="00C0027C"/>
    <w:rsid w:val="00C0123F"/>
    <w:rsid w:val="00C02514"/>
    <w:rsid w:val="00C04073"/>
    <w:rsid w:val="00C0520B"/>
    <w:rsid w:val="00C06C74"/>
    <w:rsid w:val="00C10684"/>
    <w:rsid w:val="00C11E74"/>
    <w:rsid w:val="00C1295F"/>
    <w:rsid w:val="00C15E34"/>
    <w:rsid w:val="00C205B4"/>
    <w:rsid w:val="00C230AA"/>
    <w:rsid w:val="00C26ABE"/>
    <w:rsid w:val="00C26D8A"/>
    <w:rsid w:val="00C27448"/>
    <w:rsid w:val="00C36F7A"/>
    <w:rsid w:val="00C40518"/>
    <w:rsid w:val="00C413A3"/>
    <w:rsid w:val="00C416D9"/>
    <w:rsid w:val="00C46141"/>
    <w:rsid w:val="00C501C7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C71BD"/>
    <w:rsid w:val="00CD002D"/>
    <w:rsid w:val="00CD1799"/>
    <w:rsid w:val="00CD2BC1"/>
    <w:rsid w:val="00CD3D85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176A8"/>
    <w:rsid w:val="00D23F41"/>
    <w:rsid w:val="00D26403"/>
    <w:rsid w:val="00D26E7C"/>
    <w:rsid w:val="00D27DAB"/>
    <w:rsid w:val="00D3380C"/>
    <w:rsid w:val="00D3389B"/>
    <w:rsid w:val="00D34788"/>
    <w:rsid w:val="00D417EB"/>
    <w:rsid w:val="00D43AFB"/>
    <w:rsid w:val="00D4795E"/>
    <w:rsid w:val="00D52C1C"/>
    <w:rsid w:val="00D532BC"/>
    <w:rsid w:val="00D54182"/>
    <w:rsid w:val="00D541E5"/>
    <w:rsid w:val="00D57ED7"/>
    <w:rsid w:val="00D61F20"/>
    <w:rsid w:val="00D6506B"/>
    <w:rsid w:val="00D67E4D"/>
    <w:rsid w:val="00D73C91"/>
    <w:rsid w:val="00D755CF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ACA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620A"/>
    <w:rsid w:val="00DF6F8C"/>
    <w:rsid w:val="00DF7B32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A4D55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0023"/>
    <w:rsid w:val="00F44FDD"/>
    <w:rsid w:val="00F51E03"/>
    <w:rsid w:val="00F56C33"/>
    <w:rsid w:val="00F5769A"/>
    <w:rsid w:val="00F637EB"/>
    <w:rsid w:val="00F64AE4"/>
    <w:rsid w:val="00F70AB9"/>
    <w:rsid w:val="00F70E38"/>
    <w:rsid w:val="00F75801"/>
    <w:rsid w:val="00F81741"/>
    <w:rsid w:val="00F869F5"/>
    <w:rsid w:val="00F94371"/>
    <w:rsid w:val="00F96435"/>
    <w:rsid w:val="00FA1862"/>
    <w:rsid w:val="00FA1B2F"/>
    <w:rsid w:val="00FA2379"/>
    <w:rsid w:val="00FA65E8"/>
    <w:rsid w:val="00FB3245"/>
    <w:rsid w:val="00FC49CC"/>
    <w:rsid w:val="00FC50EB"/>
    <w:rsid w:val="00FC5C8D"/>
    <w:rsid w:val="00FC6A5D"/>
    <w:rsid w:val="00FD074A"/>
    <w:rsid w:val="00FE3EF5"/>
    <w:rsid w:val="00FE68E1"/>
    <w:rsid w:val="00FF3BEA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99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uiPriority w:val="9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567D6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99"/>
    <w:locked/>
    <w:rsid w:val="00DF6F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Абзац маркированнный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99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uiPriority w:val="99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567D6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99"/>
    <w:locked/>
    <w:rsid w:val="00DF6F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2388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Олейник Антон</cp:lastModifiedBy>
  <cp:revision>9</cp:revision>
  <cp:lastPrinted>2018-02-22T10:15:00Z</cp:lastPrinted>
  <dcterms:created xsi:type="dcterms:W3CDTF">2018-08-30T13:51:00Z</dcterms:created>
  <dcterms:modified xsi:type="dcterms:W3CDTF">2018-10-31T12:55:00Z</dcterms:modified>
</cp:coreProperties>
</file>