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E650F">
        <w:rPr>
          <w:sz w:val="28"/>
          <w:szCs w:val="28"/>
        </w:rPr>
        <w:t>78217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E650F">
        <w:rPr>
          <w:rFonts w:ascii="Times New Roman" w:hAnsi="Times New Roman" w:cs="Times New Roman"/>
          <w:sz w:val="28"/>
          <w:szCs w:val="28"/>
        </w:rPr>
        <w:t>17.12.2018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827389" w:rsidRDefault="00AE650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27389">
              <w:rPr>
                <w:sz w:val="28"/>
                <w:szCs w:val="28"/>
              </w:rPr>
              <w:t>Общество с ограниченной ответственностью торговый дом "Регион Строй"</w:t>
            </w:r>
            <w:r w:rsidR="00D342DA" w:rsidRPr="00827389">
              <w:rPr>
                <w:sz w:val="28"/>
                <w:szCs w:val="28"/>
              </w:rPr>
              <w:t xml:space="preserve">, </w:t>
            </w:r>
          </w:p>
          <w:p w:rsidR="00D342DA" w:rsidRPr="001D2D62" w:rsidRDefault="00AE650F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г. Саранск, ул. Коммунистическая, 123А - 8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1091326000160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1326209881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82738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AE650F" w:rsidRPr="00827389" w:rsidRDefault="00AE65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Кротов Алексей Николаевич</w:t>
            </w:r>
          </w:p>
          <w:p w:rsidR="00D342DA" w:rsidRPr="00827389" w:rsidRDefault="00AE65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"ОАУ "Авангард" (Некоммерческое партнерство "Объединение арбитражных управляющих "Авангард")</w:t>
            </w:r>
          </w:p>
        </w:tc>
      </w:tr>
      <w:tr w:rsidR="00D342DA" w:rsidRPr="0082738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827389" w:rsidRDefault="00AE650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27389">
              <w:rPr>
                <w:sz w:val="28"/>
                <w:szCs w:val="28"/>
              </w:rPr>
              <w:t>Арбитражный суд Республики Мордовия</w:t>
            </w:r>
            <w:r w:rsidR="00D342DA" w:rsidRPr="00827389">
              <w:rPr>
                <w:sz w:val="28"/>
                <w:szCs w:val="28"/>
              </w:rPr>
              <w:t xml:space="preserve">, дело о банкротстве </w:t>
            </w:r>
            <w:r w:rsidRPr="00827389">
              <w:rPr>
                <w:sz w:val="28"/>
                <w:szCs w:val="28"/>
              </w:rPr>
              <w:t>А39-10337/2017</w:t>
            </w:r>
          </w:p>
        </w:tc>
      </w:tr>
      <w:tr w:rsidR="00D342DA" w:rsidRPr="0082738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827389" w:rsidRDefault="00AE65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Мордовия</w:t>
            </w:r>
            <w:r w:rsidR="00D342DA" w:rsidRPr="00827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7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827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827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07.08.2018</w:t>
            </w:r>
            <w:r w:rsidR="00D342DA" w:rsidRPr="00827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E650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Полуприцепы цистерны марки OKT TRAILER DORS M VI S311.34A 2012 года выпуска в количестве 5 штук с государственными регистрационными знаками ЕА 5072 13, ЕА 5073 13, ЕА 5074 13, ЕА 5075 13, ЕА 5076 13.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E65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AE650F">
              <w:rPr>
                <w:sz w:val="28"/>
                <w:szCs w:val="28"/>
              </w:rPr>
              <w:t>12.11.2018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AE650F">
              <w:rPr>
                <w:sz w:val="28"/>
                <w:szCs w:val="28"/>
              </w:rPr>
              <w:t>14.12.2018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E650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Заявка на участие в торгах составляется на русском языке и должна содержать наименование, организационно-правовая форма, место нахождения, почтовый адрес заявителя (для юридического лица);  фамилия, имя, отчество, паспортные данные, сведения о месте жительства заявителя (для физического лица);  номер контактного телефона, адрес электронной почты заявителя, банковские реквизиты для возврата задатка.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82738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AE650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AE650F" w:rsidRDefault="00AE65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1 203 000.00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827389" w:rsidRDefault="00AE65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73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целях участия в Аукционе заявитель вносит на специальный счёт задаток в размере 20% от начальной цены лота. Задаток подлежит перечислению в срок, обеспечивающий </w:t>
            </w:r>
            <w:r w:rsidRPr="008273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поступление денежных средств на счет, указанный Организатором торгов, не позднее 10 часов 00 минут 14.12.2018г. Подтверждением поступления </w:t>
            </w:r>
            <w:proofErr w:type="gramStart"/>
            <w:r w:rsidRPr="008273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задатка  является</w:t>
            </w:r>
            <w:proofErr w:type="gramEnd"/>
            <w:r w:rsidRPr="008273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выписка из специального счета. В случае отказа в допуске к участию в торгах задаток подлежат возврату на банковские реквизиты, указанные в личном кабинете заявителя в срок, не позднее 5 (пяти) рабочих дней с момента такого </w:t>
            </w:r>
            <w:proofErr w:type="gramStart"/>
            <w:r w:rsidRPr="008273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отказа.</w:t>
            </w:r>
            <w:r w:rsidR="00D342DA" w:rsidRPr="008273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827389" w:rsidRDefault="00AE650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82738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Счёт для внесения задатков №407028109000000002436 в АККСБ "КС Банк" (ПАО) г. Саранск; Бик 048952749; К/С 30101810500000000749; Получатель платежа ООО ТД "РегионСтрой"; ИНН 1326209881; КПП 132601001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AE650F" w:rsidRDefault="00AE650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6 015 000.00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AE650F" w:rsidRDefault="00AE650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60 150.00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827389" w:rsidRDefault="00AE650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Торги проводятся путём подачи от участников торгов предложений о цене. Каждое последующее предложение повышает цену лота на шаг аукциона. Победителем торгов признаётся </w:t>
            </w:r>
            <w:proofErr w:type="gramStart"/>
            <w:r>
              <w:rPr>
                <w:color w:val="auto"/>
                <w:sz w:val="28"/>
                <w:szCs w:val="28"/>
              </w:rPr>
              <w:t>лицо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предложившее максимальную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E650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торгов 18.12.2018 года в 10:00 на ЭТП.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E650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Не позднее 5 рабочих дней с момента размещения на торговой площадке протокола о подведении итогов торгов организатор торгов направляет предложение о заключении договора купли продажи в адрес </w:t>
            </w:r>
            <w:proofErr w:type="gramStart"/>
            <w:r>
              <w:rPr>
                <w:color w:val="auto"/>
                <w:sz w:val="28"/>
                <w:szCs w:val="28"/>
              </w:rPr>
              <w:t>лица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признанного победителем торгов. Указанное лицо после получения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данного предложения в течение 5 рабочих дней направляет в адрес организатора подписанный договор купли продажи. </w:t>
            </w:r>
            <w:proofErr w:type="gramStart"/>
            <w:r>
              <w:rPr>
                <w:color w:val="auto"/>
                <w:sz w:val="28"/>
                <w:szCs w:val="28"/>
              </w:rPr>
              <w:t>Лицо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уклонившееся от исполнения данных обязанностей теряет право на заключение договора купли продажи и на возврат задатка, а организатор торгов вправе в таком случае заключить договор купли продажи с участником торгов, предложившим максимальную цену за лот, кроме участника ранее признанного победителем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827389" w:rsidRDefault="00AE650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30 календарных дней с момента получения предложения о заключении договора купли продажи, победитель торгов оплачивает полную стоимость имущества за минусом задатка. В случае уклонения от такой оплаты участник торгов теряет право на приобретения имущества и право на возврат задатка.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827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827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E650F" w:rsidRPr="00827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Кротов Алексей Николаевич</w:t>
            </w:r>
            <w:r w:rsidRPr="00827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827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650F" w:rsidRPr="00827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434500997912</w:t>
            </w:r>
            <w:r w:rsidRPr="00827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827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827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E650F" w:rsidRPr="00827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603142, г. Нижний Новгород, ул. </w:t>
            </w:r>
            <w:r w:rsidR="00AE65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Янки Купалы, д. 32, кв. 125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AE65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+79058657703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AE650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aukan@yandex.ru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</w:t>
            </w:r>
            <w:r w:rsidRPr="001D2D62">
              <w:rPr>
                <w:sz w:val="28"/>
                <w:szCs w:val="28"/>
              </w:rPr>
              <w:lastRenderedPageBreak/>
              <w:t>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AE650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10.11.2018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27389"/>
    <w:rsid w:val="00872C86"/>
    <w:rsid w:val="009541A3"/>
    <w:rsid w:val="00985426"/>
    <w:rsid w:val="00A03A31"/>
    <w:rsid w:val="00A370C5"/>
    <w:rsid w:val="00A57765"/>
    <w:rsid w:val="00A86235"/>
    <w:rsid w:val="00AE650F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DC1FF-A94C-4EEA-81DF-AD15D830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7342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Алексей Кротов</cp:lastModifiedBy>
  <cp:revision>2</cp:revision>
  <cp:lastPrinted>2010-11-10T14:05:00Z</cp:lastPrinted>
  <dcterms:created xsi:type="dcterms:W3CDTF">2018-11-04T10:15:00Z</dcterms:created>
  <dcterms:modified xsi:type="dcterms:W3CDTF">2018-11-04T10:15:00Z</dcterms:modified>
</cp:coreProperties>
</file>