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91" w:rsidRDefault="00595191" w:rsidP="00595191">
      <w:pPr>
        <w:pStyle w:val="2"/>
        <w:rPr>
          <w:szCs w:val="28"/>
        </w:rPr>
      </w:pPr>
      <w:bookmarkStart w:id="0" w:name="_GoBack"/>
      <w:bookmarkEnd w:id="0"/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Pr="00452CF2">
        <w:rPr>
          <w:szCs w:val="28"/>
        </w:rPr>
        <w:t>№  _____</w:t>
      </w:r>
      <w:r w:rsidR="0079639C">
        <w:rPr>
          <w:szCs w:val="28"/>
        </w:rPr>
        <w:t xml:space="preserve"> (проект)</w:t>
      </w:r>
    </w:p>
    <w:p w:rsidR="00595191" w:rsidRPr="00452CF2" w:rsidRDefault="00595191" w:rsidP="00595191"/>
    <w:p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</w:t>
      </w:r>
      <w:r w:rsidR="002A4B34">
        <w:rPr>
          <w:b/>
          <w:sz w:val="22"/>
          <w:szCs w:val="22"/>
        </w:rPr>
        <w:t xml:space="preserve">       </w:t>
      </w:r>
      <w:r w:rsidR="000C4995">
        <w:rPr>
          <w:b/>
          <w:sz w:val="22"/>
          <w:szCs w:val="22"/>
        </w:rPr>
        <w:t xml:space="preserve">              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Pr="0037170B">
        <w:rPr>
          <w:b/>
          <w:sz w:val="22"/>
          <w:szCs w:val="22"/>
        </w:rPr>
        <w:t>__»______________ 201</w:t>
      </w:r>
      <w:r w:rsidR="00CE6AF4">
        <w:rPr>
          <w:b/>
          <w:sz w:val="22"/>
          <w:szCs w:val="22"/>
        </w:rPr>
        <w:t>__</w:t>
      </w:r>
      <w:r w:rsidRPr="0037170B">
        <w:rPr>
          <w:b/>
          <w:sz w:val="22"/>
          <w:szCs w:val="22"/>
        </w:rPr>
        <w:t xml:space="preserve"> 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2110EC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191" w:rsidRPr="0037170B">
        <w:rPr>
          <w:b/>
          <w:sz w:val="22"/>
          <w:szCs w:val="22"/>
        </w:rPr>
        <w:t xml:space="preserve">Конкурсный управляющий </w:t>
      </w:r>
      <w:r w:rsidR="00536B76">
        <w:rPr>
          <w:b/>
          <w:sz w:val="22"/>
          <w:szCs w:val="22"/>
        </w:rPr>
        <w:t xml:space="preserve">ООО «АРТ-СТРОЙ» </w:t>
      </w:r>
      <w:r w:rsidR="00FD68E9" w:rsidRPr="00FD68E9">
        <w:rPr>
          <w:b/>
          <w:sz w:val="22"/>
          <w:szCs w:val="22"/>
        </w:rPr>
        <w:t xml:space="preserve">Романова Татьяна </w:t>
      </w:r>
      <w:r w:rsidR="00FD68E9">
        <w:rPr>
          <w:b/>
          <w:sz w:val="22"/>
          <w:szCs w:val="22"/>
        </w:rPr>
        <w:t>Александровна</w:t>
      </w:r>
      <w:r w:rsidR="0059519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E851AB">
        <w:rPr>
          <w:sz w:val="22"/>
          <w:szCs w:val="22"/>
        </w:rPr>
        <w:t>Решения Арбитр</w:t>
      </w:r>
      <w:r w:rsidR="00FD68E9">
        <w:rPr>
          <w:sz w:val="22"/>
          <w:szCs w:val="22"/>
        </w:rPr>
        <w:t xml:space="preserve">ажного суда Курской области </w:t>
      </w:r>
      <w:r w:rsidR="00536B76" w:rsidRPr="004A3BE2">
        <w:rPr>
          <w:sz w:val="26"/>
          <w:szCs w:val="26"/>
        </w:rPr>
        <w:t xml:space="preserve">от 06.02.2018г. по делу </w:t>
      </w:r>
      <w:r w:rsidR="00536B76" w:rsidRPr="004A3BE2">
        <w:rPr>
          <w:bCs/>
          <w:sz w:val="26"/>
          <w:szCs w:val="26"/>
        </w:rPr>
        <w:t>№</w:t>
      </w:r>
      <w:r w:rsidR="00536B76">
        <w:rPr>
          <w:sz w:val="26"/>
          <w:szCs w:val="26"/>
        </w:rPr>
        <w:t>А35-5288/2017</w:t>
      </w:r>
      <w:r w:rsidR="00075F49" w:rsidRPr="00075F49">
        <w:rPr>
          <w:sz w:val="22"/>
          <w:szCs w:val="22"/>
        </w:rPr>
        <w:t xml:space="preserve">,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>в лице ________________________________________________________________________, действующ____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специальный банковский </w:t>
      </w:r>
      <w:r w:rsidR="00536B76" w:rsidRPr="004A3BE2">
        <w:rPr>
          <w:sz w:val="26"/>
          <w:szCs w:val="26"/>
        </w:rPr>
        <w:t xml:space="preserve">счет 40702810733000004533 в Курское отделение №8596 ПАО СБЕРБАНК кор.счет 30101810300000000606 БИК 043807606 получатель Общество </w:t>
      </w:r>
      <w:r w:rsidR="0079639C">
        <w:rPr>
          <w:sz w:val="26"/>
          <w:szCs w:val="26"/>
        </w:rPr>
        <w:t xml:space="preserve">с ограниченной ответственностью </w:t>
      </w:r>
      <w:r w:rsidR="00536B76" w:rsidRPr="004A3BE2">
        <w:rPr>
          <w:sz w:val="26"/>
          <w:szCs w:val="26"/>
        </w:rPr>
        <w:t>«АРТ-СТРОЙ»</w:t>
      </w:r>
      <w:r w:rsidR="00536B76" w:rsidRPr="00536B76">
        <w:rPr>
          <w:sz w:val="26"/>
          <w:szCs w:val="26"/>
        </w:rPr>
        <w:t xml:space="preserve"> </w:t>
      </w:r>
      <w:r w:rsidR="00536B76" w:rsidRPr="004A3BE2">
        <w:rPr>
          <w:sz w:val="26"/>
          <w:szCs w:val="26"/>
        </w:rPr>
        <w:t>ИНН 4632121173, ОГРН 1104632004927</w:t>
      </w:r>
      <w:r w:rsidR="00536B76">
        <w:rPr>
          <w:sz w:val="26"/>
          <w:szCs w:val="26"/>
        </w:rPr>
        <w:t xml:space="preserve">, </w:t>
      </w:r>
      <w:r w:rsidR="00BB41FF">
        <w:rPr>
          <w:sz w:val="22"/>
          <w:szCs w:val="22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BB41FF" w:rsidRPr="00BB41FF">
        <w:rPr>
          <w:sz w:val="22"/>
          <w:szCs w:val="22"/>
        </w:rPr>
        <w:t xml:space="preserve">  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:rsidR="00DA5440" w:rsidRPr="00187622" w:rsidRDefault="00DA5440" w:rsidP="000F7A24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>
        <w:rPr>
          <w:sz w:val="22"/>
          <w:szCs w:val="22"/>
        </w:rPr>
        <w:t>10% (десять</w:t>
      </w:r>
      <w:r w:rsidRPr="00BB41FF">
        <w:rPr>
          <w:sz w:val="22"/>
          <w:szCs w:val="22"/>
        </w:rPr>
        <w:t xml:space="preserve"> процентов) от цены продажи имущества</w:t>
      </w:r>
      <w:r w:rsidR="000F7A24">
        <w:rPr>
          <w:sz w:val="22"/>
          <w:szCs w:val="22"/>
        </w:rPr>
        <w:t xml:space="preserve"> действующей на определенном периоде предложения</w:t>
      </w:r>
      <w:r w:rsidRPr="00BB41FF">
        <w:rPr>
          <w:sz w:val="22"/>
          <w:szCs w:val="22"/>
        </w:rPr>
        <w:t>.</w:t>
      </w:r>
      <w:r w:rsidRPr="00187622">
        <w:rPr>
          <w:sz w:val="22"/>
          <w:szCs w:val="22"/>
        </w:rPr>
        <w:t xml:space="preserve">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информационными сообщениями, опубликованными</w:t>
      </w:r>
      <w:r w:rsidR="00536B76">
        <w:rPr>
          <w:sz w:val="22"/>
          <w:szCs w:val="22"/>
        </w:rPr>
        <w:t xml:space="preserve"> в газете «Коммерсантъ»</w:t>
      </w:r>
      <w:r w:rsidRPr="00187622">
        <w:rPr>
          <w:sz w:val="22"/>
          <w:szCs w:val="22"/>
        </w:rPr>
        <w:t>, настоящим Договором.</w:t>
      </w:r>
    </w:p>
    <w:p w:rsidR="00595191" w:rsidRPr="00187622" w:rsidRDefault="00595191" w:rsidP="00DA5440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>не позднее даты окончания приема заявок в текущем ценовом периоде</w:t>
      </w:r>
      <w:r w:rsidR="000F7A24">
        <w:t>, в котором Заявитель намерен подавать заявку на участие в торгах</w:t>
      </w:r>
      <w:r w:rsidR="000F7A24" w:rsidRPr="0064076F"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средств в соответствии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  </w:t>
      </w: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купли-продажи, внесенные в качестве задатка денежные средства не возвращаются,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>дней с даты вынесения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с даты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с даты получения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3.5. В случае отказа или уклонения Победителя аукциона от подписания договора купли-продажи имущества в течение 5 (пяти) рабочих дней с даты получения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>3.6. В случае признания торгов несостоявшимися,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      </w:t>
      </w:r>
      <w:r w:rsidRPr="0037170B">
        <w:rPr>
          <w:b/>
          <w:sz w:val="22"/>
          <w:szCs w:val="22"/>
          <w:u w:val="single"/>
        </w:rPr>
        <w:t>Организатор торгов</w:t>
      </w:r>
      <w:r w:rsidRPr="0037170B">
        <w:rPr>
          <w:sz w:val="22"/>
          <w:szCs w:val="22"/>
        </w:rPr>
        <w:t xml:space="preserve">                                                                             </w:t>
      </w:r>
      <w:r w:rsidRPr="0037170B">
        <w:rPr>
          <w:b/>
          <w:sz w:val="22"/>
          <w:szCs w:val="22"/>
          <w:u w:val="single"/>
        </w:rPr>
        <w:t>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C42C31" w:rsidP="00C42C31">
            <w:pPr>
              <w:rPr>
                <w:b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C42C31" w:rsidRPr="00C42C31" w:rsidRDefault="00536B76" w:rsidP="00C42C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ООО «АРТ-СТРОЙ»</w:t>
            </w:r>
          </w:p>
          <w:p w:rsidR="009E3E1F" w:rsidRPr="0037170B" w:rsidRDefault="00FD68E9" w:rsidP="00FD68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Default="00FD68E9" w:rsidP="00FD68E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 w:rsidR="00346E32">
              <w:rPr>
                <w:b/>
                <w:sz w:val="22"/>
                <w:szCs w:val="22"/>
              </w:rPr>
              <w:t>romanova@bankrotim.biz</w:t>
            </w:r>
          </w:p>
          <w:p w:rsidR="00536B76" w:rsidRDefault="009E3E1F" w:rsidP="0047116B">
            <w:pPr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536B76" w:rsidRPr="004A3BE2">
              <w:rPr>
                <w:sz w:val="26"/>
                <w:szCs w:val="26"/>
              </w:rPr>
              <w:t>ООО «А</w:t>
            </w:r>
            <w:r w:rsidR="0079639C">
              <w:rPr>
                <w:sz w:val="26"/>
                <w:szCs w:val="26"/>
              </w:rPr>
              <w:t>РТ</w:t>
            </w:r>
            <w:r w:rsidR="00536B76" w:rsidRPr="004A3BE2">
              <w:rPr>
                <w:sz w:val="26"/>
                <w:szCs w:val="26"/>
              </w:rPr>
              <w:t>-С</w:t>
            </w:r>
            <w:r w:rsidR="0079639C">
              <w:rPr>
                <w:sz w:val="26"/>
                <w:szCs w:val="26"/>
              </w:rPr>
              <w:t>ТРОЙ</w:t>
            </w:r>
            <w:r w:rsidR="00536B76" w:rsidRPr="004A3BE2">
              <w:rPr>
                <w:sz w:val="26"/>
                <w:szCs w:val="26"/>
              </w:rPr>
              <w:t>», ИНН 4632121173, ОГРН 1104632004927, адрес: 305009, Курская обл., г. Курск, ул. Маяковского, д. 48-а</w:t>
            </w:r>
            <w:r w:rsidR="00536B76"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37170B" w:rsidRDefault="00536B76" w:rsidP="00536B76">
            <w:pPr>
              <w:jc w:val="both"/>
              <w:rPr>
                <w:b/>
              </w:rPr>
            </w:pPr>
            <w:r w:rsidRPr="004A3BE2">
              <w:rPr>
                <w:sz w:val="26"/>
                <w:szCs w:val="26"/>
              </w:rPr>
              <w:t>40702810733000004533 в Курское отделение №8596 ПАО СБЕРБАНК кор.счет 30101810300000000606 БИК 043807606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01E8C" w:rsidRDefault="00D01E8C" w:rsidP="0047116B">
            <w:pPr>
              <w:rPr>
                <w:b/>
              </w:rPr>
            </w:pP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FD68E9">
              <w:rPr>
                <w:b/>
                <w:sz w:val="22"/>
                <w:szCs w:val="22"/>
              </w:rPr>
              <w:t>Т</w:t>
            </w:r>
            <w:r w:rsidR="00D01E8C">
              <w:rPr>
                <w:b/>
                <w:sz w:val="22"/>
                <w:szCs w:val="22"/>
              </w:rPr>
              <w:t>.А.</w:t>
            </w:r>
            <w:r w:rsidR="00FD68E9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595191"/>
    <w:rsid w:val="00075F49"/>
    <w:rsid w:val="000C4995"/>
    <w:rsid w:val="000F7588"/>
    <w:rsid w:val="000F7A24"/>
    <w:rsid w:val="0019313A"/>
    <w:rsid w:val="002110EC"/>
    <w:rsid w:val="002A4B34"/>
    <w:rsid w:val="00346E32"/>
    <w:rsid w:val="00497AF1"/>
    <w:rsid w:val="005170DE"/>
    <w:rsid w:val="00536B76"/>
    <w:rsid w:val="00595191"/>
    <w:rsid w:val="005B0AE5"/>
    <w:rsid w:val="00661A1D"/>
    <w:rsid w:val="006C69E7"/>
    <w:rsid w:val="0079639C"/>
    <w:rsid w:val="008C2844"/>
    <w:rsid w:val="008D68B2"/>
    <w:rsid w:val="00985B46"/>
    <w:rsid w:val="009E3E1F"/>
    <w:rsid w:val="00B771B8"/>
    <w:rsid w:val="00BB41FF"/>
    <w:rsid w:val="00BE53FB"/>
    <w:rsid w:val="00C42C31"/>
    <w:rsid w:val="00C87FAE"/>
    <w:rsid w:val="00C93787"/>
    <w:rsid w:val="00CC53B2"/>
    <w:rsid w:val="00CE6AF4"/>
    <w:rsid w:val="00D01E8C"/>
    <w:rsid w:val="00D07581"/>
    <w:rsid w:val="00D732E8"/>
    <w:rsid w:val="00DA5440"/>
    <w:rsid w:val="00E851AB"/>
    <w:rsid w:val="00EE4FF0"/>
    <w:rsid w:val="00F03E7C"/>
    <w:rsid w:val="00F07B0E"/>
    <w:rsid w:val="00F62556"/>
    <w:rsid w:val="00F62587"/>
    <w:rsid w:val="00FD081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9026-7BD2-49D7-8439-1A0B088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2018-11-06T13:50:00Z</dcterms:created>
  <dcterms:modified xsi:type="dcterms:W3CDTF">2018-11-06T13:50:00Z</dcterms:modified>
</cp:coreProperties>
</file>