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B5" w:rsidRPr="00A40943" w:rsidRDefault="00A903B5" w:rsidP="00F66B15">
      <w:pPr>
        <w:widowControl w:val="0"/>
        <w:tabs>
          <w:tab w:val="left" w:pos="10476"/>
        </w:tabs>
        <w:spacing w:after="0"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4824AD" w:rsidRPr="00A40943" w:rsidRDefault="004824AD" w:rsidP="00D159AF">
      <w:pPr>
        <w:spacing w:after="0" w:line="240" w:lineRule="auto"/>
        <w:jc w:val="center"/>
        <w:rPr>
          <w:rFonts w:ascii="Times New Roman" w:eastAsia="NewtonC" w:hAnsi="Times New Roman" w:cs="Times New Roman"/>
          <w:b/>
          <w:sz w:val="24"/>
          <w:szCs w:val="24"/>
        </w:rPr>
      </w:pPr>
    </w:p>
    <w:p w:rsidR="00D159AF" w:rsidRPr="006E303B" w:rsidRDefault="00D159AF" w:rsidP="00985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«Российский аукционный дом» сообщает о продлении срока приема заявок </w:t>
      </w:r>
      <w:proofErr w:type="gramStart"/>
      <w:r w:rsidRPr="006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переносе</w:t>
      </w:r>
      <w:proofErr w:type="gramEnd"/>
      <w:r w:rsidRPr="006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даты проведения аукциона и подведения итогов аукциона,</w:t>
      </w:r>
      <w:r w:rsidR="00985E9D" w:rsidRPr="006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2DBC" w:rsidRPr="006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9D" w:rsidRPr="006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 </w:t>
      </w:r>
      <w:r w:rsidRPr="006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9D" w:rsidRPr="00932DBC">
        <w:rPr>
          <w:rFonts w:ascii="Times New Roman" w:hAnsi="Times New Roman" w:cs="Times New Roman"/>
          <w:b/>
          <w:bCs/>
        </w:rPr>
        <w:t>в информационное сообщение о проведении аукциона</w:t>
      </w:r>
      <w:r w:rsidR="00985E9D" w:rsidRPr="006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6E303B" w:rsidRPr="006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назначенного на </w:t>
      </w:r>
      <w:r w:rsidR="000362D8" w:rsidRPr="006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13.12</w:t>
      </w:r>
      <w:r w:rsidR="007361DB" w:rsidRPr="006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.2018 </w:t>
      </w:r>
      <w:r w:rsidR="000362D8" w:rsidRPr="006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по продаже объектов</w:t>
      </w:r>
      <w:r w:rsidRPr="006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недвижимости, </w:t>
      </w:r>
      <w:r w:rsidR="00985E9D" w:rsidRPr="00932DBC">
        <w:rPr>
          <w:rFonts w:ascii="Times New Roman" w:hAnsi="Times New Roman" w:cs="Times New Roman"/>
          <w:b/>
        </w:rPr>
        <w:t xml:space="preserve">расположенных </w:t>
      </w:r>
      <w:r w:rsidR="00985E9D" w:rsidRPr="00932DBC">
        <w:rPr>
          <w:rFonts w:ascii="Times New Roman" w:hAnsi="Times New Roman" w:cs="Times New Roman"/>
          <w:b/>
          <w:bCs/>
        </w:rPr>
        <w:t>по адресу:</w:t>
      </w:r>
      <w:r w:rsidR="00985E9D" w:rsidRPr="006E303B">
        <w:rPr>
          <w:rFonts w:ascii="Times New Roman" w:hAnsi="Times New Roman" w:cs="Times New Roman"/>
          <w:b/>
          <w:bCs/>
        </w:rPr>
        <w:t xml:space="preserve"> Ярославская обл., г. Ярославль, ул. Серго Орджоникидзе, д. 37 корп.2</w:t>
      </w:r>
      <w:r w:rsidR="00985E9D" w:rsidRPr="006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являющег</w:t>
      </w:r>
      <w:r w:rsidR="00985E9D" w:rsidRPr="006E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ося собственностью ПАО Сбербанк (</w:t>
      </w:r>
      <w:r w:rsidR="00985E9D" w:rsidRPr="006E3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 Лота РАД-150692).  </w:t>
      </w:r>
    </w:p>
    <w:p w:rsidR="00D159AF" w:rsidRPr="00D159AF" w:rsidRDefault="00D159AF" w:rsidP="00D159AF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159AF" w:rsidRPr="00D159AF" w:rsidRDefault="00932DBC" w:rsidP="00D159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E30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9AF" w:rsidRPr="00D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аукциона и подведения итогов аукциона переносится на </w:t>
      </w:r>
      <w:r w:rsidR="000362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27</w:t>
      </w:r>
      <w:r w:rsidR="00D159AF" w:rsidRPr="00D159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0362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декабря </w:t>
      </w:r>
      <w:r w:rsidR="00D159AF" w:rsidRPr="00D159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2018 года с 10:00.</w:t>
      </w:r>
    </w:p>
    <w:p w:rsidR="00D159AF" w:rsidRPr="00D159AF" w:rsidRDefault="00D159AF" w:rsidP="00D1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заявок</w:t>
      </w:r>
      <w:r w:rsidRPr="00D159A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аукционе на электронной площадке </w:t>
      </w:r>
      <w:hyperlink r:id="rId5" w:history="1">
        <w:r w:rsidRPr="00D159A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https://bankruptcy.lot-online.ru</w:t>
        </w:r>
      </w:hyperlink>
      <w:r w:rsidRPr="00D159AF">
        <w:rPr>
          <w:rFonts w:ascii="Times New Roman" w:eastAsia="Times New Roman" w:hAnsi="Times New Roman" w:cs="Times New Roman"/>
          <w:b/>
          <w:sz w:val="24"/>
          <w:szCs w:val="24"/>
        </w:rPr>
        <w:t xml:space="preserve"> осуществляется по </w:t>
      </w:r>
      <w:r w:rsidR="000362D8">
        <w:rPr>
          <w:rFonts w:ascii="Times New Roman" w:eastAsia="Times New Roman" w:hAnsi="Times New Roman" w:cs="Times New Roman"/>
          <w:b/>
          <w:sz w:val="24"/>
          <w:szCs w:val="24"/>
        </w:rPr>
        <w:t>25 декабря</w:t>
      </w:r>
      <w:r w:rsidRPr="00D1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="00061A8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D1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159AF" w:rsidRPr="00D159AF" w:rsidRDefault="00D159AF" w:rsidP="00D159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9AF">
        <w:rPr>
          <w:rFonts w:ascii="Times New Roman" w:eastAsia="Calibri" w:hAnsi="Times New Roman" w:cs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 w:rsidR="000362D8">
        <w:rPr>
          <w:rFonts w:ascii="Times New Roman" w:eastAsia="Calibri" w:hAnsi="Times New Roman" w:cs="Times New Roman"/>
          <w:b/>
          <w:sz w:val="24"/>
          <w:szCs w:val="24"/>
        </w:rPr>
        <w:t>25 декабря</w:t>
      </w:r>
      <w:r w:rsidRPr="00D1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</w:t>
      </w:r>
      <w:r w:rsidRPr="00D159A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59AF" w:rsidRPr="00D159AF" w:rsidRDefault="00D159AF" w:rsidP="00D159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59AF">
        <w:rPr>
          <w:rFonts w:ascii="Times New Roman" w:eastAsia="Calibri" w:hAnsi="Times New Roman" w:cs="Times New Roman"/>
          <w:sz w:val="24"/>
          <w:szCs w:val="24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3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декабря</w:t>
      </w:r>
      <w:r w:rsidRPr="00D1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г. </w:t>
      </w:r>
      <w:r w:rsidR="000362D8">
        <w:rPr>
          <w:rFonts w:ascii="Times New Roman" w:eastAsia="Calibri" w:hAnsi="Times New Roman" w:cs="Times New Roman"/>
          <w:b/>
          <w:sz w:val="24"/>
          <w:szCs w:val="24"/>
        </w:rPr>
        <w:t>до</w:t>
      </w:r>
      <w:r w:rsidR="00061A87">
        <w:rPr>
          <w:rFonts w:ascii="Times New Roman" w:eastAsia="Calibri" w:hAnsi="Times New Roman" w:cs="Times New Roman"/>
          <w:b/>
          <w:sz w:val="24"/>
          <w:szCs w:val="24"/>
        </w:rPr>
        <w:t xml:space="preserve"> 16</w:t>
      </w:r>
      <w:r w:rsidRPr="00D159AF">
        <w:rPr>
          <w:rFonts w:ascii="Times New Roman" w:eastAsia="Calibri" w:hAnsi="Times New Roman" w:cs="Times New Roman"/>
          <w:b/>
          <w:sz w:val="24"/>
          <w:szCs w:val="24"/>
        </w:rPr>
        <w:t>:00.</w:t>
      </w:r>
    </w:p>
    <w:p w:rsidR="00D159AF" w:rsidRPr="00D159AF" w:rsidRDefault="00D159AF" w:rsidP="00D1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9AF" w:rsidRPr="00D159AF" w:rsidRDefault="00D159AF" w:rsidP="00D1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AC" w:rsidRPr="00154AAC" w:rsidRDefault="00154AAC" w:rsidP="00154AAC">
      <w:pPr>
        <w:ind w:firstLine="720"/>
        <w:jc w:val="both"/>
        <w:rPr>
          <w:rFonts w:ascii="Times New Roman" w:hAnsi="Times New Roman" w:cs="Times New Roman"/>
        </w:rPr>
      </w:pPr>
    </w:p>
    <w:p w:rsidR="00154AAC" w:rsidRPr="00154AAC" w:rsidRDefault="00932DBC" w:rsidP="006E30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85E9D">
        <w:rPr>
          <w:rFonts w:ascii="Times New Roman" w:hAnsi="Times New Roman" w:cs="Times New Roman"/>
        </w:rPr>
        <w:t xml:space="preserve">Сведения о </w:t>
      </w:r>
      <w:r w:rsidR="00154AAC" w:rsidRPr="00154AAC">
        <w:rPr>
          <w:rFonts w:ascii="Times New Roman" w:hAnsi="Times New Roman" w:cs="Times New Roman"/>
        </w:rPr>
        <w:t>цене продажи, следует читать в следующей редакции:</w:t>
      </w:r>
    </w:p>
    <w:p w:rsidR="00154AAC" w:rsidRPr="00154AAC" w:rsidRDefault="00154AAC" w:rsidP="00154AAC">
      <w:pPr>
        <w:ind w:right="-57" w:firstLine="567"/>
        <w:jc w:val="center"/>
        <w:rPr>
          <w:rFonts w:ascii="Times New Roman" w:hAnsi="Times New Roman" w:cs="Times New Roman"/>
          <w:b/>
        </w:rPr>
      </w:pPr>
    </w:p>
    <w:p w:rsidR="00154AAC" w:rsidRPr="00154AAC" w:rsidRDefault="00932DBC" w:rsidP="00154AAC">
      <w:pPr>
        <w:spacing w:after="0" w:line="240" w:lineRule="auto"/>
        <w:ind w:right="-2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«</w:t>
      </w:r>
      <w:r w:rsidR="00154AAC" w:rsidRPr="00154AAC">
        <w:rPr>
          <w:rFonts w:ascii="Times New Roman" w:hAnsi="Times New Roman" w:cs="Times New Roman"/>
          <w:b/>
          <w:szCs w:val="24"/>
        </w:rPr>
        <w:t>Начальная цена</w:t>
      </w:r>
      <w:r w:rsidR="00154AAC" w:rsidRPr="00154AAC">
        <w:rPr>
          <w:rFonts w:ascii="Times New Roman" w:hAnsi="Times New Roman" w:cs="Times New Roman"/>
          <w:szCs w:val="24"/>
        </w:rPr>
        <w:t xml:space="preserve"> </w:t>
      </w:r>
      <w:r w:rsidR="00154AAC" w:rsidRPr="00154AAC">
        <w:rPr>
          <w:rFonts w:ascii="Times New Roman" w:hAnsi="Times New Roman" w:cs="Times New Roman"/>
          <w:b/>
          <w:color w:val="000000"/>
        </w:rPr>
        <w:t xml:space="preserve">Лота № </w:t>
      </w:r>
      <w:proofErr w:type="gramStart"/>
      <w:r w:rsidR="00154AAC" w:rsidRPr="00154AAC">
        <w:rPr>
          <w:rFonts w:ascii="Times New Roman" w:hAnsi="Times New Roman" w:cs="Times New Roman"/>
          <w:b/>
          <w:color w:val="000000"/>
        </w:rPr>
        <w:t>1</w:t>
      </w:r>
      <w:r w:rsidR="00154AAC" w:rsidRPr="00154AAC">
        <w:rPr>
          <w:rFonts w:ascii="Times New Roman" w:hAnsi="Times New Roman" w:cs="Times New Roman"/>
          <w:color w:val="000000"/>
        </w:rPr>
        <w:t xml:space="preserve"> </w:t>
      </w:r>
      <w:r w:rsidR="00154AAC" w:rsidRPr="00154AAC">
        <w:rPr>
          <w:rFonts w:ascii="Times New Roman" w:hAnsi="Times New Roman" w:cs="Times New Roman"/>
          <w:szCs w:val="24"/>
        </w:rPr>
        <w:t xml:space="preserve"> </w:t>
      </w:r>
      <w:r w:rsidR="00154AAC">
        <w:rPr>
          <w:rFonts w:ascii="Times New Roman" w:hAnsi="Times New Roman" w:cs="Times New Roman"/>
          <w:szCs w:val="24"/>
        </w:rPr>
        <w:t>устанавливается</w:t>
      </w:r>
      <w:proofErr w:type="gramEnd"/>
      <w:r w:rsidR="00154AAC">
        <w:rPr>
          <w:rFonts w:ascii="Times New Roman" w:hAnsi="Times New Roman" w:cs="Times New Roman"/>
          <w:szCs w:val="24"/>
        </w:rPr>
        <w:t xml:space="preserve"> в размере </w:t>
      </w:r>
      <w:r w:rsidR="00154AAC">
        <w:rPr>
          <w:rFonts w:ascii="Times New Roman" w:hAnsi="Times New Roman" w:cs="Times New Roman"/>
          <w:sz w:val="24"/>
          <w:szCs w:val="24"/>
        </w:rPr>
        <w:t>38 246 852</w:t>
      </w:r>
      <w:r w:rsidR="00154AAC" w:rsidRPr="00154AAC">
        <w:rPr>
          <w:rFonts w:ascii="Times New Roman" w:hAnsi="Times New Roman" w:cs="Times New Roman"/>
          <w:sz w:val="24"/>
          <w:szCs w:val="24"/>
        </w:rPr>
        <w:t xml:space="preserve"> (Тридцать восемь миллионов двести сорок шесть тысяч восемьсот пятьдесят два) рубля 88 копеек, кроме того НДС 18% – </w:t>
      </w:r>
      <w:r w:rsidR="00154AAC">
        <w:rPr>
          <w:rFonts w:ascii="Times New Roman" w:hAnsi="Times New Roman" w:cs="Times New Roman"/>
          <w:sz w:val="24"/>
          <w:szCs w:val="24"/>
        </w:rPr>
        <w:t>4 990 027</w:t>
      </w:r>
      <w:r w:rsidR="00154AAC" w:rsidRPr="00154AAC">
        <w:rPr>
          <w:rFonts w:ascii="Times New Roman" w:hAnsi="Times New Roman" w:cs="Times New Roman"/>
          <w:sz w:val="24"/>
          <w:szCs w:val="24"/>
        </w:rPr>
        <w:t xml:space="preserve"> (Четыре миллиона девятьсот девяносто тысяч двадцать семь) рублей 12 копеек, всего с учетом НДС </w:t>
      </w:r>
      <w:r w:rsidR="00154AAC" w:rsidRPr="00154AAC">
        <w:rPr>
          <w:rFonts w:ascii="Times New Roman" w:hAnsi="Times New Roman" w:cs="Times New Roman"/>
          <w:b/>
          <w:bCs/>
          <w:sz w:val="24"/>
          <w:szCs w:val="24"/>
        </w:rPr>
        <w:t>43 236 880 (Сорок три миллиона двести тридцать шесть тысяч восемьсот восемьдесят)</w:t>
      </w:r>
      <w:r w:rsidR="00154AAC" w:rsidRPr="00154AAC">
        <w:rPr>
          <w:rFonts w:ascii="Times New Roman" w:hAnsi="Times New Roman" w:cs="Times New Roman"/>
          <w:b/>
          <w:sz w:val="24"/>
          <w:szCs w:val="24"/>
        </w:rPr>
        <w:t xml:space="preserve"> рублей 00 копеек</w:t>
      </w:r>
      <w:r w:rsidR="00154AAC" w:rsidRPr="00154AAC">
        <w:rPr>
          <w:rFonts w:ascii="Times New Roman" w:hAnsi="Times New Roman" w:cs="Times New Roman"/>
          <w:sz w:val="24"/>
          <w:szCs w:val="24"/>
        </w:rPr>
        <w:t>, и включает в себя:</w:t>
      </w:r>
    </w:p>
    <w:p w:rsidR="00154AAC" w:rsidRPr="00154AAC" w:rsidRDefault="00154AAC" w:rsidP="00154AAC">
      <w:pPr>
        <w:numPr>
          <w:ilvl w:val="0"/>
          <w:numId w:val="5"/>
        </w:numPr>
        <w:spacing w:after="0" w:line="240" w:lineRule="auto"/>
        <w:ind w:left="0" w:right="-2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AAC">
        <w:rPr>
          <w:rFonts w:ascii="Times New Roman" w:hAnsi="Times New Roman" w:cs="Times New Roman"/>
          <w:sz w:val="24"/>
          <w:szCs w:val="24"/>
        </w:rPr>
        <w:t>стоимость Объекта в размере 27 722 372,88 (Двадцать семь миллионов семьсот двадцать две тысячи триста семьдесят два) рубля 88 копеек,</w:t>
      </w:r>
      <w:r w:rsidRPr="00154A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AAC">
        <w:rPr>
          <w:rFonts w:ascii="Times New Roman" w:hAnsi="Times New Roman" w:cs="Times New Roman"/>
          <w:bCs/>
          <w:iCs/>
          <w:sz w:val="24"/>
          <w:szCs w:val="24"/>
        </w:rPr>
        <w:t xml:space="preserve">кроме того НДС 18% в размере </w:t>
      </w:r>
      <w:r w:rsidRPr="00154AAC">
        <w:rPr>
          <w:rFonts w:ascii="Times New Roman" w:hAnsi="Times New Roman" w:cs="Times New Roman"/>
          <w:sz w:val="24"/>
          <w:szCs w:val="24"/>
        </w:rPr>
        <w:t>4 990 027,12 (Четыре миллиона девятьсот девяносто тысяч двадцать семь) рублей 12 копеек, итого с учетом НДС 32 712 400 (Тридцать два миллиона семьсот двенадцать тысяч четыреста) рублей 00 копеек.</w:t>
      </w:r>
    </w:p>
    <w:p w:rsidR="00154AAC" w:rsidRPr="00154AAC" w:rsidRDefault="00154AAC" w:rsidP="00154AAC">
      <w:pPr>
        <w:numPr>
          <w:ilvl w:val="0"/>
          <w:numId w:val="5"/>
        </w:numPr>
        <w:spacing w:after="0" w:line="240" w:lineRule="auto"/>
        <w:ind w:left="0" w:right="-2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AAC">
        <w:rPr>
          <w:rFonts w:ascii="Times New Roman" w:hAnsi="Times New Roman" w:cs="Times New Roman"/>
          <w:sz w:val="24"/>
          <w:szCs w:val="24"/>
        </w:rPr>
        <w:t xml:space="preserve">стоимость Земельного участка в размере </w:t>
      </w:r>
      <w:r w:rsidRPr="00154AAC">
        <w:rPr>
          <w:rFonts w:ascii="Times New Roman" w:hAnsi="Times New Roman" w:cs="Times New Roman"/>
          <w:w w:val="101"/>
          <w:sz w:val="24"/>
          <w:szCs w:val="24"/>
        </w:rPr>
        <w:t>10 524 480 (Десять миллионов пятьсот двадцать четыре тысячи четыреста восемьдесят) рублей 00</w:t>
      </w:r>
      <w:r w:rsidRPr="00154AAC">
        <w:rPr>
          <w:rFonts w:ascii="Times New Roman" w:hAnsi="Times New Roman" w:cs="Times New Roman"/>
          <w:sz w:val="24"/>
          <w:szCs w:val="24"/>
        </w:rPr>
        <w:t xml:space="preserve"> копеек. НДС не облагается согласно подпункта 6 пункта 2 статьи 146 НК РФ.</w:t>
      </w:r>
    </w:p>
    <w:p w:rsidR="00154AAC" w:rsidRPr="00154AAC" w:rsidRDefault="00154AAC" w:rsidP="00154AAC">
      <w:pPr>
        <w:pStyle w:val="ad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AC">
        <w:rPr>
          <w:rFonts w:ascii="Times New Roman" w:hAnsi="Times New Roman" w:cs="Times New Roman"/>
          <w:b/>
          <w:sz w:val="24"/>
          <w:szCs w:val="24"/>
        </w:rPr>
        <w:t>Сумма задатка устанавливается в размере 4 000 000 (Четыре миллиона) рублей.</w:t>
      </w:r>
    </w:p>
    <w:p w:rsidR="00154AAC" w:rsidRPr="00154AAC" w:rsidRDefault="00154AAC" w:rsidP="00154AAC">
      <w:pPr>
        <w:pStyle w:val="ad"/>
        <w:ind w:left="0" w:right="-57"/>
        <w:jc w:val="center"/>
        <w:rPr>
          <w:rFonts w:ascii="Times New Roman" w:eastAsia="Calibri" w:hAnsi="Times New Roman" w:cs="Times New Roman"/>
        </w:rPr>
      </w:pPr>
      <w:r w:rsidRPr="00154AAC">
        <w:rPr>
          <w:rFonts w:ascii="Times New Roman" w:hAnsi="Times New Roman" w:cs="Times New Roman"/>
          <w:b/>
          <w:sz w:val="24"/>
          <w:szCs w:val="24"/>
        </w:rPr>
        <w:t>Шаг аукциона устанавливается в размере 400 000 (Четыреста тысяч) рублей</w:t>
      </w:r>
      <w:r w:rsidR="00932DBC">
        <w:rPr>
          <w:rFonts w:ascii="Times New Roman" w:hAnsi="Times New Roman" w:cs="Times New Roman"/>
          <w:b/>
          <w:sz w:val="24"/>
          <w:szCs w:val="24"/>
        </w:rPr>
        <w:t>»</w:t>
      </w:r>
      <w:r w:rsidRPr="00154AAC">
        <w:rPr>
          <w:rFonts w:ascii="Times New Roman" w:hAnsi="Times New Roman" w:cs="Times New Roman"/>
          <w:b/>
          <w:sz w:val="24"/>
          <w:szCs w:val="24"/>
        </w:rPr>
        <w:t>.</w:t>
      </w:r>
    </w:p>
    <w:p w:rsidR="00985E9D" w:rsidRPr="00985E9D" w:rsidRDefault="00932DBC" w:rsidP="00985E9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85E9D" w:rsidRPr="00985E9D">
        <w:rPr>
          <w:rFonts w:ascii="Times New Roman" w:hAnsi="Times New Roman" w:cs="Times New Roman"/>
        </w:rPr>
        <w:t xml:space="preserve">. Сведения об Объектах продажи, в </w:t>
      </w:r>
      <w:proofErr w:type="gramStart"/>
      <w:r w:rsidR="00985E9D" w:rsidRPr="00985E9D">
        <w:rPr>
          <w:rFonts w:ascii="Times New Roman" w:hAnsi="Times New Roman" w:cs="Times New Roman"/>
        </w:rPr>
        <w:t>части  существенного</w:t>
      </w:r>
      <w:proofErr w:type="gramEnd"/>
      <w:r w:rsidR="00985E9D" w:rsidRPr="00985E9D">
        <w:rPr>
          <w:rFonts w:ascii="Times New Roman" w:hAnsi="Times New Roman" w:cs="Times New Roman"/>
        </w:rPr>
        <w:t xml:space="preserve"> условия продажи </w:t>
      </w:r>
      <w:r>
        <w:rPr>
          <w:rFonts w:ascii="Times New Roman" w:hAnsi="Times New Roman" w:cs="Times New Roman"/>
        </w:rPr>
        <w:t>Лота № 1</w:t>
      </w:r>
      <w:r w:rsidRPr="00985E9D">
        <w:rPr>
          <w:rFonts w:ascii="Times New Roman" w:hAnsi="Times New Roman" w:cs="Times New Roman"/>
        </w:rPr>
        <w:t xml:space="preserve"> </w:t>
      </w:r>
      <w:r w:rsidR="00985E9D" w:rsidRPr="00985E9D">
        <w:rPr>
          <w:rFonts w:ascii="Times New Roman" w:hAnsi="Times New Roman" w:cs="Times New Roman"/>
        </w:rPr>
        <w:t>следует читать в следующей редакции:</w:t>
      </w:r>
    </w:p>
    <w:p w:rsidR="00985E9D" w:rsidRPr="00985E9D" w:rsidRDefault="00985E9D" w:rsidP="00985E9D">
      <w:pPr>
        <w:ind w:right="-57" w:firstLine="567"/>
        <w:jc w:val="both"/>
        <w:rPr>
          <w:rFonts w:ascii="Times New Roman" w:hAnsi="Times New Roman" w:cs="Times New Roman"/>
          <w:b/>
        </w:rPr>
      </w:pPr>
    </w:p>
    <w:p w:rsidR="00985E9D" w:rsidRPr="00985E9D" w:rsidRDefault="00932DBC" w:rsidP="00985E9D">
      <w:pPr>
        <w:ind w:right="-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985E9D" w:rsidRPr="00985E9D">
        <w:rPr>
          <w:rFonts w:ascii="Times New Roman" w:hAnsi="Times New Roman" w:cs="Times New Roman"/>
          <w:b/>
        </w:rPr>
        <w:t>Суще</w:t>
      </w:r>
      <w:r w:rsidR="00985E9D">
        <w:rPr>
          <w:rFonts w:ascii="Times New Roman" w:hAnsi="Times New Roman" w:cs="Times New Roman"/>
          <w:b/>
        </w:rPr>
        <w:t>ственное условие продажи Лота№1</w:t>
      </w:r>
      <w:r w:rsidR="00985E9D" w:rsidRPr="00985E9D">
        <w:rPr>
          <w:rFonts w:ascii="Times New Roman" w:hAnsi="Times New Roman" w:cs="Times New Roman"/>
          <w:b/>
        </w:rPr>
        <w:t>:</w:t>
      </w:r>
    </w:p>
    <w:p w:rsidR="00985E9D" w:rsidRPr="00261C48" w:rsidRDefault="00985E9D" w:rsidP="00985E9D">
      <w:pPr>
        <w:spacing w:after="0" w:line="240" w:lineRule="auto"/>
        <w:ind w:right="-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E9D">
        <w:rPr>
          <w:rFonts w:ascii="Times New Roman" w:hAnsi="Times New Roman" w:cs="Times New Roman"/>
          <w:sz w:val="24"/>
          <w:szCs w:val="24"/>
        </w:rPr>
        <w:t>В течении 15 (Пятнадцати) рабочих дней со дня государственной регистрации перехода права собственности на Объект и Земельный участок, Победитель аукциона (единственный участник) обязан заключить долгосрочный договор аренды (Обратная аренда) на помещения 1 этажа общей площадью 379,5 кв. м. на следующих условиях:</w:t>
      </w:r>
    </w:p>
    <w:p w:rsidR="00985E9D" w:rsidRPr="00261C48" w:rsidRDefault="00985E9D" w:rsidP="00985E9D">
      <w:pPr>
        <w:spacing w:after="0" w:line="240" w:lineRule="auto"/>
        <w:ind w:right="-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1C48">
        <w:rPr>
          <w:rFonts w:ascii="Times New Roman" w:hAnsi="Times New Roman" w:cs="Times New Roman"/>
          <w:sz w:val="24"/>
          <w:szCs w:val="24"/>
        </w:rPr>
        <w:t xml:space="preserve">- ставка арендной платы не более </w:t>
      </w:r>
      <w:r w:rsidRPr="00261C48">
        <w:rPr>
          <w:rFonts w:ascii="Times New Roman" w:hAnsi="Times New Roman" w:cs="Times New Roman"/>
          <w:b/>
          <w:sz w:val="24"/>
          <w:szCs w:val="24"/>
        </w:rPr>
        <w:t>6 264 (</w:t>
      </w:r>
      <w:r>
        <w:rPr>
          <w:rFonts w:ascii="Times New Roman" w:hAnsi="Times New Roman" w:cs="Times New Roman"/>
          <w:b/>
          <w:sz w:val="24"/>
          <w:szCs w:val="24"/>
        </w:rPr>
        <w:t>Шесть</w:t>
      </w:r>
      <w:r w:rsidRPr="00261C48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b/>
          <w:sz w:val="24"/>
          <w:szCs w:val="24"/>
        </w:rPr>
        <w:t xml:space="preserve">двести </w:t>
      </w:r>
      <w:r w:rsidRPr="00261C48">
        <w:rPr>
          <w:rFonts w:ascii="Times New Roman" w:hAnsi="Times New Roman" w:cs="Times New Roman"/>
          <w:b/>
          <w:sz w:val="24"/>
          <w:szCs w:val="24"/>
        </w:rPr>
        <w:t>шесть</w:t>
      </w:r>
      <w:r>
        <w:rPr>
          <w:rFonts w:ascii="Times New Roman" w:hAnsi="Times New Roman" w:cs="Times New Roman"/>
          <w:b/>
          <w:sz w:val="24"/>
          <w:szCs w:val="24"/>
        </w:rPr>
        <w:t>десят</w:t>
      </w:r>
      <w:r w:rsidRPr="00261C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четыре</w:t>
      </w:r>
      <w:r w:rsidRPr="00261C48">
        <w:rPr>
          <w:rFonts w:ascii="Times New Roman" w:hAnsi="Times New Roman" w:cs="Times New Roman"/>
          <w:b/>
          <w:sz w:val="24"/>
          <w:szCs w:val="24"/>
        </w:rPr>
        <w:t>) рубл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61C48">
        <w:rPr>
          <w:rFonts w:ascii="Times New Roman" w:hAnsi="Times New Roman" w:cs="Times New Roman"/>
          <w:b/>
          <w:sz w:val="24"/>
          <w:szCs w:val="24"/>
        </w:rPr>
        <w:t xml:space="preserve"> 00 копеек</w:t>
      </w:r>
      <w:r w:rsidRPr="00261C48">
        <w:rPr>
          <w:rFonts w:ascii="Times New Roman" w:hAnsi="Times New Roman" w:cs="Times New Roman"/>
          <w:sz w:val="24"/>
          <w:szCs w:val="24"/>
        </w:rPr>
        <w:t xml:space="preserve"> руб./кв. м/год (с учетом НДС либо НДС не облагается, в зависимости от системы налогообложения, применяемой Арендодателем).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помещения;</w:t>
      </w:r>
    </w:p>
    <w:p w:rsidR="00985E9D" w:rsidRPr="00261C48" w:rsidRDefault="00985E9D" w:rsidP="00985E9D">
      <w:pPr>
        <w:spacing w:after="0" w:line="240" w:lineRule="auto"/>
        <w:ind w:right="-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1C48">
        <w:rPr>
          <w:rFonts w:ascii="Times New Roman" w:hAnsi="Times New Roman" w:cs="Times New Roman"/>
          <w:sz w:val="24"/>
          <w:szCs w:val="24"/>
        </w:rPr>
        <w:t>- 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:rsidR="00985E9D" w:rsidRPr="00261C48" w:rsidRDefault="00985E9D" w:rsidP="00985E9D">
      <w:pPr>
        <w:spacing w:after="0" w:line="240" w:lineRule="auto"/>
        <w:ind w:right="-2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1C48">
        <w:rPr>
          <w:rFonts w:ascii="Times New Roman" w:hAnsi="Times New Roman" w:cs="Times New Roman"/>
          <w:sz w:val="24"/>
          <w:szCs w:val="24"/>
        </w:rPr>
        <w:lastRenderedPageBreak/>
        <w:t>- срок аренды –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санкций;</w:t>
      </w:r>
    </w:p>
    <w:p w:rsidR="00F82ED0" w:rsidRDefault="00985E9D" w:rsidP="00985E9D">
      <w:pPr>
        <w:pStyle w:val="ad"/>
        <w:spacing w:after="0"/>
        <w:ind w:left="0" w:right="-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E303B">
        <w:rPr>
          <w:rFonts w:ascii="Times New Roman" w:hAnsi="Times New Roman" w:cs="Times New Roman"/>
          <w:sz w:val="24"/>
          <w:szCs w:val="24"/>
        </w:rPr>
        <w:t>- </w:t>
      </w:r>
      <w:bookmarkEnd w:id="0"/>
      <w:r w:rsidRPr="00261C48">
        <w:rPr>
          <w:rFonts w:ascii="Times New Roman" w:hAnsi="Times New Roman" w:cs="Times New Roman"/>
          <w:sz w:val="24"/>
          <w:szCs w:val="24"/>
        </w:rPr>
        <w:t>индексация арендной платы по соглашению сторон -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</w:t>
      </w:r>
      <w:r w:rsidR="00932D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E9D" w:rsidRDefault="00985E9D" w:rsidP="00985E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85E9D" w:rsidRPr="00D159AF" w:rsidRDefault="00985E9D" w:rsidP="00985E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9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Подробная информация о проведении электронного аукциона размещена </w:t>
      </w:r>
      <w:r w:rsidRPr="00D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15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электронной торговой площадке АО «Российский аукционный дом» по адресу </w:t>
      </w:r>
      <w:hyperlink r:id="rId6" w:history="1">
        <w:r w:rsidRPr="00D159A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159A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159A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159A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159A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159A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159A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15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на </w:t>
      </w:r>
      <w:r w:rsidRPr="00D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Pr="00D15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«Российский аукционный дом» </w:t>
      </w:r>
      <w:r w:rsidRPr="00D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hyperlink r:id="rId7" w:history="1">
        <w:r w:rsidRPr="00D159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D159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auction</w:t>
        </w:r>
        <w:r w:rsidRPr="00D159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D159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house</w:t>
        </w:r>
        <w:r w:rsidRPr="00D159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159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85E9D" w:rsidRPr="00985E9D" w:rsidRDefault="00985E9D" w:rsidP="00985E9D">
      <w:pPr>
        <w:pStyle w:val="ad"/>
        <w:spacing w:after="0"/>
        <w:ind w:left="0" w:right="-57"/>
        <w:jc w:val="both"/>
        <w:rPr>
          <w:rFonts w:ascii="Times New Roman" w:hAnsi="Times New Roman" w:cs="Times New Roman"/>
        </w:rPr>
      </w:pPr>
    </w:p>
    <w:sectPr w:rsidR="00985E9D" w:rsidRPr="00985E9D" w:rsidSect="006E303B">
      <w:pgSz w:w="11906" w:h="16838" w:code="9"/>
      <w:pgMar w:top="709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191"/>
    <w:multiLevelType w:val="hybridMultilevel"/>
    <w:tmpl w:val="2CDAFBE0"/>
    <w:lvl w:ilvl="0" w:tplc="BDCEFB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9201BC"/>
    <w:multiLevelType w:val="hybridMultilevel"/>
    <w:tmpl w:val="0BF4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5078F"/>
    <w:multiLevelType w:val="hybridMultilevel"/>
    <w:tmpl w:val="F3EA1888"/>
    <w:lvl w:ilvl="0" w:tplc="2C8084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100F86"/>
    <w:multiLevelType w:val="hybridMultilevel"/>
    <w:tmpl w:val="EC062A62"/>
    <w:lvl w:ilvl="0" w:tplc="6F42B19C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AE2B32"/>
    <w:multiLevelType w:val="hybridMultilevel"/>
    <w:tmpl w:val="2CDAFBE0"/>
    <w:lvl w:ilvl="0" w:tplc="BDCEFB3C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93"/>
    <w:rsid w:val="000017F1"/>
    <w:rsid w:val="00020A68"/>
    <w:rsid w:val="000362D8"/>
    <w:rsid w:val="00037CE3"/>
    <w:rsid w:val="00061A87"/>
    <w:rsid w:val="0006438D"/>
    <w:rsid w:val="00082E91"/>
    <w:rsid w:val="000927AB"/>
    <w:rsid w:val="00154AAC"/>
    <w:rsid w:val="00163723"/>
    <w:rsid w:val="00171A93"/>
    <w:rsid w:val="0017749A"/>
    <w:rsid w:val="001A3F72"/>
    <w:rsid w:val="0023542F"/>
    <w:rsid w:val="00236C51"/>
    <w:rsid w:val="002826D6"/>
    <w:rsid w:val="002A28A2"/>
    <w:rsid w:val="002C3E31"/>
    <w:rsid w:val="00302DB7"/>
    <w:rsid w:val="00315269"/>
    <w:rsid w:val="00324CF9"/>
    <w:rsid w:val="0034734E"/>
    <w:rsid w:val="00357065"/>
    <w:rsid w:val="003661A7"/>
    <w:rsid w:val="00384B3D"/>
    <w:rsid w:val="003C7A3D"/>
    <w:rsid w:val="003D25D3"/>
    <w:rsid w:val="003F0F83"/>
    <w:rsid w:val="003F18AD"/>
    <w:rsid w:val="00417DCA"/>
    <w:rsid w:val="00430DA4"/>
    <w:rsid w:val="0045368C"/>
    <w:rsid w:val="004824AD"/>
    <w:rsid w:val="0049503F"/>
    <w:rsid w:val="00497773"/>
    <w:rsid w:val="004F3FCF"/>
    <w:rsid w:val="00545078"/>
    <w:rsid w:val="00554386"/>
    <w:rsid w:val="0057370A"/>
    <w:rsid w:val="0058692E"/>
    <w:rsid w:val="00593426"/>
    <w:rsid w:val="00596642"/>
    <w:rsid w:val="005B084E"/>
    <w:rsid w:val="006508FA"/>
    <w:rsid w:val="006B431E"/>
    <w:rsid w:val="006D5998"/>
    <w:rsid w:val="006D5B4B"/>
    <w:rsid w:val="006E303B"/>
    <w:rsid w:val="006E3FA2"/>
    <w:rsid w:val="0071139A"/>
    <w:rsid w:val="00713648"/>
    <w:rsid w:val="007247AF"/>
    <w:rsid w:val="00725C7B"/>
    <w:rsid w:val="007361DB"/>
    <w:rsid w:val="00737CC1"/>
    <w:rsid w:val="00774248"/>
    <w:rsid w:val="007B0D0B"/>
    <w:rsid w:val="007C2BEB"/>
    <w:rsid w:val="007C65ED"/>
    <w:rsid w:val="007D35F5"/>
    <w:rsid w:val="00816A4F"/>
    <w:rsid w:val="00822B4F"/>
    <w:rsid w:val="0086373D"/>
    <w:rsid w:val="00901520"/>
    <w:rsid w:val="0091308B"/>
    <w:rsid w:val="00924D49"/>
    <w:rsid w:val="00932DBC"/>
    <w:rsid w:val="009464A3"/>
    <w:rsid w:val="00985E9D"/>
    <w:rsid w:val="009C6FCA"/>
    <w:rsid w:val="009F4FCB"/>
    <w:rsid w:val="00A1179B"/>
    <w:rsid w:val="00A16AA0"/>
    <w:rsid w:val="00A40943"/>
    <w:rsid w:val="00A57B77"/>
    <w:rsid w:val="00A80600"/>
    <w:rsid w:val="00A903B5"/>
    <w:rsid w:val="00AB4593"/>
    <w:rsid w:val="00AB67D5"/>
    <w:rsid w:val="00AC0FC9"/>
    <w:rsid w:val="00AC35DE"/>
    <w:rsid w:val="00AD6DB4"/>
    <w:rsid w:val="00AF0F81"/>
    <w:rsid w:val="00B13AC0"/>
    <w:rsid w:val="00B2582B"/>
    <w:rsid w:val="00B3039B"/>
    <w:rsid w:val="00B56808"/>
    <w:rsid w:val="00B800CD"/>
    <w:rsid w:val="00B830B1"/>
    <w:rsid w:val="00B8798B"/>
    <w:rsid w:val="00C066F2"/>
    <w:rsid w:val="00C2607E"/>
    <w:rsid w:val="00CB14A6"/>
    <w:rsid w:val="00CB3FF8"/>
    <w:rsid w:val="00CB638D"/>
    <w:rsid w:val="00CD38AE"/>
    <w:rsid w:val="00CE2DE6"/>
    <w:rsid w:val="00CF596D"/>
    <w:rsid w:val="00CF60F2"/>
    <w:rsid w:val="00D159AF"/>
    <w:rsid w:val="00D16F3C"/>
    <w:rsid w:val="00D357E0"/>
    <w:rsid w:val="00D47BE1"/>
    <w:rsid w:val="00D71980"/>
    <w:rsid w:val="00DA75C4"/>
    <w:rsid w:val="00DC3127"/>
    <w:rsid w:val="00DD591A"/>
    <w:rsid w:val="00E01A3B"/>
    <w:rsid w:val="00E2144E"/>
    <w:rsid w:val="00E65077"/>
    <w:rsid w:val="00E7457A"/>
    <w:rsid w:val="00E82719"/>
    <w:rsid w:val="00E91F1A"/>
    <w:rsid w:val="00EA029C"/>
    <w:rsid w:val="00EA1443"/>
    <w:rsid w:val="00EA193B"/>
    <w:rsid w:val="00EA7046"/>
    <w:rsid w:val="00EC2945"/>
    <w:rsid w:val="00ED59B1"/>
    <w:rsid w:val="00EE25B3"/>
    <w:rsid w:val="00F12F27"/>
    <w:rsid w:val="00F37479"/>
    <w:rsid w:val="00F42377"/>
    <w:rsid w:val="00F66B15"/>
    <w:rsid w:val="00F82ED0"/>
    <w:rsid w:val="00F85A71"/>
    <w:rsid w:val="00F8794C"/>
    <w:rsid w:val="00F90972"/>
    <w:rsid w:val="00F91BC8"/>
    <w:rsid w:val="00F938E7"/>
    <w:rsid w:val="00FA1BC1"/>
    <w:rsid w:val="00FB0402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316AD-7968-4FED-8A0B-F6AA42C7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17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39A"/>
    <w:rPr>
      <w:rFonts w:ascii="Tahoma" w:hAnsi="Tahoma" w:cs="Tahoma"/>
      <w:sz w:val="16"/>
      <w:szCs w:val="16"/>
    </w:rPr>
  </w:style>
  <w:style w:type="paragraph" w:customStyle="1" w:styleId="a7">
    <w:name w:val="готик текст"/>
    <w:rsid w:val="00E2144E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24D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4D4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4D4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4D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4D49"/>
    <w:rPr>
      <w:b/>
      <w:bCs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2826D6"/>
    <w:pPr>
      <w:ind w:left="720"/>
      <w:contextualSpacing/>
    </w:pPr>
  </w:style>
  <w:style w:type="paragraph" w:styleId="af">
    <w:name w:val="Body Text Indent"/>
    <w:basedOn w:val="a"/>
    <w:link w:val="af0"/>
    <w:rsid w:val="00EA02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A02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Содержимое таблицы"/>
    <w:basedOn w:val="a"/>
    <w:rsid w:val="00EA02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2">
    <w:name w:val="Block Text"/>
    <w:basedOn w:val="a"/>
    <w:rsid w:val="00AB4593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Emphasis"/>
    <w:basedOn w:val="a0"/>
    <w:uiPriority w:val="20"/>
    <w:qFormat/>
    <w:rsid w:val="00E65077"/>
    <w:rPr>
      <w:i/>
      <w:iCs/>
    </w:rPr>
  </w:style>
  <w:style w:type="paragraph" w:customStyle="1" w:styleId="af4">
    <w:name w:val="Знак Знак"/>
    <w:basedOn w:val="a"/>
    <w:rsid w:val="000362D8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e">
    <w:name w:val="Абзац списка Знак"/>
    <w:link w:val="ad"/>
    <w:uiPriority w:val="34"/>
    <w:locked/>
    <w:rsid w:val="0015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r23QlD7SzZtoDY+7x8HOPL/EQbJ6xCyESjEtMjkGEPM=</DigestValue>
    </Reference>
    <Reference URI="#idOfficeObject" Type="http://www.w3.org/2000/09/xmldsig#Object">
      <DigestMethod Algorithm="urn:ietf:params:xml:ns:cpxmlsec:algorithms:gostr3411"/>
      <DigestValue>4Q/iQShmvtW16/mFzaOLXU1V/TgdhSNvbbI7N5lJoe8=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elmo3bqbbUcWBvA2Aa/e7bO0RrEdRvBsrr4PbvT3c14=</DigestValue>
    </Reference>
  </SignedInfo>
  <SignatureValue>TGcldXxdu2sMOle7vwxLmdcqi6zSuA9gYrDJryPvf+OR27vdWc1t+CvCCsut9Z3o
sA1wieEJ26uL/aLnrDuEuA==</SignatureValue>
  <KeyInfo>
    <X509Data>
      <X509Certificate>MIIL+TCCC6igAwIBAgIQTHXgXRUAnrnoEREsqp4MqDAIBgYqhQMCAgMwggF3MSIw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vtC+0YLQstC10YLRgdGC0LLQuNGPIOKEliDQodCkLzEyNC0zMDEwINC+0YIgMzAu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cWWVesBn4iye69z1BnQaTZq3YG4=</DigestValue>
      </Reference>
      <Reference URI="/word/document.xml?ContentType=application/vnd.openxmlformats-officedocument.wordprocessingml.document.main+xml">
        <DigestMethod Algorithm="http://www.w3.org/2000/09/xmldsig#sha1"/>
        <DigestValue>YxWksN+2/daAj0MwVK5lrGCAkn8=</DigestValue>
      </Reference>
      <Reference URI="/word/fontTable.xml?ContentType=application/vnd.openxmlformats-officedocument.wordprocessingml.fontTable+xml">
        <DigestMethod Algorithm="http://www.w3.org/2000/09/xmldsig#sha1"/>
        <DigestValue>BXSRdYuz1j5NRYUl33ThOKytoSE=</DigestValue>
      </Reference>
      <Reference URI="/word/numbering.xml?ContentType=application/vnd.openxmlformats-officedocument.wordprocessingml.numbering+xml">
        <DigestMethod Algorithm="http://www.w3.org/2000/09/xmldsig#sha1"/>
        <DigestValue>WXo7qFb9of831bpsPBDzv+Mxpps=</DigestValue>
      </Reference>
      <Reference URI="/word/settings.xml?ContentType=application/vnd.openxmlformats-officedocument.wordprocessingml.settings+xml">
        <DigestMethod Algorithm="http://www.w3.org/2000/09/xmldsig#sha1"/>
        <DigestValue>8BO3/VWE8o377mzQG/zcNmi8jwI=</DigestValue>
      </Reference>
      <Reference URI="/word/styles.xml?ContentType=application/vnd.openxmlformats-officedocument.wordprocessingml.styles+xml">
        <DigestMethod Algorithm="http://www.w3.org/2000/09/xmldsig#sha1"/>
        <DigestValue>3jSQ0hTTpABGAXUZOOoPYa/J9ec=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uZYf/n+Plca9GRReWGr3QfKBiRw=</DigestValue>
      </Reference>
    </Manifest>
    <SignatureProperties>
      <SignatureProperty Id="idSignatureTime" Target="#idPackageSignature">
        <mdssi:SignatureTime>
          <mdssi:Format>YYYY-MM-DDThh:mm:ssTZD</mdssi:Format>
          <mdssi:Value>2018-11-28T09:23:40Z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2018-11-28T09:23:40Z</xd:SigningTime>
          <xd:SigningCertificate>
            <xd:Cert>
              <xd:CertDigest>
                <DigestMethod Algorithm="http://www.w3.org/2000/09/xmldsig#sha1"/>
                <DigestValue>8JS6FENjZrRRaS+jh3blidlUANU=</DigestValue>
              </xd:CertDigest>
              <xd:IssuerSerial>
                <X509IssuerName>CN="ООО ""УЦ ТЕНЗОР"" (44) 2017",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101633377046572447743508124294073683112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Казинова Марина Сергеевна</cp:lastModifiedBy>
  <cp:revision>8</cp:revision>
  <cp:lastPrinted>2017-11-30T13:02:00Z</cp:lastPrinted>
  <dcterms:created xsi:type="dcterms:W3CDTF">2018-09-26T06:23:00Z</dcterms:created>
  <dcterms:modified xsi:type="dcterms:W3CDTF">2018-11-28T07:25:00Z</dcterms:modified>
</cp:coreProperties>
</file>