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72BC0" w14:textId="7375B9F6" w:rsidR="003F4D88" w:rsidRDefault="00727176" w:rsidP="00147468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727176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27176">
        <w:rPr>
          <w:rFonts w:ascii="Times New Roman" w:hAnsi="Times New Roman" w:cs="Times New Roman"/>
          <w:sz w:val="24"/>
        </w:rPr>
        <w:t>Гривцова</w:t>
      </w:r>
      <w:proofErr w:type="spellEnd"/>
      <w:r w:rsidRPr="00727176">
        <w:rPr>
          <w:rFonts w:ascii="Times New Roman" w:hAnsi="Times New Roman" w:cs="Times New Roman"/>
          <w:sz w:val="24"/>
        </w:rPr>
        <w:t xml:space="preserve">, д. 5, лит. В, (812) 334-26-04, 8(800) 777-57-57, </w:t>
      </w:r>
      <w:proofErr w:type="spellStart"/>
      <w:r w:rsidRPr="00727176">
        <w:rPr>
          <w:rFonts w:ascii="Times New Roman" w:hAnsi="Times New Roman" w:cs="Times New Roman"/>
          <w:sz w:val="24"/>
          <w:lang w:val="en-US"/>
        </w:rPr>
        <w:t>kaupinen</w:t>
      </w:r>
      <w:proofErr w:type="spellEnd"/>
      <w:r w:rsidRPr="00727176">
        <w:rPr>
          <w:rFonts w:ascii="Times New Roman" w:hAnsi="Times New Roman" w:cs="Times New Roman"/>
          <w:sz w:val="24"/>
        </w:rPr>
        <w:t>@</w:t>
      </w:r>
      <w:r w:rsidRPr="00727176">
        <w:rPr>
          <w:rFonts w:ascii="Times New Roman" w:hAnsi="Times New Roman" w:cs="Times New Roman"/>
          <w:sz w:val="24"/>
          <w:lang w:val="en-US"/>
        </w:rPr>
        <w:t>auction</w:t>
      </w:r>
      <w:r w:rsidRPr="00727176">
        <w:rPr>
          <w:rFonts w:ascii="Times New Roman" w:hAnsi="Times New Roman" w:cs="Times New Roman"/>
          <w:sz w:val="24"/>
        </w:rPr>
        <w:t>-</w:t>
      </w:r>
      <w:r w:rsidRPr="00727176">
        <w:rPr>
          <w:rFonts w:ascii="Times New Roman" w:hAnsi="Times New Roman" w:cs="Times New Roman"/>
          <w:sz w:val="24"/>
          <w:lang w:val="en-US"/>
        </w:rPr>
        <w:t>house</w:t>
      </w:r>
      <w:r w:rsidRPr="00727176">
        <w:rPr>
          <w:rFonts w:ascii="Times New Roman" w:hAnsi="Times New Roman" w:cs="Times New Roman"/>
          <w:sz w:val="24"/>
        </w:rPr>
        <w:t>.</w:t>
      </w:r>
      <w:proofErr w:type="spellStart"/>
      <w:r w:rsidRPr="00727176"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Pr="00727176">
        <w:rPr>
          <w:rFonts w:ascii="Times New Roman" w:hAnsi="Times New Roman" w:cs="Times New Roman"/>
          <w:sz w:val="24"/>
        </w:rPr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города Москвы от 28 мая 2014 г. по делу № А40-54279/14 конкурсным управляющим (ликвидатором) Акционерным Коммерческим Банком Сбережений и Кредита (Закрытое акционерное общество) (ЗАО «С банк»), адрес регистрации: 115054, г. Москва, ул. Новокузнецкая, д.36/2, стр. 1, ИНН 7734096330, ОГРН 1037739299685), сообщает, что по итогам электронных </w:t>
      </w:r>
      <w:r w:rsidRPr="00727176">
        <w:rPr>
          <w:rFonts w:ascii="Times New Roman" w:hAnsi="Times New Roman" w:cs="Times New Roman"/>
          <w:b/>
          <w:sz w:val="24"/>
        </w:rPr>
        <w:t xml:space="preserve">торгов посредством публичного предложения </w:t>
      </w:r>
      <w:r w:rsidRPr="00727176">
        <w:rPr>
          <w:rFonts w:ascii="Times New Roman" w:hAnsi="Times New Roman" w:cs="Times New Roman"/>
          <w:sz w:val="24"/>
        </w:rPr>
        <w:t xml:space="preserve">(сообщение № </w:t>
      </w:r>
      <w:r w:rsidRPr="00727176">
        <w:rPr>
          <w:rFonts w:ascii="Times New Roman" w:hAnsi="Times New Roman" w:cs="Times New Roman"/>
          <w:b/>
          <w:bCs/>
          <w:sz w:val="24"/>
        </w:rPr>
        <w:t>78030228787</w:t>
      </w:r>
      <w:r w:rsidRPr="00727176">
        <w:rPr>
          <w:rFonts w:ascii="Times New Roman" w:hAnsi="Times New Roman" w:cs="Times New Roman"/>
          <w:sz w:val="24"/>
        </w:rPr>
        <w:t xml:space="preserve"> в газете АО </w:t>
      </w:r>
      <w:r w:rsidRPr="00727176">
        <w:rPr>
          <w:rFonts w:ascii="Times New Roman" w:hAnsi="Times New Roman" w:cs="Times New Roman"/>
          <w:sz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727176">
        <w:rPr>
          <w:rFonts w:ascii="Times New Roman" w:hAnsi="Times New Roman" w:cs="Times New Roman"/>
          <w:sz w:val="24"/>
        </w:rPr>
        <w:instrText xml:space="preserve"> FORMTEXT </w:instrText>
      </w:r>
      <w:r w:rsidRPr="00727176">
        <w:rPr>
          <w:rFonts w:ascii="Times New Roman" w:hAnsi="Times New Roman" w:cs="Times New Roman"/>
          <w:sz w:val="24"/>
        </w:rPr>
      </w:r>
      <w:r w:rsidRPr="00727176">
        <w:rPr>
          <w:rFonts w:ascii="Times New Roman" w:hAnsi="Times New Roman" w:cs="Times New Roman"/>
          <w:sz w:val="24"/>
        </w:rPr>
        <w:fldChar w:fldCharType="separate"/>
      </w:r>
      <w:r w:rsidRPr="00727176">
        <w:rPr>
          <w:rFonts w:ascii="Times New Roman" w:hAnsi="Times New Roman" w:cs="Times New Roman"/>
          <w:sz w:val="24"/>
        </w:rPr>
        <w:t>«Коммерсантъ»</w:t>
      </w:r>
      <w:r w:rsidRPr="00727176">
        <w:rPr>
          <w:rFonts w:ascii="Times New Roman" w:hAnsi="Times New Roman" w:cs="Times New Roman"/>
          <w:sz w:val="24"/>
        </w:rPr>
        <w:fldChar w:fldCharType="end"/>
      </w:r>
      <w:r w:rsidRPr="00727176">
        <w:rPr>
          <w:rFonts w:ascii="Times New Roman" w:hAnsi="Times New Roman" w:cs="Times New Roman"/>
          <w:sz w:val="24"/>
        </w:rPr>
        <w:t xml:space="preserve"> от 17.11.2018 № №212(6450)), на электронной площадке АО «Российский аукционный дом», по адресу в сети интернет: bankruptcy.lot-online.ru, проведенных в период с 29 января 2019 по 04 февраля 2019</w:t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="005806E2"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от заключения договора по следующ</w:t>
      </w:r>
      <w:r>
        <w:rPr>
          <w:rFonts w:ascii="Times New Roman" w:hAnsi="Times New Roman" w:cs="Times New Roman"/>
          <w:sz w:val="24"/>
          <w:szCs w:val="24"/>
        </w:rPr>
        <w:t>ему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2409"/>
        <w:gridCol w:w="5803"/>
      </w:tblGrid>
      <w:tr w:rsidR="003F1002" w:rsidRPr="009F45CE" w14:paraId="78999C30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6585E" w14:textId="77777777" w:rsidR="003F1002" w:rsidRPr="009F45CE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8CC1E" w14:textId="77777777" w:rsidR="003F1002" w:rsidRPr="009F45CE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B56B2" w14:textId="77777777" w:rsidR="003F1002" w:rsidRPr="003D3D6F" w:rsidRDefault="003F1002" w:rsidP="003D3D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 w:rsidR="003D3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3F1002" w:rsidRPr="00C80ADF" w14:paraId="6E8906A4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09E01D" w14:textId="7AC3A033" w:rsidR="003F1002" w:rsidRPr="00C80ADF" w:rsidRDefault="00727176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E789FB" w14:textId="5B25774D" w:rsidR="003F1002" w:rsidRPr="00C80ADF" w:rsidRDefault="00727176" w:rsidP="004C2ED1">
            <w:pPr>
              <w:jc w:val="center"/>
            </w:pPr>
            <w:r>
              <w:t>141 454,95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A54D08" w14:textId="5E04044A" w:rsidR="003F1002" w:rsidRPr="00C80ADF" w:rsidRDefault="00727176" w:rsidP="004C2ED1">
            <w:pPr>
              <w:jc w:val="center"/>
            </w:pPr>
            <w:r>
              <w:t>ООО «Партнер»</w:t>
            </w:r>
          </w:p>
        </w:tc>
      </w:tr>
    </w:tbl>
    <w:p w14:paraId="24AA0DDB" w14:textId="77777777" w:rsidR="003F1002" w:rsidRPr="002A2930" w:rsidRDefault="003F1002" w:rsidP="003F1002">
      <w:pPr>
        <w:pStyle w:val="a3"/>
        <w:jc w:val="both"/>
      </w:pPr>
      <w:bookmarkStart w:id="0" w:name="_GoBack"/>
      <w:bookmarkEnd w:id="0"/>
    </w:p>
    <w:sectPr w:rsidR="003F1002" w:rsidRPr="002A2930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E2"/>
    <w:rsid w:val="00147468"/>
    <w:rsid w:val="002A2930"/>
    <w:rsid w:val="002E1DA6"/>
    <w:rsid w:val="00352B3E"/>
    <w:rsid w:val="003554B1"/>
    <w:rsid w:val="003D3D6F"/>
    <w:rsid w:val="003F1002"/>
    <w:rsid w:val="003F4D88"/>
    <w:rsid w:val="004C331A"/>
    <w:rsid w:val="005806E2"/>
    <w:rsid w:val="00727176"/>
    <w:rsid w:val="007E6AA3"/>
    <w:rsid w:val="008D16F4"/>
    <w:rsid w:val="00930BBE"/>
    <w:rsid w:val="00960164"/>
    <w:rsid w:val="009A213F"/>
    <w:rsid w:val="00CB1641"/>
    <w:rsid w:val="00CC102E"/>
    <w:rsid w:val="00CE58D1"/>
    <w:rsid w:val="00D547D5"/>
    <w:rsid w:val="00E8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chartTrackingRefBased/>
  <w15:docId w15:val="{D577776A-4541-45BF-AB30-255D082D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3</cp:revision>
  <dcterms:created xsi:type="dcterms:W3CDTF">2019-02-14T13:27:00Z</dcterms:created>
  <dcterms:modified xsi:type="dcterms:W3CDTF">2019-02-14T13:32:00Z</dcterms:modified>
</cp:coreProperties>
</file>