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F4" w:rsidRPr="002A1856" w:rsidRDefault="009C2B3E" w:rsidP="009C2B3E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2A1856">
        <w:rPr>
          <w:rFonts w:ascii="Times New Roman" w:hAnsi="Times New Roman" w:cs="Times New Roman"/>
          <w:color w:val="000000" w:themeColor="text1"/>
        </w:rPr>
        <w:t>Организатор торгов -</w:t>
      </w:r>
      <w:r w:rsidR="00963E35" w:rsidRPr="002A1856">
        <w:rPr>
          <w:rFonts w:ascii="Times New Roman" w:hAnsi="Times New Roman" w:cs="Times New Roman"/>
          <w:color w:val="000000" w:themeColor="text1"/>
        </w:rPr>
        <w:t xml:space="preserve"> финансовый управляющи</w:t>
      </w:r>
      <w:r w:rsidR="00421DFA" w:rsidRPr="002A1856">
        <w:rPr>
          <w:rFonts w:ascii="Times New Roman" w:hAnsi="Times New Roman" w:cs="Times New Roman"/>
          <w:color w:val="000000" w:themeColor="text1"/>
        </w:rPr>
        <w:t>й</w:t>
      </w:r>
      <w:r w:rsidR="00963E35" w:rsidRPr="002A1856">
        <w:rPr>
          <w:rFonts w:ascii="Times New Roman" w:hAnsi="Times New Roman" w:cs="Times New Roman"/>
          <w:color w:val="000000" w:themeColor="text1"/>
        </w:rPr>
        <w:t xml:space="preserve"> имуществом </w:t>
      </w:r>
      <w:r w:rsidR="00447E9F" w:rsidRPr="002A1856">
        <w:rPr>
          <w:rFonts w:ascii="Times New Roman" w:hAnsi="Times New Roman" w:cs="Times New Roman"/>
          <w:color w:val="000000" w:themeColor="text1"/>
        </w:rPr>
        <w:t>Сямичева</w:t>
      </w:r>
      <w:r w:rsidR="00E2661F" w:rsidRPr="002A1856">
        <w:rPr>
          <w:rFonts w:ascii="Times New Roman" w:hAnsi="Times New Roman" w:cs="Times New Roman"/>
          <w:color w:val="000000" w:themeColor="text1"/>
        </w:rPr>
        <w:t xml:space="preserve"> </w:t>
      </w:r>
      <w:r w:rsidR="00EF6332" w:rsidRPr="002A1856">
        <w:rPr>
          <w:rFonts w:ascii="Times New Roman" w:hAnsi="Times New Roman" w:cs="Times New Roman"/>
          <w:color w:val="000000" w:themeColor="text1"/>
        </w:rPr>
        <w:t>Алексея</w:t>
      </w:r>
      <w:r w:rsidR="00E2661F" w:rsidRPr="002A1856">
        <w:rPr>
          <w:rFonts w:ascii="Times New Roman" w:hAnsi="Times New Roman" w:cs="Times New Roman"/>
          <w:color w:val="000000" w:themeColor="text1"/>
        </w:rPr>
        <w:t xml:space="preserve"> </w:t>
      </w:r>
      <w:r w:rsidR="00447E9F" w:rsidRPr="002A1856">
        <w:rPr>
          <w:rFonts w:ascii="Times New Roman" w:hAnsi="Times New Roman" w:cs="Times New Roman"/>
          <w:color w:val="000000" w:themeColor="text1"/>
        </w:rPr>
        <w:t>Александровича</w:t>
      </w:r>
      <w:r w:rsidR="00963E35" w:rsidRPr="002A1856">
        <w:rPr>
          <w:rFonts w:ascii="Times New Roman" w:hAnsi="Times New Roman" w:cs="Times New Roman"/>
          <w:color w:val="000000" w:themeColor="text1"/>
        </w:rPr>
        <w:t xml:space="preserve"> (</w:t>
      </w:r>
      <w:r w:rsidRPr="002A1856">
        <w:rPr>
          <w:rFonts w:ascii="Times New Roman" w:hAnsi="Times New Roman" w:cs="Times New Roman"/>
          <w:color w:val="000000" w:themeColor="text1"/>
        </w:rPr>
        <w:t xml:space="preserve">Далее – Должник, </w:t>
      </w:r>
      <w:r w:rsidR="00EF6332" w:rsidRPr="002A1856">
        <w:rPr>
          <w:rFonts w:ascii="Times New Roman" w:hAnsi="Times New Roman" w:cs="Times New Roman"/>
        </w:rPr>
        <w:t xml:space="preserve">дата рождения: </w:t>
      </w:r>
      <w:r w:rsidR="00447E9F" w:rsidRPr="002A1856">
        <w:rPr>
          <w:rFonts w:ascii="Times New Roman" w:hAnsi="Times New Roman" w:cs="Times New Roman"/>
        </w:rPr>
        <w:t>25</w:t>
      </w:r>
      <w:r w:rsidR="00EF6332" w:rsidRPr="002A1856">
        <w:rPr>
          <w:rFonts w:ascii="Times New Roman" w:hAnsi="Times New Roman" w:cs="Times New Roman"/>
        </w:rPr>
        <w:t>.</w:t>
      </w:r>
      <w:r w:rsidR="00447E9F" w:rsidRPr="002A1856">
        <w:rPr>
          <w:rFonts w:ascii="Times New Roman" w:hAnsi="Times New Roman" w:cs="Times New Roman"/>
        </w:rPr>
        <w:t>01</w:t>
      </w:r>
      <w:r w:rsidR="00EF6332" w:rsidRPr="002A1856">
        <w:rPr>
          <w:rFonts w:ascii="Times New Roman" w:hAnsi="Times New Roman" w:cs="Times New Roman"/>
        </w:rPr>
        <w:t>.</w:t>
      </w:r>
      <w:r w:rsidR="00447E9F" w:rsidRPr="002A1856">
        <w:rPr>
          <w:rFonts w:ascii="Times New Roman" w:hAnsi="Times New Roman" w:cs="Times New Roman"/>
        </w:rPr>
        <w:t>1982</w:t>
      </w:r>
      <w:r w:rsidR="00EF6332" w:rsidRPr="002A1856">
        <w:rPr>
          <w:rFonts w:ascii="Times New Roman" w:hAnsi="Times New Roman" w:cs="Times New Roman"/>
        </w:rPr>
        <w:t xml:space="preserve">, место рождения: </w:t>
      </w:r>
      <w:r w:rsidR="00447E9F" w:rsidRPr="002A1856">
        <w:rPr>
          <w:rFonts w:ascii="Times New Roman" w:hAnsi="Times New Roman" w:cs="Times New Roman"/>
        </w:rPr>
        <w:t>дер. Прогресс Шекснинского р-на Вологодской обл.</w:t>
      </w:r>
      <w:r w:rsidR="00EF6332" w:rsidRPr="002A1856">
        <w:rPr>
          <w:rFonts w:ascii="Times New Roman" w:hAnsi="Times New Roman" w:cs="Times New Roman"/>
        </w:rPr>
        <w:t>, место жительства:</w:t>
      </w:r>
      <w:proofErr w:type="gramEnd"/>
      <w:r w:rsidR="00EF6332" w:rsidRPr="002A1856">
        <w:rPr>
          <w:rFonts w:ascii="Times New Roman" w:hAnsi="Times New Roman" w:cs="Times New Roman"/>
        </w:rPr>
        <w:t xml:space="preserve"> </w:t>
      </w:r>
      <w:proofErr w:type="gramStart"/>
      <w:r w:rsidR="00EF6332" w:rsidRPr="002A1856">
        <w:rPr>
          <w:rFonts w:ascii="Times New Roman" w:hAnsi="Times New Roman" w:cs="Times New Roman"/>
        </w:rPr>
        <w:t>Вологодская</w:t>
      </w:r>
      <w:proofErr w:type="gramEnd"/>
      <w:r w:rsidR="00EF6332" w:rsidRPr="002A1856">
        <w:rPr>
          <w:rFonts w:ascii="Times New Roman" w:hAnsi="Times New Roman" w:cs="Times New Roman"/>
        </w:rPr>
        <w:t xml:space="preserve"> обл., </w:t>
      </w:r>
      <w:r w:rsidR="00447E9F" w:rsidRPr="002A1856">
        <w:rPr>
          <w:rFonts w:ascii="Times New Roman" w:hAnsi="Times New Roman" w:cs="Times New Roman"/>
        </w:rPr>
        <w:t>Шекснинский</w:t>
      </w:r>
      <w:r w:rsidR="00EF6332" w:rsidRPr="002A1856">
        <w:rPr>
          <w:rFonts w:ascii="Times New Roman" w:hAnsi="Times New Roman" w:cs="Times New Roman"/>
        </w:rPr>
        <w:t xml:space="preserve"> р-н, </w:t>
      </w:r>
      <w:r w:rsidR="00447E9F" w:rsidRPr="002A1856">
        <w:rPr>
          <w:rFonts w:ascii="Times New Roman" w:hAnsi="Times New Roman" w:cs="Times New Roman"/>
        </w:rPr>
        <w:t>д. Прогресс, ул. Южная, д. 21</w:t>
      </w:r>
      <w:r w:rsidR="00EF6332" w:rsidRPr="002A1856">
        <w:rPr>
          <w:rFonts w:ascii="Times New Roman" w:hAnsi="Times New Roman" w:cs="Times New Roman"/>
        </w:rPr>
        <w:t xml:space="preserve">; ИНН </w:t>
      </w:r>
      <w:r w:rsidR="00447E9F" w:rsidRPr="002A1856">
        <w:rPr>
          <w:rFonts w:ascii="Times New Roman" w:hAnsi="Times New Roman" w:cs="Times New Roman"/>
        </w:rPr>
        <w:t>352402862247</w:t>
      </w:r>
      <w:r w:rsidR="00EF6332" w:rsidRPr="002A1856">
        <w:rPr>
          <w:rFonts w:ascii="Times New Roman" w:hAnsi="Times New Roman" w:cs="Times New Roman"/>
        </w:rPr>
        <w:t xml:space="preserve">, СНИЛС </w:t>
      </w:r>
      <w:r w:rsidR="00447E9F" w:rsidRPr="002A1856">
        <w:rPr>
          <w:rFonts w:ascii="Times New Roman" w:hAnsi="Times New Roman" w:cs="Times New Roman"/>
        </w:rPr>
        <w:t>069</w:t>
      </w:r>
      <w:r w:rsidR="00EF6332" w:rsidRPr="002A1856">
        <w:rPr>
          <w:rFonts w:ascii="Times New Roman" w:hAnsi="Times New Roman" w:cs="Times New Roman"/>
        </w:rPr>
        <w:t>-</w:t>
      </w:r>
      <w:r w:rsidR="00447E9F" w:rsidRPr="002A1856">
        <w:rPr>
          <w:rFonts w:ascii="Times New Roman" w:hAnsi="Times New Roman" w:cs="Times New Roman"/>
        </w:rPr>
        <w:t>915</w:t>
      </w:r>
      <w:r w:rsidR="00EF6332" w:rsidRPr="002A1856">
        <w:rPr>
          <w:rFonts w:ascii="Times New Roman" w:hAnsi="Times New Roman" w:cs="Times New Roman"/>
        </w:rPr>
        <w:t>-</w:t>
      </w:r>
      <w:r w:rsidR="00447E9F" w:rsidRPr="002A1856">
        <w:rPr>
          <w:rFonts w:ascii="Times New Roman" w:hAnsi="Times New Roman" w:cs="Times New Roman"/>
        </w:rPr>
        <w:t>781</w:t>
      </w:r>
      <w:r w:rsidR="00EF6332" w:rsidRPr="002A1856">
        <w:rPr>
          <w:rFonts w:ascii="Times New Roman" w:hAnsi="Times New Roman" w:cs="Times New Roman"/>
        </w:rPr>
        <w:t>-</w:t>
      </w:r>
      <w:r w:rsidR="00447E9F" w:rsidRPr="002A1856">
        <w:rPr>
          <w:rFonts w:ascii="Times New Roman" w:hAnsi="Times New Roman" w:cs="Times New Roman"/>
        </w:rPr>
        <w:t>26</w:t>
      </w:r>
      <w:r w:rsidR="00EF6332" w:rsidRPr="002A1856">
        <w:rPr>
          <w:rFonts w:ascii="Times New Roman" w:hAnsi="Times New Roman" w:cs="Times New Roman"/>
        </w:rPr>
        <w:t xml:space="preserve">) </w:t>
      </w:r>
      <w:r w:rsidR="00963E35" w:rsidRPr="002A1856">
        <w:rPr>
          <w:rFonts w:ascii="Times New Roman" w:hAnsi="Times New Roman" w:cs="Times New Roman"/>
          <w:color w:val="000000" w:themeColor="text1"/>
        </w:rPr>
        <w:t>Солтовец Мария Федоровна (ИНН: 110402703080, СНИЛС: 113-699-632-80, рег. номер в реестре СРО АУ - №12014, тел. (8172) 70-30-99</w:t>
      </w:r>
      <w:r w:rsidR="00657B81" w:rsidRPr="002A1856">
        <w:rPr>
          <w:rFonts w:ascii="Times New Roman" w:hAnsi="Times New Roman" w:cs="Times New Roman"/>
          <w:color w:val="000000" w:themeColor="text1"/>
        </w:rPr>
        <w:t>, эл.</w:t>
      </w:r>
      <w:r w:rsidR="001B25A2">
        <w:rPr>
          <w:rFonts w:ascii="Times New Roman" w:hAnsi="Times New Roman" w:cs="Times New Roman"/>
          <w:color w:val="000000" w:themeColor="text1"/>
        </w:rPr>
        <w:t xml:space="preserve"> </w:t>
      </w:r>
      <w:r w:rsidR="00657B81" w:rsidRPr="002A1856">
        <w:rPr>
          <w:rFonts w:ascii="Times New Roman" w:hAnsi="Times New Roman" w:cs="Times New Roman"/>
          <w:color w:val="000000" w:themeColor="text1"/>
        </w:rPr>
        <w:t xml:space="preserve">почта </w:t>
      </w:r>
      <w:hyperlink r:id="rId5" w:history="1">
        <w:r w:rsidR="00657B81" w:rsidRPr="002A185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mfpak</w:t>
        </w:r>
        <w:r w:rsidR="00657B81" w:rsidRPr="002A1856">
          <w:rPr>
            <w:rStyle w:val="a3"/>
            <w:rFonts w:ascii="Times New Roman" w:hAnsi="Times New Roman" w:cs="Times New Roman"/>
            <w:color w:val="000000" w:themeColor="text1"/>
          </w:rPr>
          <w:t>@</w:t>
        </w:r>
        <w:r w:rsidR="00657B81" w:rsidRPr="002A185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mail</w:t>
        </w:r>
        <w:r w:rsidR="00657B81" w:rsidRPr="002A1856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="00657B81" w:rsidRPr="002A185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ru</w:t>
        </w:r>
        <w:proofErr w:type="spellEnd"/>
      </w:hyperlink>
      <w:r w:rsidR="00657B81" w:rsidRPr="002A1856">
        <w:rPr>
          <w:rFonts w:ascii="Times New Roman" w:hAnsi="Times New Roman" w:cs="Times New Roman"/>
          <w:color w:val="000000" w:themeColor="text1"/>
        </w:rPr>
        <w:t>,</w:t>
      </w:r>
      <w:r w:rsidR="00DD5965" w:rsidRPr="002A1856">
        <w:rPr>
          <w:rFonts w:ascii="Times New Roman" w:hAnsi="Times New Roman" w:cs="Times New Roman"/>
          <w:color w:val="000000" w:themeColor="text1"/>
        </w:rPr>
        <w:t xml:space="preserve"> почт</w:t>
      </w:r>
      <w:proofErr w:type="gramStart"/>
      <w:r w:rsidR="00DD5965" w:rsidRPr="002A1856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1B25A2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DD5965" w:rsidRPr="002A1856">
        <w:rPr>
          <w:rFonts w:ascii="Times New Roman" w:hAnsi="Times New Roman" w:cs="Times New Roman"/>
          <w:color w:val="000000" w:themeColor="text1"/>
        </w:rPr>
        <w:t>а</w:t>
      </w:r>
      <w:proofErr w:type="gramEnd"/>
      <w:r w:rsidR="00DD5965" w:rsidRPr="002A1856">
        <w:rPr>
          <w:rFonts w:ascii="Times New Roman" w:hAnsi="Times New Roman" w:cs="Times New Roman"/>
          <w:color w:val="000000" w:themeColor="text1"/>
        </w:rPr>
        <w:t>дрес: 16000</w:t>
      </w:r>
      <w:r w:rsidR="00777855" w:rsidRPr="002A1856">
        <w:rPr>
          <w:rFonts w:ascii="Times New Roman" w:hAnsi="Times New Roman" w:cs="Times New Roman"/>
          <w:color w:val="000000" w:themeColor="text1"/>
        </w:rPr>
        <w:t>0</w:t>
      </w:r>
      <w:r w:rsidR="00DD5965" w:rsidRPr="002A1856">
        <w:rPr>
          <w:rFonts w:ascii="Times New Roman" w:hAnsi="Times New Roman" w:cs="Times New Roman"/>
          <w:color w:val="000000" w:themeColor="text1"/>
        </w:rPr>
        <w:t>, г. Вологда, а/я 179</w:t>
      </w:r>
      <w:r w:rsidR="00963E35" w:rsidRPr="002A1856">
        <w:rPr>
          <w:rFonts w:ascii="Times New Roman" w:hAnsi="Times New Roman" w:cs="Times New Roman"/>
          <w:color w:val="000000" w:themeColor="text1"/>
        </w:rPr>
        <w:t xml:space="preserve">) – член Союза арбитражных управляющих «Саморегулируемой организации «ДЕЛО» (ОГРН: 1035002205919, ИНН: 5010029544, место нахождения: 105082, г. Москва, Балакиревский переулок, д. 19, оф. 103,106), действующая на основании Решения Арбитражного суда Вологодской области от </w:t>
      </w:r>
      <w:r w:rsidR="00447E9F" w:rsidRPr="002A1856">
        <w:rPr>
          <w:rFonts w:ascii="Times New Roman" w:hAnsi="Times New Roman" w:cs="Times New Roman"/>
          <w:color w:val="000000" w:themeColor="text1"/>
        </w:rPr>
        <w:t>20</w:t>
      </w:r>
      <w:r w:rsidR="00963E35" w:rsidRPr="002A1856">
        <w:rPr>
          <w:rFonts w:ascii="Times New Roman" w:hAnsi="Times New Roman" w:cs="Times New Roman"/>
          <w:color w:val="000000" w:themeColor="text1"/>
        </w:rPr>
        <w:t xml:space="preserve"> </w:t>
      </w:r>
      <w:r w:rsidR="00447E9F" w:rsidRPr="002A1856">
        <w:rPr>
          <w:rFonts w:ascii="Times New Roman" w:hAnsi="Times New Roman" w:cs="Times New Roman"/>
          <w:color w:val="000000" w:themeColor="text1"/>
        </w:rPr>
        <w:t>декабря</w:t>
      </w:r>
      <w:r w:rsidR="00963E35" w:rsidRPr="002A1856">
        <w:rPr>
          <w:rFonts w:ascii="Times New Roman" w:hAnsi="Times New Roman" w:cs="Times New Roman"/>
          <w:color w:val="000000" w:themeColor="text1"/>
        </w:rPr>
        <w:t xml:space="preserve"> 201</w:t>
      </w:r>
      <w:r w:rsidR="00EF6332" w:rsidRPr="002A1856">
        <w:rPr>
          <w:rFonts w:ascii="Times New Roman" w:hAnsi="Times New Roman" w:cs="Times New Roman"/>
          <w:color w:val="000000" w:themeColor="text1"/>
        </w:rPr>
        <w:t>7</w:t>
      </w:r>
      <w:r w:rsidR="00963E35" w:rsidRPr="002A1856">
        <w:rPr>
          <w:rFonts w:ascii="Times New Roman" w:hAnsi="Times New Roman" w:cs="Times New Roman"/>
          <w:color w:val="000000" w:themeColor="text1"/>
        </w:rPr>
        <w:t xml:space="preserve"> года по делу </w:t>
      </w:r>
      <w:r w:rsidR="00E2661F" w:rsidRPr="002A1856">
        <w:rPr>
          <w:rFonts w:ascii="Times New Roman" w:hAnsi="Times New Roman" w:cs="Times New Roman"/>
        </w:rPr>
        <w:t>А13-</w:t>
      </w:r>
      <w:r w:rsidR="00447E9F" w:rsidRPr="002A1856">
        <w:rPr>
          <w:rFonts w:ascii="Times New Roman" w:hAnsi="Times New Roman" w:cs="Times New Roman"/>
        </w:rPr>
        <w:t>17569</w:t>
      </w:r>
      <w:r w:rsidR="00E2661F" w:rsidRPr="002A1856">
        <w:rPr>
          <w:rFonts w:ascii="Times New Roman" w:hAnsi="Times New Roman" w:cs="Times New Roman"/>
        </w:rPr>
        <w:t>/201</w:t>
      </w:r>
      <w:r w:rsidR="00447E9F" w:rsidRPr="002A1856">
        <w:rPr>
          <w:rFonts w:ascii="Times New Roman" w:hAnsi="Times New Roman" w:cs="Times New Roman"/>
        </w:rPr>
        <w:t>7</w:t>
      </w:r>
      <w:r w:rsidR="00963E35" w:rsidRPr="002A1856">
        <w:rPr>
          <w:rFonts w:ascii="Times New Roman" w:hAnsi="Times New Roman" w:cs="Times New Roman"/>
          <w:color w:val="000000" w:themeColor="text1"/>
        </w:rPr>
        <w:t>, уве</w:t>
      </w:r>
      <w:r w:rsidRPr="002A1856">
        <w:rPr>
          <w:rFonts w:ascii="Times New Roman" w:hAnsi="Times New Roman" w:cs="Times New Roman"/>
          <w:color w:val="000000" w:themeColor="text1"/>
        </w:rPr>
        <w:t>домляет  о проведении торгов по продаже имущества Должника</w:t>
      </w:r>
      <w:r w:rsidR="00B627F4" w:rsidRPr="002A1856">
        <w:rPr>
          <w:rFonts w:ascii="Times New Roman" w:hAnsi="Times New Roman" w:cs="Times New Roman"/>
          <w:color w:val="000000" w:themeColor="text1"/>
        </w:rPr>
        <w:t xml:space="preserve">. </w:t>
      </w:r>
    </w:p>
    <w:p w:rsidR="00E2661F" w:rsidRPr="002A1856" w:rsidRDefault="009C2B3E" w:rsidP="009C2B3E">
      <w:pPr>
        <w:rPr>
          <w:rFonts w:ascii="Times New Roman" w:hAnsi="Times New Roman" w:cs="Times New Roman"/>
        </w:rPr>
      </w:pPr>
      <w:r w:rsidRPr="002A1856">
        <w:rPr>
          <w:rFonts w:ascii="Times New Roman" w:hAnsi="Times New Roman" w:cs="Times New Roman"/>
          <w:color w:val="000000" w:themeColor="text1"/>
        </w:rPr>
        <w:t>Лот №</w:t>
      </w:r>
      <w:r w:rsidR="00B627F4" w:rsidRPr="002A1856">
        <w:rPr>
          <w:rFonts w:ascii="Times New Roman" w:hAnsi="Times New Roman" w:cs="Times New Roman"/>
          <w:color w:val="000000" w:themeColor="text1"/>
        </w:rPr>
        <w:t xml:space="preserve"> </w:t>
      </w:r>
      <w:r w:rsidRPr="002A1856">
        <w:rPr>
          <w:rFonts w:ascii="Times New Roman" w:hAnsi="Times New Roman" w:cs="Times New Roman"/>
          <w:color w:val="000000" w:themeColor="text1"/>
        </w:rPr>
        <w:t>1:</w:t>
      </w:r>
      <w:r w:rsidR="00EF6332" w:rsidRPr="002A1856">
        <w:rPr>
          <w:rFonts w:ascii="Times New Roman" w:hAnsi="Times New Roman" w:cs="Times New Roman"/>
          <w:color w:val="000000" w:themeColor="text1"/>
        </w:rPr>
        <w:t xml:space="preserve"> </w:t>
      </w:r>
      <w:r w:rsidR="00FA3D2F" w:rsidRPr="002A1856">
        <w:rPr>
          <w:rFonts w:ascii="Times New Roman" w:hAnsi="Times New Roman" w:cs="Times New Roman"/>
        </w:rPr>
        <w:t>Доля в уставном капитале Общества с ограниченной ответственностью «Гудвин» (ИНН 3524014327, ОГРН 1123536001841) в размере 43,22 %</w:t>
      </w:r>
      <w:r w:rsidR="00EF6332" w:rsidRPr="002A1856">
        <w:rPr>
          <w:rFonts w:ascii="Times New Roman" w:hAnsi="Times New Roman" w:cs="Times New Roman"/>
        </w:rPr>
        <w:t>.</w:t>
      </w:r>
    </w:p>
    <w:p w:rsidR="009C2B3E" w:rsidRPr="002A1856" w:rsidRDefault="00657B81" w:rsidP="009C2B3E">
      <w:pPr>
        <w:rPr>
          <w:rFonts w:ascii="Times New Roman" w:hAnsi="Times New Roman" w:cs="Times New Roman"/>
          <w:color w:val="000000" w:themeColor="text1"/>
        </w:rPr>
      </w:pPr>
      <w:r w:rsidRPr="002A1856">
        <w:rPr>
          <w:rFonts w:ascii="Times New Roman" w:hAnsi="Times New Roman" w:cs="Times New Roman"/>
          <w:color w:val="000000" w:themeColor="text1"/>
        </w:rPr>
        <w:t xml:space="preserve">Начальная цена </w:t>
      </w:r>
      <w:r w:rsidR="00B627F4" w:rsidRPr="002A1856">
        <w:rPr>
          <w:rFonts w:ascii="Times New Roman" w:hAnsi="Times New Roman" w:cs="Times New Roman"/>
          <w:color w:val="000000" w:themeColor="text1"/>
        </w:rPr>
        <w:t>продажи Лота № 1</w:t>
      </w:r>
      <w:r w:rsidRPr="002A1856">
        <w:rPr>
          <w:rFonts w:ascii="Times New Roman" w:hAnsi="Times New Roman" w:cs="Times New Roman"/>
          <w:color w:val="000000" w:themeColor="text1"/>
        </w:rPr>
        <w:t xml:space="preserve"> составляет </w:t>
      </w:r>
      <w:r w:rsidR="00FA3D2F" w:rsidRPr="002A1856">
        <w:rPr>
          <w:rFonts w:ascii="Times New Roman" w:hAnsi="Times New Roman" w:cs="Times New Roman"/>
          <w:color w:val="000000" w:themeColor="text1"/>
        </w:rPr>
        <w:t>194</w:t>
      </w:r>
      <w:r w:rsidR="00E2661F" w:rsidRPr="002A1856">
        <w:rPr>
          <w:rFonts w:ascii="Times New Roman" w:hAnsi="Times New Roman" w:cs="Times New Roman"/>
          <w:color w:val="000000" w:themeColor="text1"/>
        </w:rPr>
        <w:t xml:space="preserve"> </w:t>
      </w:r>
      <w:r w:rsidR="00FA3D2F" w:rsidRPr="002A1856">
        <w:rPr>
          <w:rFonts w:ascii="Times New Roman" w:hAnsi="Times New Roman" w:cs="Times New Roman"/>
          <w:color w:val="000000" w:themeColor="text1"/>
        </w:rPr>
        <w:t>057</w:t>
      </w:r>
      <w:r w:rsidRPr="002A1856">
        <w:rPr>
          <w:rFonts w:ascii="Times New Roman" w:hAnsi="Times New Roman" w:cs="Times New Roman"/>
          <w:color w:val="000000" w:themeColor="text1"/>
        </w:rPr>
        <w:t xml:space="preserve"> (</w:t>
      </w:r>
      <w:r w:rsidR="00FA3D2F" w:rsidRPr="002A1856">
        <w:rPr>
          <w:rFonts w:ascii="Times New Roman" w:hAnsi="Times New Roman" w:cs="Times New Roman"/>
          <w:color w:val="000000" w:themeColor="text1"/>
        </w:rPr>
        <w:t>сто девяносто четыре тысячи пятьдесят семь</w:t>
      </w:r>
      <w:r w:rsidR="00EF6332" w:rsidRPr="002A1856">
        <w:rPr>
          <w:rFonts w:ascii="Times New Roman" w:hAnsi="Times New Roman" w:cs="Times New Roman"/>
          <w:color w:val="000000" w:themeColor="text1"/>
        </w:rPr>
        <w:t>) рублей</w:t>
      </w:r>
      <w:r w:rsidR="00FA3D2F" w:rsidRPr="002A1856">
        <w:rPr>
          <w:rFonts w:ascii="Times New Roman" w:hAnsi="Times New Roman" w:cs="Times New Roman"/>
          <w:color w:val="000000" w:themeColor="text1"/>
        </w:rPr>
        <w:t xml:space="preserve"> 80 копеек</w:t>
      </w:r>
      <w:r w:rsidR="00EF6332" w:rsidRPr="002A1856">
        <w:rPr>
          <w:rFonts w:ascii="Times New Roman" w:hAnsi="Times New Roman" w:cs="Times New Roman"/>
          <w:color w:val="000000" w:themeColor="text1"/>
        </w:rPr>
        <w:t>.</w:t>
      </w:r>
    </w:p>
    <w:p w:rsidR="009C2B3E" w:rsidRPr="002A1856" w:rsidRDefault="009C2B3E" w:rsidP="009C2B3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2A1856">
        <w:rPr>
          <w:rFonts w:ascii="Times New Roman" w:hAnsi="Times New Roman" w:cs="Times New Roman"/>
          <w:color w:val="000000" w:themeColor="text1"/>
        </w:rPr>
        <w:t xml:space="preserve">Торги </w:t>
      </w:r>
      <w:r w:rsidRPr="002A185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проводятся в электронной форме, являются открытыми по составу участников и форме представления предложений о цене на электронной </w:t>
      </w:r>
      <w:r w:rsidR="00137824" w:rsidRPr="002A185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площадке </w:t>
      </w:r>
      <w:r w:rsidRPr="002A185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 сети «Интернет» </w:t>
      </w:r>
      <w:r w:rsidR="00FA3D2F" w:rsidRPr="002A1856">
        <w:rPr>
          <w:rFonts w:ascii="Times New Roman" w:hAnsi="Times New Roman" w:cs="Times New Roman"/>
        </w:rPr>
        <w:t>http://lot-online.ru</w:t>
      </w:r>
      <w:r w:rsidRPr="002A1856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137824" w:rsidRPr="002A185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Оператор электронной площадки </w:t>
      </w:r>
      <w:r w:rsidR="00FA3D2F" w:rsidRPr="002A1856">
        <w:rPr>
          <w:rFonts w:ascii="Times New Roman" w:hAnsi="Times New Roman" w:cs="Times New Roman"/>
          <w:color w:val="000000"/>
          <w:shd w:val="clear" w:color="auto" w:fill="FFFFFF"/>
        </w:rPr>
        <w:t xml:space="preserve">Акционерное общество </w:t>
      </w:r>
      <w:r w:rsidR="00FA3D2F" w:rsidRPr="002A1856">
        <w:rPr>
          <w:rFonts w:ascii="Times New Roman" w:hAnsi="Times New Roman" w:cs="Times New Roman"/>
        </w:rPr>
        <w:t>«Российский Аукционный Дом».</w:t>
      </w:r>
    </w:p>
    <w:p w:rsidR="00755F1C" w:rsidRPr="002A1856" w:rsidRDefault="00E905CF" w:rsidP="00E905CF">
      <w:pPr>
        <w:rPr>
          <w:rFonts w:ascii="Times New Roman" w:hAnsi="Times New Roman" w:cs="Times New Roman"/>
          <w:color w:val="000000" w:themeColor="text1"/>
        </w:rPr>
      </w:pPr>
      <w:r w:rsidRPr="002A1856">
        <w:rPr>
          <w:rFonts w:ascii="Times New Roman" w:hAnsi="Times New Roman" w:cs="Times New Roman"/>
          <w:color w:val="000000" w:themeColor="text1"/>
        </w:rPr>
        <w:t xml:space="preserve">С документацией, относящейся к предмету торгов, с характеристиками лота можно ознакомиться путем направления запроса на электронную почту организатора торгов </w:t>
      </w:r>
      <w:hyperlink r:id="rId6" w:history="1">
        <w:r w:rsidRPr="002A1856">
          <w:rPr>
            <w:rFonts w:ascii="Times New Roman" w:hAnsi="Times New Roman" w:cs="Times New Roman"/>
          </w:rPr>
          <w:t>torgi.bank@yandex.ru</w:t>
        </w:r>
      </w:hyperlink>
      <w:r w:rsidRPr="002A1856">
        <w:rPr>
          <w:rFonts w:ascii="Times New Roman" w:hAnsi="Times New Roman" w:cs="Times New Roman"/>
          <w:color w:val="000000" w:themeColor="text1"/>
        </w:rPr>
        <w:t xml:space="preserve"> в период принятия заявок. </w:t>
      </w:r>
    </w:p>
    <w:p w:rsidR="00DD5965" w:rsidRPr="002A1856" w:rsidRDefault="009C2B3E" w:rsidP="009C2B3E">
      <w:pPr>
        <w:rPr>
          <w:rFonts w:ascii="Times New Roman" w:hAnsi="Times New Roman" w:cs="Times New Roman"/>
          <w:color w:val="000000" w:themeColor="text1"/>
        </w:rPr>
      </w:pPr>
      <w:r w:rsidRPr="002A1856">
        <w:rPr>
          <w:rFonts w:ascii="Times New Roman" w:hAnsi="Times New Roman" w:cs="Times New Roman"/>
          <w:color w:val="000000" w:themeColor="text1"/>
        </w:rPr>
        <w:t xml:space="preserve">Заявка на участие в торгах подается оператору электронной площадки </w:t>
      </w:r>
      <w:proofErr w:type="gramStart"/>
      <w:r w:rsidRPr="002A1856">
        <w:rPr>
          <w:rFonts w:ascii="Times New Roman" w:hAnsi="Times New Roman" w:cs="Times New Roman"/>
          <w:color w:val="000000" w:themeColor="text1"/>
        </w:rPr>
        <w:t>на русском языке в форме электронного документа посредством системы электронного документооборота на сайте в сети Интернет по адресу</w:t>
      </w:r>
      <w:proofErr w:type="gramEnd"/>
      <w:r w:rsidRPr="002A1856">
        <w:rPr>
          <w:rFonts w:ascii="Times New Roman" w:hAnsi="Times New Roman" w:cs="Times New Roman"/>
          <w:color w:val="000000" w:themeColor="text1"/>
        </w:rPr>
        <w:t xml:space="preserve">: </w:t>
      </w:r>
      <w:r w:rsidR="00D8655A" w:rsidRPr="002A1856">
        <w:rPr>
          <w:rFonts w:ascii="Times New Roman" w:hAnsi="Times New Roman" w:cs="Times New Roman"/>
        </w:rPr>
        <w:t>http://lot-online.ru</w:t>
      </w:r>
      <w:r w:rsidRPr="002A1856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Pr="002A1856">
        <w:rPr>
          <w:rFonts w:ascii="Times New Roman" w:hAnsi="Times New Roman" w:cs="Times New Roman"/>
          <w:color w:val="000000" w:themeColor="text1"/>
        </w:rPr>
        <w:t>Заявка на участие в торгах оформляется произвольно в письменной форме на русском языке и должна содержать: обязательство участника открытых торгов соблюдать требования, указанные в сообщении о проведении открытых торгов, фирменное наименование (наименование) участника,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</w:t>
      </w:r>
      <w:proofErr w:type="gramEnd"/>
      <w:r w:rsidRPr="002A1856">
        <w:rPr>
          <w:rFonts w:ascii="Times New Roman" w:hAnsi="Times New Roman" w:cs="Times New Roman"/>
          <w:color w:val="000000" w:themeColor="text1"/>
        </w:rPr>
        <w:t>, адрес электронной почты, идентификационный номер налогоплательщика,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саморегулируемой организации арбитражных управляющих, членом или руководителем которой является арбитражный управляющий.</w:t>
      </w:r>
      <w:r w:rsidR="00DD5965" w:rsidRPr="002A1856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DD5965" w:rsidRPr="002A1856">
        <w:rPr>
          <w:rFonts w:ascii="Times New Roman" w:hAnsi="Times New Roman" w:cs="Times New Roman"/>
          <w:color w:val="000000" w:themeColor="text1"/>
        </w:rPr>
        <w:t>К заявке прилагаются:</w:t>
      </w:r>
      <w:r w:rsidRPr="002A1856">
        <w:rPr>
          <w:rFonts w:ascii="Times New Roman" w:hAnsi="Times New Roman" w:cs="Times New Roman"/>
          <w:color w:val="000000" w:themeColor="text1"/>
        </w:rPr>
        <w:t xml:space="preserve"> выписка из Единого государственного реестра юридических лиц (полученная не ранее одного месяца до даты подачи заявки)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(полученная не ранее одного месяца до даты подачи заявки) или засвидетельствованная в нотариальном порядке копия такой выписки (для индивидуального предпринимателя), копии документов, удостоверяющих</w:t>
      </w:r>
      <w:proofErr w:type="gramEnd"/>
      <w:r w:rsidRPr="002A1856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2A1856">
        <w:rPr>
          <w:rFonts w:ascii="Times New Roman" w:hAnsi="Times New Roman" w:cs="Times New Roman"/>
          <w:color w:val="000000" w:themeColor="text1"/>
        </w:rPr>
        <w:t xml:space="preserve">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копия решения об одобрении или о совершении крупной сделки, если требование о необходимости наличия такого решения для совершения крупной </w:t>
      </w:r>
      <w:r w:rsidRPr="002A1856">
        <w:rPr>
          <w:rFonts w:ascii="Times New Roman" w:hAnsi="Times New Roman" w:cs="Times New Roman"/>
          <w:color w:val="000000" w:themeColor="text1"/>
        </w:rPr>
        <w:lastRenderedPageBreak/>
        <w:t>сделки установлено законодательством РФ и (или</w:t>
      </w:r>
      <w:proofErr w:type="gramEnd"/>
      <w:r w:rsidRPr="002A1856">
        <w:rPr>
          <w:rFonts w:ascii="Times New Roman" w:hAnsi="Times New Roman" w:cs="Times New Roman"/>
          <w:color w:val="000000" w:themeColor="text1"/>
        </w:rPr>
        <w:t>) учредительными документами юридического лица и если для участника открытых торгов приобретение имущества (предприятия) или внесение денежных сре</w:t>
      </w:r>
      <w:proofErr w:type="gramStart"/>
      <w:r w:rsidRPr="002A1856">
        <w:rPr>
          <w:rFonts w:ascii="Times New Roman" w:hAnsi="Times New Roman" w:cs="Times New Roman"/>
          <w:color w:val="000000" w:themeColor="text1"/>
        </w:rPr>
        <w:t>дств в к</w:t>
      </w:r>
      <w:proofErr w:type="gramEnd"/>
      <w:r w:rsidRPr="002A1856">
        <w:rPr>
          <w:rFonts w:ascii="Times New Roman" w:hAnsi="Times New Roman" w:cs="Times New Roman"/>
          <w:color w:val="000000" w:themeColor="text1"/>
        </w:rPr>
        <w:t xml:space="preserve">ачестве задатка являются крупной сделкой; документ, подтверждающий полномочия лица на осуществление действий от имени заявителя, копии документов, подтверждающих полномочия руководителя (для юридических лиц). К заявке должно быть приложено предложение о цене, подписанное участником торгов, или его уполномоченным представителем. Документы, прилагаемые к заявке, представляются в форме электронных документов, подписанных электронной цифровой подписью заявителя или его представителя. </w:t>
      </w:r>
      <w:r w:rsidR="00E2661F" w:rsidRPr="002A1856">
        <w:rPr>
          <w:rFonts w:ascii="Times New Roman" w:hAnsi="Times New Roman" w:cs="Times New Roman"/>
          <w:color w:val="000000" w:themeColor="text1"/>
        </w:rPr>
        <w:t xml:space="preserve">Прием заявок начинается с </w:t>
      </w:r>
      <w:r w:rsidR="00D8655A" w:rsidRPr="002A1856">
        <w:rPr>
          <w:rFonts w:ascii="Times New Roman" w:hAnsi="Times New Roman" w:cs="Times New Roman"/>
          <w:color w:val="000000" w:themeColor="text1"/>
        </w:rPr>
        <w:t>11</w:t>
      </w:r>
      <w:r w:rsidRPr="002A1856">
        <w:rPr>
          <w:rFonts w:ascii="Times New Roman" w:hAnsi="Times New Roman" w:cs="Times New Roman"/>
          <w:color w:val="000000" w:themeColor="text1"/>
        </w:rPr>
        <w:t xml:space="preserve"> ч. 00 мин. </w:t>
      </w:r>
      <w:r w:rsidR="00836526">
        <w:rPr>
          <w:rFonts w:ascii="Times New Roman" w:hAnsi="Times New Roman" w:cs="Times New Roman"/>
          <w:color w:val="000000" w:themeColor="text1"/>
        </w:rPr>
        <w:t>19</w:t>
      </w:r>
      <w:r w:rsidR="00E2661F" w:rsidRPr="002A1856">
        <w:rPr>
          <w:rFonts w:ascii="Times New Roman" w:hAnsi="Times New Roman" w:cs="Times New Roman"/>
          <w:color w:val="000000" w:themeColor="text1"/>
        </w:rPr>
        <w:t>.</w:t>
      </w:r>
      <w:r w:rsidR="00D8655A" w:rsidRPr="002A1856">
        <w:rPr>
          <w:rFonts w:ascii="Times New Roman" w:hAnsi="Times New Roman" w:cs="Times New Roman"/>
          <w:color w:val="000000" w:themeColor="text1"/>
        </w:rPr>
        <w:t>11</w:t>
      </w:r>
      <w:r w:rsidR="00E2661F" w:rsidRPr="002A1856">
        <w:rPr>
          <w:rFonts w:ascii="Times New Roman" w:hAnsi="Times New Roman" w:cs="Times New Roman"/>
          <w:color w:val="000000" w:themeColor="text1"/>
        </w:rPr>
        <w:t>.201</w:t>
      </w:r>
      <w:r w:rsidR="00D8655A" w:rsidRPr="002A1856">
        <w:rPr>
          <w:rFonts w:ascii="Times New Roman" w:hAnsi="Times New Roman" w:cs="Times New Roman"/>
          <w:color w:val="000000" w:themeColor="text1"/>
        </w:rPr>
        <w:t xml:space="preserve">8 </w:t>
      </w:r>
      <w:r w:rsidRPr="002A1856">
        <w:rPr>
          <w:rFonts w:ascii="Times New Roman" w:hAnsi="Times New Roman" w:cs="Times New Roman"/>
          <w:color w:val="000000" w:themeColor="text1"/>
        </w:rPr>
        <w:t>г. и прекращается в 1</w:t>
      </w:r>
      <w:r w:rsidR="00C45F3C" w:rsidRPr="002A1856">
        <w:rPr>
          <w:rFonts w:ascii="Times New Roman" w:hAnsi="Times New Roman" w:cs="Times New Roman"/>
          <w:color w:val="000000" w:themeColor="text1"/>
        </w:rPr>
        <w:t>5</w:t>
      </w:r>
      <w:r w:rsidRPr="002A1856">
        <w:rPr>
          <w:rFonts w:ascii="Times New Roman" w:hAnsi="Times New Roman" w:cs="Times New Roman"/>
          <w:color w:val="000000" w:themeColor="text1"/>
        </w:rPr>
        <w:t xml:space="preserve"> ч. 00 мин. </w:t>
      </w:r>
      <w:r w:rsidR="00836526">
        <w:rPr>
          <w:rFonts w:ascii="Times New Roman" w:hAnsi="Times New Roman" w:cs="Times New Roman"/>
          <w:color w:val="000000" w:themeColor="text1"/>
        </w:rPr>
        <w:t>24</w:t>
      </w:r>
      <w:r w:rsidR="00E2661F" w:rsidRPr="002A1856">
        <w:rPr>
          <w:rFonts w:ascii="Times New Roman" w:hAnsi="Times New Roman" w:cs="Times New Roman"/>
          <w:color w:val="000000" w:themeColor="text1"/>
        </w:rPr>
        <w:t>.</w:t>
      </w:r>
      <w:r w:rsidR="00D8655A" w:rsidRPr="002A1856">
        <w:rPr>
          <w:rFonts w:ascii="Times New Roman" w:hAnsi="Times New Roman" w:cs="Times New Roman"/>
          <w:color w:val="000000" w:themeColor="text1"/>
        </w:rPr>
        <w:t>12</w:t>
      </w:r>
      <w:r w:rsidR="00E2661F" w:rsidRPr="002A1856">
        <w:rPr>
          <w:rFonts w:ascii="Times New Roman" w:hAnsi="Times New Roman" w:cs="Times New Roman"/>
          <w:color w:val="000000" w:themeColor="text1"/>
        </w:rPr>
        <w:t>.201</w:t>
      </w:r>
      <w:r w:rsidR="00D8655A" w:rsidRPr="002A1856">
        <w:rPr>
          <w:rFonts w:ascii="Times New Roman" w:hAnsi="Times New Roman" w:cs="Times New Roman"/>
          <w:color w:val="000000" w:themeColor="text1"/>
        </w:rPr>
        <w:t>8</w:t>
      </w:r>
      <w:r w:rsidRPr="002A1856">
        <w:rPr>
          <w:rFonts w:ascii="Times New Roman" w:hAnsi="Times New Roman" w:cs="Times New Roman"/>
          <w:color w:val="000000" w:themeColor="text1"/>
        </w:rPr>
        <w:t xml:space="preserve"> г. (время московское).</w:t>
      </w:r>
    </w:p>
    <w:p w:rsidR="00DD5965" w:rsidRPr="002A1856" w:rsidRDefault="009C2B3E" w:rsidP="009C2B3E">
      <w:pPr>
        <w:rPr>
          <w:rFonts w:ascii="Times New Roman" w:hAnsi="Times New Roman" w:cs="Times New Roman"/>
        </w:rPr>
      </w:pPr>
      <w:r w:rsidRPr="002A1856">
        <w:rPr>
          <w:rFonts w:ascii="Times New Roman" w:hAnsi="Times New Roman" w:cs="Times New Roman"/>
          <w:color w:val="000000" w:themeColor="text1"/>
        </w:rPr>
        <w:t xml:space="preserve">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задатке, размещенный на сайте </w:t>
      </w:r>
      <w:r w:rsidR="00D8655A" w:rsidRPr="002A1856">
        <w:rPr>
          <w:rFonts w:ascii="Times New Roman" w:hAnsi="Times New Roman" w:cs="Times New Roman"/>
        </w:rPr>
        <w:t>http://lot-online.ru</w:t>
      </w:r>
      <w:r w:rsidRPr="002A1856">
        <w:rPr>
          <w:rFonts w:ascii="Times New Roman" w:hAnsi="Times New Roman" w:cs="Times New Roman"/>
          <w:color w:val="000000" w:themeColor="text1"/>
        </w:rPr>
        <w:t xml:space="preserve">. Заявитель вправе также направить задаток на счет, указанный ниже, без представления подписанного договора о задатке. В этом случае перечисление задатка считается акцептом размещенного на электронной площадке договора о задатке. Задаток вносится в размере </w:t>
      </w:r>
      <w:r w:rsidR="00D8655A" w:rsidRPr="002A1856">
        <w:rPr>
          <w:rFonts w:ascii="Times New Roman" w:hAnsi="Times New Roman" w:cs="Times New Roman"/>
          <w:color w:val="000000" w:themeColor="text1"/>
        </w:rPr>
        <w:t>10</w:t>
      </w:r>
      <w:r w:rsidRPr="002A1856">
        <w:rPr>
          <w:rFonts w:ascii="Times New Roman" w:hAnsi="Times New Roman" w:cs="Times New Roman"/>
          <w:color w:val="000000" w:themeColor="text1"/>
        </w:rPr>
        <w:t xml:space="preserve">% от начальной цены продажи лота с </w:t>
      </w:r>
      <w:r w:rsidR="00836526">
        <w:rPr>
          <w:rFonts w:ascii="Times New Roman" w:hAnsi="Times New Roman" w:cs="Times New Roman"/>
          <w:color w:val="000000" w:themeColor="text1"/>
        </w:rPr>
        <w:t>19</w:t>
      </w:r>
      <w:r w:rsidR="00E2661F" w:rsidRPr="002A1856">
        <w:rPr>
          <w:rFonts w:ascii="Times New Roman" w:hAnsi="Times New Roman" w:cs="Times New Roman"/>
          <w:color w:val="000000" w:themeColor="text1"/>
        </w:rPr>
        <w:t>.</w:t>
      </w:r>
      <w:r w:rsidR="00D8655A" w:rsidRPr="002A1856">
        <w:rPr>
          <w:rFonts w:ascii="Times New Roman" w:hAnsi="Times New Roman" w:cs="Times New Roman"/>
          <w:color w:val="000000" w:themeColor="text1"/>
        </w:rPr>
        <w:t>11</w:t>
      </w:r>
      <w:r w:rsidR="00E2661F" w:rsidRPr="002A1856">
        <w:rPr>
          <w:rFonts w:ascii="Times New Roman" w:hAnsi="Times New Roman" w:cs="Times New Roman"/>
          <w:color w:val="000000" w:themeColor="text1"/>
        </w:rPr>
        <w:t>.</w:t>
      </w:r>
      <w:r w:rsidR="003F6A1F" w:rsidRPr="002A1856">
        <w:rPr>
          <w:rFonts w:ascii="Times New Roman" w:hAnsi="Times New Roman" w:cs="Times New Roman"/>
          <w:color w:val="000000" w:themeColor="text1"/>
        </w:rPr>
        <w:t>201</w:t>
      </w:r>
      <w:r w:rsidR="00D8655A" w:rsidRPr="002A1856">
        <w:rPr>
          <w:rFonts w:ascii="Times New Roman" w:hAnsi="Times New Roman" w:cs="Times New Roman"/>
          <w:color w:val="000000" w:themeColor="text1"/>
        </w:rPr>
        <w:t>8</w:t>
      </w:r>
      <w:r w:rsidRPr="002A1856">
        <w:rPr>
          <w:rFonts w:ascii="Times New Roman" w:hAnsi="Times New Roman" w:cs="Times New Roman"/>
          <w:color w:val="000000" w:themeColor="text1"/>
        </w:rPr>
        <w:t xml:space="preserve"> г. </w:t>
      </w:r>
      <w:r w:rsidR="003F6A1F" w:rsidRPr="002A1856">
        <w:rPr>
          <w:rFonts w:ascii="Times New Roman" w:hAnsi="Times New Roman" w:cs="Times New Roman"/>
          <w:color w:val="000000" w:themeColor="text1"/>
        </w:rPr>
        <w:t xml:space="preserve">по </w:t>
      </w:r>
      <w:r w:rsidR="00836526">
        <w:rPr>
          <w:rFonts w:ascii="Times New Roman" w:hAnsi="Times New Roman" w:cs="Times New Roman"/>
          <w:color w:val="000000" w:themeColor="text1"/>
        </w:rPr>
        <w:t>24</w:t>
      </w:r>
      <w:r w:rsidR="00E2661F" w:rsidRPr="002A1856">
        <w:rPr>
          <w:rFonts w:ascii="Times New Roman" w:hAnsi="Times New Roman" w:cs="Times New Roman"/>
          <w:color w:val="000000" w:themeColor="text1"/>
        </w:rPr>
        <w:t>.</w:t>
      </w:r>
      <w:r w:rsidR="00CB2A30" w:rsidRPr="002A1856">
        <w:rPr>
          <w:rFonts w:ascii="Times New Roman" w:hAnsi="Times New Roman" w:cs="Times New Roman"/>
          <w:color w:val="000000" w:themeColor="text1"/>
        </w:rPr>
        <w:t>12</w:t>
      </w:r>
      <w:r w:rsidR="00E2661F" w:rsidRPr="002A1856">
        <w:rPr>
          <w:rFonts w:ascii="Times New Roman" w:hAnsi="Times New Roman" w:cs="Times New Roman"/>
          <w:color w:val="000000" w:themeColor="text1"/>
        </w:rPr>
        <w:t>.201</w:t>
      </w:r>
      <w:r w:rsidR="00CB2A30" w:rsidRPr="002A1856">
        <w:rPr>
          <w:rFonts w:ascii="Times New Roman" w:hAnsi="Times New Roman" w:cs="Times New Roman"/>
          <w:color w:val="000000" w:themeColor="text1"/>
        </w:rPr>
        <w:t xml:space="preserve">8 </w:t>
      </w:r>
      <w:r w:rsidRPr="002A1856">
        <w:rPr>
          <w:rFonts w:ascii="Times New Roman" w:hAnsi="Times New Roman" w:cs="Times New Roman"/>
          <w:color w:val="000000" w:themeColor="text1"/>
        </w:rPr>
        <w:t xml:space="preserve">г. на </w:t>
      </w:r>
      <w:r w:rsidR="00B64AAA" w:rsidRPr="002A1856">
        <w:rPr>
          <w:rFonts w:ascii="Times New Roman" w:hAnsi="Times New Roman" w:cs="Times New Roman"/>
          <w:color w:val="000000" w:themeColor="text1"/>
        </w:rPr>
        <w:t xml:space="preserve">специальный </w:t>
      </w:r>
      <w:r w:rsidR="00B64AAA" w:rsidRPr="002A1856">
        <w:rPr>
          <w:rFonts w:ascii="Times New Roman" w:hAnsi="Times New Roman" w:cs="Times New Roman"/>
        </w:rPr>
        <w:t>банковский счет, предназначенный для зачисления денежных средств, полученных от реализации имущества</w:t>
      </w:r>
      <w:r w:rsidRPr="002A1856">
        <w:rPr>
          <w:rFonts w:ascii="Times New Roman" w:hAnsi="Times New Roman" w:cs="Times New Roman"/>
        </w:rPr>
        <w:t>:</w:t>
      </w:r>
      <w:r w:rsidR="00985BA4" w:rsidRPr="002A1856">
        <w:rPr>
          <w:rFonts w:ascii="Times New Roman" w:hAnsi="Times New Roman" w:cs="Times New Roman"/>
        </w:rPr>
        <w:t xml:space="preserve"> </w:t>
      </w:r>
      <w:r w:rsidR="006A3CD5" w:rsidRPr="002A1856">
        <w:rPr>
          <w:rFonts w:ascii="Times New Roman" w:hAnsi="Times New Roman" w:cs="Times New Roman"/>
        </w:rPr>
        <w:t xml:space="preserve">Банк получателя: Доп. Офис №8638/029 ПАО «Сбербанк России», </w:t>
      </w:r>
      <w:proofErr w:type="gramStart"/>
      <w:r w:rsidR="006A3CD5" w:rsidRPr="002A1856">
        <w:rPr>
          <w:rFonts w:ascii="Times New Roman" w:hAnsi="Times New Roman" w:cs="Times New Roman"/>
        </w:rPr>
        <w:t>к</w:t>
      </w:r>
      <w:proofErr w:type="gramEnd"/>
      <w:r w:rsidR="006A3CD5" w:rsidRPr="002A1856">
        <w:rPr>
          <w:rFonts w:ascii="Times New Roman" w:hAnsi="Times New Roman" w:cs="Times New Roman"/>
        </w:rPr>
        <w:t xml:space="preserve">/с 30101810900000000644, БИК 041909644, счет получателя: </w:t>
      </w:r>
      <w:r w:rsidR="00CB2A30" w:rsidRPr="002A1856">
        <w:rPr>
          <w:rFonts w:ascii="Times New Roman" w:hAnsi="Times New Roman" w:cs="Times New Roman"/>
        </w:rPr>
        <w:t>40817810712002213528</w:t>
      </w:r>
      <w:r w:rsidR="006A3CD5" w:rsidRPr="002A1856">
        <w:rPr>
          <w:rFonts w:ascii="Times New Roman" w:hAnsi="Times New Roman" w:cs="Times New Roman"/>
        </w:rPr>
        <w:t xml:space="preserve">, получатель: </w:t>
      </w:r>
      <w:r w:rsidR="00CB2A30" w:rsidRPr="002A1856">
        <w:rPr>
          <w:rFonts w:ascii="Times New Roman" w:hAnsi="Times New Roman" w:cs="Times New Roman"/>
        </w:rPr>
        <w:t>Сямичев</w:t>
      </w:r>
      <w:r w:rsidR="006A3CD5" w:rsidRPr="002A1856">
        <w:rPr>
          <w:rFonts w:ascii="Times New Roman" w:hAnsi="Times New Roman" w:cs="Times New Roman"/>
        </w:rPr>
        <w:t xml:space="preserve"> Алексей </w:t>
      </w:r>
      <w:r w:rsidR="00CB2A30" w:rsidRPr="002A1856">
        <w:rPr>
          <w:rFonts w:ascii="Times New Roman" w:hAnsi="Times New Roman" w:cs="Times New Roman"/>
        </w:rPr>
        <w:t>Александрович</w:t>
      </w:r>
      <w:r w:rsidR="006A3CD5" w:rsidRPr="002A1856">
        <w:rPr>
          <w:rFonts w:ascii="Times New Roman" w:hAnsi="Times New Roman" w:cs="Times New Roman"/>
        </w:rPr>
        <w:t xml:space="preserve">. </w:t>
      </w:r>
      <w:r w:rsidRPr="002A1856">
        <w:rPr>
          <w:rFonts w:ascii="Times New Roman" w:hAnsi="Times New Roman" w:cs="Times New Roman"/>
        </w:rPr>
        <w:t>Задаток должен поступить на счет до 1</w:t>
      </w:r>
      <w:r w:rsidR="00C45F3C" w:rsidRPr="002A1856">
        <w:rPr>
          <w:rFonts w:ascii="Times New Roman" w:hAnsi="Times New Roman" w:cs="Times New Roman"/>
        </w:rPr>
        <w:t>5</w:t>
      </w:r>
      <w:r w:rsidR="00AD0294" w:rsidRPr="002A1856">
        <w:rPr>
          <w:rFonts w:ascii="Times New Roman" w:hAnsi="Times New Roman" w:cs="Times New Roman"/>
        </w:rPr>
        <w:t xml:space="preserve"> ч. </w:t>
      </w:r>
      <w:r w:rsidRPr="002A1856">
        <w:rPr>
          <w:rFonts w:ascii="Times New Roman" w:hAnsi="Times New Roman" w:cs="Times New Roman"/>
        </w:rPr>
        <w:t xml:space="preserve">00 </w:t>
      </w:r>
      <w:r w:rsidR="00AD0294" w:rsidRPr="002A1856">
        <w:rPr>
          <w:rFonts w:ascii="Times New Roman" w:hAnsi="Times New Roman" w:cs="Times New Roman"/>
        </w:rPr>
        <w:t xml:space="preserve">мин. </w:t>
      </w:r>
      <w:r w:rsidR="00836526">
        <w:rPr>
          <w:rFonts w:ascii="Times New Roman" w:hAnsi="Times New Roman" w:cs="Times New Roman"/>
        </w:rPr>
        <w:t>24</w:t>
      </w:r>
      <w:r w:rsidR="00CB2A30" w:rsidRPr="002A1856">
        <w:rPr>
          <w:rFonts w:ascii="Times New Roman" w:hAnsi="Times New Roman" w:cs="Times New Roman"/>
        </w:rPr>
        <w:t>.12.</w:t>
      </w:r>
      <w:r w:rsidR="00C45F3C" w:rsidRPr="002A1856">
        <w:rPr>
          <w:rFonts w:ascii="Times New Roman" w:hAnsi="Times New Roman" w:cs="Times New Roman"/>
        </w:rPr>
        <w:t>201</w:t>
      </w:r>
      <w:r w:rsidR="00CB2A30" w:rsidRPr="002A1856">
        <w:rPr>
          <w:rFonts w:ascii="Times New Roman" w:hAnsi="Times New Roman" w:cs="Times New Roman"/>
        </w:rPr>
        <w:t>8</w:t>
      </w:r>
      <w:r w:rsidR="00C45F3C" w:rsidRPr="002A1856">
        <w:rPr>
          <w:rFonts w:ascii="Times New Roman" w:hAnsi="Times New Roman" w:cs="Times New Roman"/>
        </w:rPr>
        <w:t xml:space="preserve"> </w:t>
      </w:r>
      <w:r w:rsidR="00DE410F" w:rsidRPr="002A1856">
        <w:rPr>
          <w:rFonts w:ascii="Times New Roman" w:hAnsi="Times New Roman" w:cs="Times New Roman"/>
        </w:rPr>
        <w:t>г</w:t>
      </w:r>
      <w:r w:rsidR="00C45F3C" w:rsidRPr="002A1856">
        <w:rPr>
          <w:rFonts w:ascii="Times New Roman" w:hAnsi="Times New Roman" w:cs="Times New Roman"/>
        </w:rPr>
        <w:t>ода.</w:t>
      </w:r>
      <w:r w:rsidR="00DD5965" w:rsidRPr="002A1856">
        <w:rPr>
          <w:rFonts w:ascii="Times New Roman" w:hAnsi="Times New Roman" w:cs="Times New Roman"/>
        </w:rPr>
        <w:t xml:space="preserve"> </w:t>
      </w:r>
    </w:p>
    <w:p w:rsidR="00AD0294" w:rsidRPr="002A1856" w:rsidRDefault="00AD0294" w:rsidP="009C2B3E">
      <w:pPr>
        <w:rPr>
          <w:rFonts w:ascii="Times New Roman" w:hAnsi="Times New Roman" w:cs="Times New Roman"/>
        </w:rPr>
      </w:pPr>
      <w:r w:rsidRPr="002A1856">
        <w:rPr>
          <w:rFonts w:ascii="Times New Roman" w:hAnsi="Times New Roman" w:cs="Times New Roman"/>
        </w:rPr>
        <w:t xml:space="preserve">Решение организатора торгов о допуске Заявителей к участию в открытых торгах принимается в течение </w:t>
      </w:r>
      <w:r w:rsidR="001E5A93" w:rsidRPr="002A1856">
        <w:rPr>
          <w:rFonts w:ascii="Times New Roman" w:hAnsi="Times New Roman" w:cs="Times New Roman"/>
        </w:rPr>
        <w:t xml:space="preserve">пяти дней </w:t>
      </w:r>
      <w:r w:rsidRPr="002A1856">
        <w:rPr>
          <w:rFonts w:ascii="Times New Roman" w:hAnsi="Times New Roman" w:cs="Times New Roman"/>
        </w:rPr>
        <w:t xml:space="preserve">по результатам рассмотрения всех представленных заявок на участие в открытых торгах и оформляется протоколом об определении участников торгов. Оператор электронной площадки в течение </w:t>
      </w:r>
      <w:r w:rsidR="001E5A93" w:rsidRPr="002A1856">
        <w:rPr>
          <w:rFonts w:ascii="Times New Roman" w:hAnsi="Times New Roman" w:cs="Times New Roman"/>
        </w:rPr>
        <w:t>пяти</w:t>
      </w:r>
      <w:r w:rsidRPr="002A1856">
        <w:rPr>
          <w:rFonts w:ascii="Times New Roman" w:hAnsi="Times New Roman" w:cs="Times New Roman"/>
        </w:rPr>
        <w:t xml:space="preserve"> </w:t>
      </w:r>
      <w:r w:rsidR="001E5A93" w:rsidRPr="002A1856">
        <w:rPr>
          <w:rFonts w:ascii="Times New Roman" w:hAnsi="Times New Roman" w:cs="Times New Roman"/>
        </w:rPr>
        <w:t xml:space="preserve">календарных </w:t>
      </w:r>
      <w:r w:rsidRPr="002A1856">
        <w:rPr>
          <w:rFonts w:ascii="Times New Roman" w:hAnsi="Times New Roman" w:cs="Times New Roman"/>
        </w:rPr>
        <w:t>дн</w:t>
      </w:r>
      <w:r w:rsidR="001E5A93" w:rsidRPr="002A1856">
        <w:rPr>
          <w:rFonts w:ascii="Times New Roman" w:hAnsi="Times New Roman" w:cs="Times New Roman"/>
        </w:rPr>
        <w:t>ей</w:t>
      </w:r>
      <w:r w:rsidRPr="002A1856">
        <w:rPr>
          <w:rFonts w:ascii="Times New Roman" w:hAnsi="Times New Roman" w:cs="Times New Roman"/>
        </w:rPr>
        <w:t xml:space="preserve">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торгов.</w:t>
      </w:r>
    </w:p>
    <w:p w:rsidR="003F6A1F" w:rsidRPr="002A1856" w:rsidRDefault="003F6A1F" w:rsidP="009C2B3E">
      <w:pPr>
        <w:rPr>
          <w:rFonts w:ascii="Times New Roman" w:hAnsi="Times New Roman" w:cs="Times New Roman"/>
          <w:color w:val="000000" w:themeColor="text1"/>
        </w:rPr>
      </w:pPr>
      <w:r w:rsidRPr="002A1856">
        <w:rPr>
          <w:rFonts w:ascii="Times New Roman" w:hAnsi="Times New Roman" w:cs="Times New Roman"/>
        </w:rPr>
        <w:t>Торг</w:t>
      </w:r>
      <w:r w:rsidR="00A11138" w:rsidRPr="002A1856">
        <w:rPr>
          <w:rFonts w:ascii="Times New Roman" w:hAnsi="Times New Roman" w:cs="Times New Roman"/>
        </w:rPr>
        <w:t xml:space="preserve">и состоятся </w:t>
      </w:r>
      <w:r w:rsidR="00836526">
        <w:rPr>
          <w:rFonts w:ascii="Times New Roman" w:hAnsi="Times New Roman" w:cs="Times New Roman"/>
        </w:rPr>
        <w:t>26</w:t>
      </w:r>
      <w:bookmarkStart w:id="0" w:name="_GoBack"/>
      <w:bookmarkEnd w:id="0"/>
      <w:r w:rsidR="00CB2A30" w:rsidRPr="002A1856">
        <w:rPr>
          <w:rFonts w:ascii="Times New Roman" w:hAnsi="Times New Roman" w:cs="Times New Roman"/>
        </w:rPr>
        <w:t>.12.</w:t>
      </w:r>
      <w:r w:rsidR="00C45F3C" w:rsidRPr="002A1856">
        <w:rPr>
          <w:rFonts w:ascii="Times New Roman" w:hAnsi="Times New Roman" w:cs="Times New Roman"/>
        </w:rPr>
        <w:t>201</w:t>
      </w:r>
      <w:r w:rsidR="00CB2A30" w:rsidRPr="002A1856">
        <w:rPr>
          <w:rFonts w:ascii="Times New Roman" w:hAnsi="Times New Roman" w:cs="Times New Roman"/>
        </w:rPr>
        <w:t>8</w:t>
      </w:r>
      <w:r w:rsidR="00C45F3C" w:rsidRPr="002A1856">
        <w:rPr>
          <w:rFonts w:ascii="Times New Roman" w:hAnsi="Times New Roman" w:cs="Times New Roman"/>
        </w:rPr>
        <w:t xml:space="preserve"> года  в 12</w:t>
      </w:r>
      <w:r w:rsidR="009C2B3E" w:rsidRPr="002A1856">
        <w:rPr>
          <w:rFonts w:ascii="Times New Roman" w:hAnsi="Times New Roman" w:cs="Times New Roman"/>
        </w:rPr>
        <w:t xml:space="preserve"> час. 00 мин</w:t>
      </w:r>
      <w:r w:rsidR="00AD0294" w:rsidRPr="002A1856">
        <w:rPr>
          <w:rFonts w:ascii="Times New Roman" w:hAnsi="Times New Roman" w:cs="Times New Roman"/>
        </w:rPr>
        <w:t xml:space="preserve"> (время московское)</w:t>
      </w:r>
      <w:r w:rsidR="009C2B3E" w:rsidRPr="002A1856">
        <w:rPr>
          <w:rFonts w:ascii="Times New Roman" w:hAnsi="Times New Roman" w:cs="Times New Roman"/>
        </w:rPr>
        <w:t xml:space="preserve">. Предложения о цене лота </w:t>
      </w:r>
      <w:proofErr w:type="gramStart"/>
      <w:r w:rsidR="009C2B3E" w:rsidRPr="002A1856">
        <w:rPr>
          <w:rFonts w:ascii="Times New Roman" w:hAnsi="Times New Roman" w:cs="Times New Roman"/>
        </w:rPr>
        <w:t>заявляются</w:t>
      </w:r>
      <w:proofErr w:type="gramEnd"/>
      <w:r w:rsidR="009C2B3E" w:rsidRPr="002A1856">
        <w:rPr>
          <w:rFonts w:ascii="Times New Roman" w:hAnsi="Times New Roman" w:cs="Times New Roman"/>
        </w:rPr>
        <w:t xml:space="preserve"> участниками торгов открыто в ходе их проведения. Аукцион проводится путем повышения начальной цены продажи имущества на «Шаг аукциона» в размере 5% от начальной цены продажи лота.</w:t>
      </w:r>
      <w:r w:rsidR="00DD5965" w:rsidRPr="002A1856">
        <w:rPr>
          <w:rFonts w:ascii="Times New Roman" w:hAnsi="Times New Roman" w:cs="Times New Roman"/>
        </w:rPr>
        <w:t xml:space="preserve"> </w:t>
      </w:r>
      <w:r w:rsidR="009C2B3E" w:rsidRPr="002A1856">
        <w:rPr>
          <w:rFonts w:ascii="Times New Roman" w:hAnsi="Times New Roman" w:cs="Times New Roman"/>
        </w:rPr>
        <w:t>Победителем торгов признается участник, предлож</w:t>
      </w:r>
      <w:r w:rsidR="009C2B3E" w:rsidRPr="002A1856">
        <w:rPr>
          <w:rFonts w:ascii="Times New Roman" w:hAnsi="Times New Roman" w:cs="Times New Roman"/>
          <w:color w:val="000000" w:themeColor="text1"/>
        </w:rPr>
        <w:t xml:space="preserve">ивший наиболее высокую цену. </w:t>
      </w:r>
      <w:r w:rsidR="00DE410F" w:rsidRPr="002A1856">
        <w:rPr>
          <w:rFonts w:ascii="Times New Roman" w:hAnsi="Times New Roman" w:cs="Times New Roman"/>
        </w:rPr>
        <w:t>В случае</w:t>
      </w:r>
      <w:proofErr w:type="gramStart"/>
      <w:r w:rsidR="00DE410F" w:rsidRPr="002A1856">
        <w:rPr>
          <w:rFonts w:ascii="Times New Roman" w:hAnsi="Times New Roman" w:cs="Times New Roman"/>
        </w:rPr>
        <w:t>,</w:t>
      </w:r>
      <w:proofErr w:type="gramEnd"/>
      <w:r w:rsidR="00DE410F" w:rsidRPr="002A1856">
        <w:rPr>
          <w:rFonts w:ascii="Times New Roman" w:hAnsi="Times New Roman" w:cs="Times New Roman"/>
        </w:rPr>
        <w:t xml:space="preserve"> если участниками торгов представлены одинаковые предложения о цене, победителем торгов признается участник, ранее других представший предложение о цене. </w:t>
      </w:r>
      <w:r w:rsidR="009C2B3E" w:rsidRPr="002A1856">
        <w:rPr>
          <w:rFonts w:ascii="Times New Roman" w:hAnsi="Times New Roman" w:cs="Times New Roman"/>
          <w:color w:val="000000" w:themeColor="text1"/>
        </w:rPr>
        <w:t>Договор купли-продажи заключается с лицом, которое признается победи</w:t>
      </w:r>
      <w:r w:rsidRPr="002A1856">
        <w:rPr>
          <w:rFonts w:ascii="Times New Roman" w:hAnsi="Times New Roman" w:cs="Times New Roman"/>
          <w:color w:val="000000" w:themeColor="text1"/>
        </w:rPr>
        <w:t>телем торгов.</w:t>
      </w:r>
    </w:p>
    <w:p w:rsidR="007862B5" w:rsidRPr="002A1856" w:rsidRDefault="007862B5" w:rsidP="003B0D10">
      <w:pPr>
        <w:rPr>
          <w:rFonts w:ascii="Times New Roman" w:hAnsi="Times New Roman" w:cs="Times New Roman"/>
        </w:rPr>
      </w:pPr>
      <w:r w:rsidRPr="002A1856">
        <w:rPr>
          <w:rFonts w:ascii="Times New Roman" w:hAnsi="Times New Roman" w:cs="Times New Roman"/>
        </w:rPr>
        <w:t xml:space="preserve">По результатам проведения открытых торгов </w:t>
      </w:r>
      <w:r w:rsidR="003B0D10" w:rsidRPr="002A1856">
        <w:rPr>
          <w:rFonts w:ascii="Times New Roman" w:hAnsi="Times New Roman" w:cs="Times New Roman"/>
        </w:rPr>
        <w:t>на сайте электронной площадке</w:t>
      </w:r>
      <w:r w:rsidRPr="002A1856">
        <w:rPr>
          <w:rFonts w:ascii="Times New Roman" w:hAnsi="Times New Roman" w:cs="Times New Roman"/>
        </w:rPr>
        <w:t xml:space="preserve"> </w:t>
      </w:r>
      <w:r w:rsidR="003B0D10" w:rsidRPr="002A1856">
        <w:rPr>
          <w:rFonts w:ascii="Times New Roman" w:hAnsi="Times New Roman" w:cs="Times New Roman"/>
        </w:rPr>
        <w:t xml:space="preserve">размещается </w:t>
      </w:r>
      <w:r w:rsidRPr="002A1856">
        <w:rPr>
          <w:rFonts w:ascii="Times New Roman" w:hAnsi="Times New Roman" w:cs="Times New Roman"/>
        </w:rPr>
        <w:t>протокол</w:t>
      </w:r>
      <w:r w:rsidR="003B0D10" w:rsidRPr="002A1856">
        <w:rPr>
          <w:rFonts w:ascii="Times New Roman" w:hAnsi="Times New Roman" w:cs="Times New Roman"/>
        </w:rPr>
        <w:t xml:space="preserve"> о результатах проведения торгов, который направляется</w:t>
      </w:r>
      <w:r w:rsidRPr="002A1856">
        <w:rPr>
          <w:rFonts w:ascii="Times New Roman" w:hAnsi="Times New Roman" w:cs="Times New Roman"/>
        </w:rPr>
        <w:t xml:space="preserve"> по электронной почте всем участникам открытых торгов.</w:t>
      </w:r>
    </w:p>
    <w:p w:rsidR="00B3098C" w:rsidRPr="002A1856" w:rsidRDefault="00B3098C" w:rsidP="00B3098C">
      <w:pPr>
        <w:rPr>
          <w:rFonts w:ascii="Times New Roman" w:hAnsi="Times New Roman" w:cs="Times New Roman"/>
        </w:rPr>
      </w:pPr>
      <w:r w:rsidRPr="002A1856">
        <w:rPr>
          <w:rFonts w:ascii="Times New Roman" w:hAnsi="Times New Roman" w:cs="Times New Roman"/>
        </w:rPr>
        <w:t>Задаток возвращается участникам торгов (за исключением победителя торгов) в течение пяти рабочих дней со дня подписания протокола о результатах проведения торгов.</w:t>
      </w:r>
    </w:p>
    <w:p w:rsidR="007862B5" w:rsidRPr="002A1856" w:rsidRDefault="007862B5" w:rsidP="007862B5">
      <w:pPr>
        <w:rPr>
          <w:rFonts w:ascii="Times New Roman" w:hAnsi="Times New Roman" w:cs="Times New Roman"/>
          <w:color w:val="000000" w:themeColor="text1"/>
        </w:rPr>
      </w:pPr>
      <w:r w:rsidRPr="002A1856">
        <w:rPr>
          <w:rFonts w:ascii="Times New Roman" w:hAnsi="Times New Roman" w:cs="Times New Roman"/>
          <w:color w:val="000000" w:themeColor="text1"/>
        </w:rPr>
        <w:t xml:space="preserve">В случае если не были представлены заявки на участие в торгах или к участию в торгах был допущен только один участник, а так же в случае если ни один из участников торгов не сделает хотя бы один шаг на повышение, организатор торгов принимает решение о признании торгов несостоявшимися. </w:t>
      </w:r>
    </w:p>
    <w:p w:rsidR="007862B5" w:rsidRPr="002A1856" w:rsidRDefault="009C2B3E" w:rsidP="007862B5">
      <w:pPr>
        <w:rPr>
          <w:rFonts w:ascii="Times New Roman" w:hAnsi="Times New Roman" w:cs="Times New Roman"/>
          <w:color w:val="000000" w:themeColor="text1"/>
        </w:rPr>
      </w:pPr>
      <w:r w:rsidRPr="002A1856">
        <w:rPr>
          <w:rFonts w:ascii="Times New Roman" w:hAnsi="Times New Roman" w:cs="Times New Roman"/>
          <w:color w:val="000000" w:themeColor="text1"/>
        </w:rPr>
        <w:t xml:space="preserve">Если к участию в торгах был допущен только один участник, заявка которого на участие в торгах содержит предложение о цене имущества не ниже установленной начальной цены </w:t>
      </w:r>
      <w:r w:rsidRPr="002A1856">
        <w:rPr>
          <w:rFonts w:ascii="Times New Roman" w:hAnsi="Times New Roman" w:cs="Times New Roman"/>
          <w:color w:val="000000" w:themeColor="text1"/>
        </w:rPr>
        <w:lastRenderedPageBreak/>
        <w:t xml:space="preserve">имущества должника, договор купли-продажи заключается </w:t>
      </w:r>
      <w:r w:rsidR="00CD0AC3" w:rsidRPr="002A1856">
        <w:rPr>
          <w:rFonts w:ascii="Times New Roman" w:hAnsi="Times New Roman" w:cs="Times New Roman"/>
          <w:color w:val="000000" w:themeColor="text1"/>
        </w:rPr>
        <w:t>финансовым</w:t>
      </w:r>
      <w:r w:rsidRPr="002A1856">
        <w:rPr>
          <w:rFonts w:ascii="Times New Roman" w:hAnsi="Times New Roman" w:cs="Times New Roman"/>
          <w:color w:val="000000" w:themeColor="text1"/>
        </w:rPr>
        <w:t xml:space="preserve"> управляющим с этим участником торгов в соответствии с представленным им предложением о цене имущества.</w:t>
      </w:r>
      <w:r w:rsidRPr="002A1856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="00DD5965" w:rsidRPr="002A1856">
        <w:rPr>
          <w:rFonts w:ascii="Times New Roman" w:hAnsi="Times New Roman" w:cs="Times New Roman"/>
          <w:color w:val="000000" w:themeColor="text1"/>
        </w:rPr>
        <w:t xml:space="preserve"> </w:t>
      </w:r>
    </w:p>
    <w:p w:rsidR="00DD5965" w:rsidRPr="002A1856" w:rsidRDefault="009C2B3E" w:rsidP="009C2B3E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2A1856">
        <w:rPr>
          <w:rFonts w:ascii="Times New Roman" w:hAnsi="Times New Roman" w:cs="Times New Roman"/>
          <w:color w:val="000000" w:themeColor="text1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CD0AC3" w:rsidRPr="002A1856">
        <w:rPr>
          <w:rFonts w:ascii="Times New Roman" w:hAnsi="Times New Roman" w:cs="Times New Roman"/>
          <w:color w:val="000000" w:themeColor="text1"/>
        </w:rPr>
        <w:t>финансового</w:t>
      </w:r>
      <w:r w:rsidRPr="002A1856">
        <w:rPr>
          <w:rFonts w:ascii="Times New Roman" w:hAnsi="Times New Roman" w:cs="Times New Roman"/>
          <w:color w:val="000000" w:themeColor="text1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</w:r>
      <w:proofErr w:type="gramEnd"/>
      <w:r w:rsidR="00DD5965" w:rsidRPr="002A1856">
        <w:rPr>
          <w:rFonts w:ascii="Times New Roman" w:hAnsi="Times New Roman" w:cs="Times New Roman"/>
          <w:color w:val="000000" w:themeColor="text1"/>
        </w:rPr>
        <w:t xml:space="preserve"> </w:t>
      </w:r>
      <w:r w:rsidRPr="002A1856">
        <w:rPr>
          <w:rFonts w:ascii="Times New Roman" w:hAnsi="Times New Roman" w:cs="Times New Roman"/>
          <w:color w:val="000000" w:themeColor="text1"/>
        </w:rPr>
        <w:t>Оплата в соответствии с договором купли-продажи должна быть осуществлена покупателем в течение тридцати дней со дня подписания договора купли-продажи путем переведения денежных средств на банковский счет, реквизиты которого указаны в договоре.</w:t>
      </w:r>
      <w:r w:rsidR="00DD5965" w:rsidRPr="002A1856">
        <w:rPr>
          <w:rFonts w:ascii="Times New Roman" w:hAnsi="Times New Roman" w:cs="Times New Roman"/>
          <w:color w:val="000000" w:themeColor="text1"/>
        </w:rPr>
        <w:t xml:space="preserve"> </w:t>
      </w:r>
    </w:p>
    <w:p w:rsidR="009C2B3E" w:rsidRPr="002A1856" w:rsidRDefault="009C2B3E" w:rsidP="009C2B3E">
      <w:pPr>
        <w:rPr>
          <w:rFonts w:ascii="Times New Roman" w:hAnsi="Times New Roman" w:cs="Times New Roman"/>
          <w:color w:val="000000" w:themeColor="text1"/>
        </w:rPr>
      </w:pPr>
      <w:r w:rsidRPr="002A1856">
        <w:rPr>
          <w:rFonts w:ascii="Times New Roman" w:hAnsi="Times New Roman" w:cs="Times New Roman"/>
          <w:color w:val="000000" w:themeColor="text1"/>
        </w:rPr>
        <w:t xml:space="preserve">Передача имущества </w:t>
      </w:r>
      <w:r w:rsidR="00CD0AC3" w:rsidRPr="002A1856">
        <w:rPr>
          <w:rFonts w:ascii="Times New Roman" w:hAnsi="Times New Roman" w:cs="Times New Roman"/>
          <w:color w:val="000000" w:themeColor="text1"/>
        </w:rPr>
        <w:t>финансовым</w:t>
      </w:r>
      <w:r w:rsidRPr="002A1856">
        <w:rPr>
          <w:rFonts w:ascii="Times New Roman" w:hAnsi="Times New Roman" w:cs="Times New Roman"/>
          <w:color w:val="000000" w:themeColor="text1"/>
        </w:rPr>
        <w:t xml:space="preserve"> управляющим и принятие его покупателем осуществляются по передаточному акту после полной оплаты</w:t>
      </w:r>
      <w:r w:rsidR="00AB4DD3" w:rsidRPr="002A1856">
        <w:rPr>
          <w:rFonts w:ascii="Times New Roman" w:hAnsi="Times New Roman" w:cs="Times New Roman"/>
          <w:color w:val="000000" w:themeColor="text1"/>
        </w:rPr>
        <w:t>.</w:t>
      </w:r>
    </w:p>
    <w:p w:rsidR="006F1754" w:rsidRPr="00DD5965" w:rsidRDefault="006F1754">
      <w:pPr>
        <w:rPr>
          <w:rFonts w:ascii="Times New Roman" w:hAnsi="Times New Roman" w:cs="Times New Roman"/>
          <w:color w:val="000000" w:themeColor="text1"/>
        </w:rPr>
      </w:pPr>
    </w:p>
    <w:sectPr w:rsidR="006F1754" w:rsidRPr="00DD5965" w:rsidSect="006F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E35"/>
    <w:rsid w:val="00020DDC"/>
    <w:rsid w:val="0003043D"/>
    <w:rsid w:val="0003513E"/>
    <w:rsid w:val="000721AF"/>
    <w:rsid w:val="000755AD"/>
    <w:rsid w:val="000A3383"/>
    <w:rsid w:val="0011303B"/>
    <w:rsid w:val="00134C42"/>
    <w:rsid w:val="00137824"/>
    <w:rsid w:val="001629FD"/>
    <w:rsid w:val="0018112F"/>
    <w:rsid w:val="00191FB1"/>
    <w:rsid w:val="001B21DB"/>
    <w:rsid w:val="001B25A2"/>
    <w:rsid w:val="001E5A93"/>
    <w:rsid w:val="00223130"/>
    <w:rsid w:val="00224420"/>
    <w:rsid w:val="00225545"/>
    <w:rsid w:val="00245603"/>
    <w:rsid w:val="00266119"/>
    <w:rsid w:val="002A1856"/>
    <w:rsid w:val="00343F84"/>
    <w:rsid w:val="003B0D10"/>
    <w:rsid w:val="003E4605"/>
    <w:rsid w:val="003F6A1F"/>
    <w:rsid w:val="00407E08"/>
    <w:rsid w:val="00421DFA"/>
    <w:rsid w:val="00442C4E"/>
    <w:rsid w:val="00447E9F"/>
    <w:rsid w:val="00492963"/>
    <w:rsid w:val="004F490B"/>
    <w:rsid w:val="00565962"/>
    <w:rsid w:val="005C1441"/>
    <w:rsid w:val="005D2882"/>
    <w:rsid w:val="006307A7"/>
    <w:rsid w:val="00657B81"/>
    <w:rsid w:val="0066562D"/>
    <w:rsid w:val="006664D8"/>
    <w:rsid w:val="00667763"/>
    <w:rsid w:val="006A3CD5"/>
    <w:rsid w:val="006E764E"/>
    <w:rsid w:val="006F1754"/>
    <w:rsid w:val="006F1825"/>
    <w:rsid w:val="00727EE9"/>
    <w:rsid w:val="00755F1C"/>
    <w:rsid w:val="00777855"/>
    <w:rsid w:val="007862B5"/>
    <w:rsid w:val="007C0E0D"/>
    <w:rsid w:val="0082253C"/>
    <w:rsid w:val="00836526"/>
    <w:rsid w:val="008572A1"/>
    <w:rsid w:val="008615CE"/>
    <w:rsid w:val="00865518"/>
    <w:rsid w:val="008937F6"/>
    <w:rsid w:val="008A4299"/>
    <w:rsid w:val="00963E35"/>
    <w:rsid w:val="00985BA4"/>
    <w:rsid w:val="009C2B3E"/>
    <w:rsid w:val="009E4FCD"/>
    <w:rsid w:val="009F5CAF"/>
    <w:rsid w:val="00A1106B"/>
    <w:rsid w:val="00A11138"/>
    <w:rsid w:val="00A45502"/>
    <w:rsid w:val="00AA710B"/>
    <w:rsid w:val="00AB4DD3"/>
    <w:rsid w:val="00AD0294"/>
    <w:rsid w:val="00B3098C"/>
    <w:rsid w:val="00B627F4"/>
    <w:rsid w:val="00B64AAA"/>
    <w:rsid w:val="00B75F2F"/>
    <w:rsid w:val="00BE4A43"/>
    <w:rsid w:val="00C05404"/>
    <w:rsid w:val="00C45F3C"/>
    <w:rsid w:val="00CB2A30"/>
    <w:rsid w:val="00CD0AC3"/>
    <w:rsid w:val="00D55408"/>
    <w:rsid w:val="00D8655A"/>
    <w:rsid w:val="00DD135A"/>
    <w:rsid w:val="00DD323D"/>
    <w:rsid w:val="00DD34E8"/>
    <w:rsid w:val="00DD5965"/>
    <w:rsid w:val="00DE410F"/>
    <w:rsid w:val="00E07373"/>
    <w:rsid w:val="00E2661F"/>
    <w:rsid w:val="00E456E7"/>
    <w:rsid w:val="00E75687"/>
    <w:rsid w:val="00E80312"/>
    <w:rsid w:val="00E905CF"/>
    <w:rsid w:val="00ED4A3E"/>
    <w:rsid w:val="00EF0E6F"/>
    <w:rsid w:val="00EF6332"/>
    <w:rsid w:val="00F041CD"/>
    <w:rsid w:val="00F2089E"/>
    <w:rsid w:val="00FA001B"/>
    <w:rsid w:val="00FA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2B3E"/>
  </w:style>
  <w:style w:type="character" w:styleId="a3">
    <w:name w:val="Hyperlink"/>
    <w:basedOn w:val="a0"/>
    <w:uiPriority w:val="99"/>
    <w:unhideWhenUsed/>
    <w:rsid w:val="009C2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rgi.bank@yandex.ru" TargetMode="External"/><Relationship Id="rId5" Type="http://schemas.openxmlformats.org/officeDocument/2006/relationships/hyperlink" Target="mailto:mfp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16</cp:revision>
  <cp:lastPrinted>2018-11-15T12:37:00Z</cp:lastPrinted>
  <dcterms:created xsi:type="dcterms:W3CDTF">2016-12-18T16:15:00Z</dcterms:created>
  <dcterms:modified xsi:type="dcterms:W3CDTF">2018-11-15T12:37:00Z</dcterms:modified>
</cp:coreProperties>
</file>