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C53D9">
        <w:rPr>
          <w:sz w:val="28"/>
          <w:szCs w:val="28"/>
        </w:rPr>
        <w:t>79864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C53D9">
        <w:rPr>
          <w:rFonts w:ascii="Times New Roman" w:hAnsi="Times New Roman" w:cs="Times New Roman"/>
          <w:sz w:val="28"/>
          <w:szCs w:val="28"/>
        </w:rPr>
        <w:t>05.12.2018 11:00 - 12.02.2019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C11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C11A5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11A5">
              <w:rPr>
                <w:sz w:val="28"/>
                <w:szCs w:val="28"/>
              </w:rPr>
              <w:t>Беляев Алексей Николаевич</w:t>
            </w:r>
            <w:r w:rsidR="00D342DA" w:rsidRPr="000C11A5">
              <w:rPr>
                <w:sz w:val="28"/>
                <w:szCs w:val="28"/>
              </w:rPr>
              <w:t xml:space="preserve">, </w:t>
            </w:r>
          </w:p>
          <w:p w:rsidR="00D342DA" w:rsidRPr="000C11A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11A5">
              <w:rPr>
                <w:sz w:val="28"/>
                <w:szCs w:val="28"/>
              </w:rPr>
              <w:t xml:space="preserve">, ОГРН , ИНН </w:t>
            </w:r>
            <w:r w:rsidR="007C53D9" w:rsidRPr="000C11A5">
              <w:rPr>
                <w:sz w:val="28"/>
                <w:szCs w:val="28"/>
              </w:rPr>
              <w:t>352303959791</w:t>
            </w:r>
            <w:r w:rsidRPr="000C11A5">
              <w:rPr>
                <w:sz w:val="28"/>
                <w:szCs w:val="28"/>
              </w:rPr>
              <w:t>.</w:t>
            </w:r>
          </w:p>
          <w:p w:rsidR="00D342DA" w:rsidRPr="000C11A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C11A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C53D9" w:rsidRPr="000C11A5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Федоровна</w:t>
            </w:r>
          </w:p>
          <w:p w:rsidR="00D342DA" w:rsidRPr="000C11A5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«ДЕЛО» (Союз арбитражных управляющих «Саморегулируемая организация «ДЕЛО»)</w:t>
            </w:r>
          </w:p>
        </w:tc>
      </w:tr>
      <w:tr w:rsidR="00D342DA" w:rsidRPr="000C11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C11A5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11A5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0C11A5">
              <w:rPr>
                <w:sz w:val="28"/>
                <w:szCs w:val="28"/>
              </w:rPr>
              <w:t xml:space="preserve">, дело о банкротстве </w:t>
            </w:r>
            <w:r w:rsidRPr="000C11A5">
              <w:rPr>
                <w:sz w:val="28"/>
                <w:szCs w:val="28"/>
              </w:rPr>
              <w:t>А13-5151/2016</w:t>
            </w:r>
          </w:p>
        </w:tc>
      </w:tr>
      <w:tr w:rsidR="00D342DA" w:rsidRPr="000C11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C11A5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10.08.2016</w:t>
            </w:r>
            <w:r w:rsidR="00D342DA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7C53D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площадь 35,9 кв.м., назначение жилое, этаж 1, адрес (местонахождение): Вологодская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Череповец, ул. П.Окинина, д.14 кв.1, кадастровый номер 35:21:0302002:324.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C53D9">
              <w:rPr>
                <w:sz w:val="28"/>
                <w:szCs w:val="28"/>
              </w:rPr>
              <w:t>05.12.2018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C53D9">
              <w:rPr>
                <w:sz w:val="28"/>
                <w:szCs w:val="28"/>
              </w:rPr>
              <w:t>12.02.2019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C53D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претендент представляет оператору электронной площадки в установленный срок заявку на участие в открытых торгах. Заявка на участие в открытых торгах должна содержать: - обязательство участника открытых торгов соблюдать требования, указанные в сообщении о проведении открытых торгов; - </w:t>
            </w:r>
            <w:proofErr w:type="gramStart"/>
            <w:r>
              <w:rPr>
                <w:bCs/>
                <w:sz w:val="28"/>
                <w:szCs w:val="28"/>
              </w:rPr>
              <w:t>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</w:t>
            </w:r>
            <w:r>
              <w:rPr>
                <w:bCs/>
                <w:sz w:val="28"/>
                <w:szCs w:val="28"/>
              </w:rPr>
              <w:lastRenderedPageBreak/>
              <w:t>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-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  <w:proofErr w:type="gramEnd"/>
            <w:r>
              <w:rPr>
                <w:bCs/>
                <w:sz w:val="28"/>
                <w:szCs w:val="28"/>
              </w:rPr>
              <w:t xml:space="preserve"> - копии документов, подтверждающих полномочия руководителя (для юридических лиц); - сведения о наличии или об отсутствии заинтересованн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C11A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C53D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C53D9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C11A5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1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подать заявку и внести задаток в размере 20% от цены предложения, действующей в период подачи заявки. Прием задатков на покупку лота осуществляется с 11 час. 00 мин. 05.12.2018 до 16 час. 00 мин. 12.02.2019.</w:t>
            </w:r>
            <w:r w:rsidR="00D342DA" w:rsidRPr="000C1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0C11A5" w:rsidRDefault="007C53D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C11A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Доп</w:t>
            </w:r>
            <w:proofErr w:type="gramStart"/>
            <w:r w:rsidRPr="000C11A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.О</w:t>
            </w:r>
            <w:proofErr w:type="gramEnd"/>
            <w:r w:rsidRPr="000C11A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фис №8638/029 ПАО«Сбербанк России», к/с 30101810900000000644, БИК 041909644, р/с: 40817810612002194420, получатель: Беляев Алексей Николаевич.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C53D9" w:rsidRDefault="007C53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1: 927 000.00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05.12.2018 в 0:0 (927 000.00 руб.) - 11.12.2018;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12.12.2018 в 0:0 (880 650.00 руб.) - 18.12.2018;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19.12.2018 в 0:0 (834 300.00 руб.) - 25.12.2018;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26.12.2018 в 0:0 (787 950.00 руб.) - 01.01.2019;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02.01.2019 в 0:0 (741 600.00 руб.) - 08.01.2019;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09.01.2019 в 0:0 (695 250.00 руб.) - 15.01.2019;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16.01.2019 в 0:0 (648 900.00 руб.) - 22.01.2019;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23.01.2019 в 0:0 (602 550.00 руб.) - 29.01.2019;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30.01.2019 в 0:0 (556 200.00 руб.) - 05.02.2019;</w:t>
            </w:r>
          </w:p>
          <w:p w:rsidR="007C53D9" w:rsidRDefault="007C53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06.02.2019 в 0:0 (509 850.00 руб.) - 12.02.2019;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C11A5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момента определения победителя торгов прием заявок прекращается, торги путем публичного предложения завершаются.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пяти рабочих дней после окончания приема заявок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возвращается.  Обязательными условиями договора купли-продажи </w:t>
            </w:r>
            <w:r>
              <w:rPr>
                <w:color w:val="auto"/>
                <w:sz w:val="28"/>
                <w:szCs w:val="28"/>
              </w:rPr>
              <w:lastRenderedPageBreak/>
              <w:t>являются: цена имущества, срок оплаты, порядок и срок передачи. При уклонении или отказе победителя от заключения в установленный срок договора купли-продажи имущества или оплаты в установленный срок, результаты продажи имущества аннулируются продавцом. При этом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 наличия иных заявок, продавец вправе предложить заключить договор купли-продажи имущества последующим заявителям.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C11A5" w:rsidRDefault="007C53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C53D9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Федоровна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53D9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5010029544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C53D9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160000, г</w:t>
            </w:r>
            <w:proofErr w:type="gramStart"/>
            <w:r w:rsidR="007C53D9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7C53D9"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ологда, ул.Псковская, д.9д, кв.58</w:t>
            </w:r>
            <w:r w:rsidRPr="000C1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C53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+79217163099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C53D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mfpak@mail.ru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C53D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C11A5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C53D9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9857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123</cp:lastModifiedBy>
  <cp:revision>2</cp:revision>
  <cp:lastPrinted>2010-11-10T13:05:00Z</cp:lastPrinted>
  <dcterms:created xsi:type="dcterms:W3CDTF">2018-12-03T13:03:00Z</dcterms:created>
  <dcterms:modified xsi:type="dcterms:W3CDTF">2018-12-03T13:03:00Z</dcterms:modified>
</cp:coreProperties>
</file>