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CD74E2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 xml:space="preserve">ДОГОВОР О ЗАДАТКЕ  </w:t>
      </w:r>
      <w:r w:rsidRPr="00CD74E2">
        <w:rPr>
          <w:rFonts w:eastAsia="Calibri"/>
          <w:b/>
          <w:sz w:val="20"/>
          <w:szCs w:val="20"/>
        </w:rPr>
        <w:br/>
      </w:r>
      <w:r w:rsidRPr="00CD74E2">
        <w:rPr>
          <w:rFonts w:eastAsia="Calibri"/>
          <w:sz w:val="20"/>
          <w:szCs w:val="20"/>
        </w:rPr>
        <w:t xml:space="preserve">г. Вологда                 </w:t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</w:r>
      <w:r w:rsidRPr="00CD74E2">
        <w:rPr>
          <w:rFonts w:eastAsia="Calibri"/>
          <w:sz w:val="20"/>
          <w:szCs w:val="20"/>
        </w:rPr>
        <w:tab/>
        <w:t xml:space="preserve">                                                       «__»   ______________201</w:t>
      </w:r>
      <w:r w:rsidR="00CD74E2" w:rsidRPr="00CD74E2">
        <w:rPr>
          <w:rFonts w:eastAsia="Calibri"/>
          <w:sz w:val="20"/>
          <w:szCs w:val="20"/>
        </w:rPr>
        <w:t>__</w:t>
      </w:r>
      <w:r w:rsidRPr="00CD74E2">
        <w:rPr>
          <w:rFonts w:eastAsia="Calibri"/>
          <w:sz w:val="20"/>
          <w:szCs w:val="20"/>
        </w:rPr>
        <w:t> года.</w:t>
      </w:r>
    </w:p>
    <w:p w:rsidR="009B6FAB" w:rsidRPr="00CD74E2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CD74E2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CD74E2">
        <w:rPr>
          <w:sz w:val="20"/>
          <w:szCs w:val="20"/>
        </w:rPr>
        <w:t>Смирнова Евгения Леонидовича</w:t>
      </w:r>
      <w:r w:rsidRPr="00CD74E2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CD74E2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CD74E2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CD74E2">
        <w:rPr>
          <w:rFonts w:eastAsia="Calibri"/>
          <w:sz w:val="20"/>
          <w:szCs w:val="20"/>
        </w:rPr>
        <w:t>й(</w:t>
      </w:r>
      <w:proofErr w:type="gramEnd"/>
      <w:r w:rsidRPr="00CD74E2">
        <w:rPr>
          <w:rFonts w:eastAsia="Calibri"/>
          <w:sz w:val="20"/>
          <w:szCs w:val="20"/>
        </w:rPr>
        <w:t>ая) в дальнейшем </w:t>
      </w:r>
      <w:r w:rsidR="0010433E" w:rsidRPr="00CD74E2">
        <w:rPr>
          <w:color w:val="000000"/>
          <w:spacing w:val="1"/>
          <w:sz w:val="20"/>
          <w:szCs w:val="20"/>
        </w:rPr>
        <w:t>«Претендент»</w:t>
      </w:r>
      <w:r w:rsidRPr="00CD74E2">
        <w:rPr>
          <w:rFonts w:eastAsia="Calibri"/>
          <w:sz w:val="20"/>
          <w:szCs w:val="20"/>
        </w:rPr>
        <w:t>, в лице________________________________________________________________________________________________________________,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CD74E2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CD74E2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CD74E2">
        <w:rPr>
          <w:rFonts w:eastAsia="Calibri"/>
          <w:b/>
          <w:sz w:val="20"/>
          <w:szCs w:val="20"/>
        </w:rPr>
        <w:t>Предмет договора</w:t>
      </w:r>
    </w:p>
    <w:p w:rsidR="001C4842" w:rsidRPr="00CD74E2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CD74E2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CD74E2">
        <w:rPr>
          <w:color w:val="000000"/>
          <w:sz w:val="20"/>
          <w:szCs w:val="20"/>
        </w:rPr>
        <w:t>сообщениями</w:t>
      </w:r>
      <w:proofErr w:type="gramEnd"/>
      <w:r w:rsidRPr="00CD74E2">
        <w:rPr>
          <w:color w:val="000000"/>
          <w:sz w:val="20"/>
          <w:szCs w:val="20"/>
        </w:rPr>
        <w:t xml:space="preserve"> на ЕФРСБ № от _______________</w:t>
      </w:r>
      <w:r w:rsidRPr="00CD74E2">
        <w:rPr>
          <w:sz w:val="20"/>
          <w:szCs w:val="20"/>
        </w:rPr>
        <w:t>:</w:t>
      </w:r>
      <w:r w:rsidR="001C4842" w:rsidRPr="00CD74E2">
        <w:rPr>
          <w:rFonts w:eastAsia="Calibri"/>
          <w:sz w:val="20"/>
          <w:szCs w:val="20"/>
        </w:rPr>
        <w:t xml:space="preserve"> 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CD74E2">
        <w:rPr>
          <w:b/>
          <w:color w:val="000000"/>
          <w:sz w:val="20"/>
          <w:szCs w:val="20"/>
          <w:u w:val="single"/>
        </w:rPr>
        <w:t xml:space="preserve">Лот № 3: </w:t>
      </w:r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proofErr w:type="gramStart"/>
      <w:r w:rsidRPr="00CD74E2">
        <w:rPr>
          <w:rFonts w:eastAsiaTheme="minorHAnsi"/>
          <w:sz w:val="20"/>
          <w:szCs w:val="20"/>
          <w:lang w:eastAsia="en-US"/>
        </w:rPr>
        <w:t xml:space="preserve">Доля в уставном капитале ООО «СЕВЕР – АВТО» ИНН 3525234822, адрес нахождения: г. Вологда, ул. Карла Маркса, д. 14 , уставный капитал 10 000,00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руб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 xml:space="preserve">, Доля участия: 10 000,00 </w:t>
      </w:r>
      <w:proofErr w:type="spellStart"/>
      <w:r w:rsidRPr="00CD74E2">
        <w:rPr>
          <w:rFonts w:eastAsiaTheme="minorHAnsi"/>
          <w:sz w:val="20"/>
          <w:szCs w:val="20"/>
          <w:lang w:eastAsia="en-US"/>
        </w:rPr>
        <w:t>руб</w:t>
      </w:r>
      <w:proofErr w:type="spellEnd"/>
      <w:r w:rsidRPr="00CD74E2">
        <w:rPr>
          <w:rFonts w:eastAsiaTheme="minorHAnsi"/>
          <w:sz w:val="20"/>
          <w:szCs w:val="20"/>
          <w:lang w:eastAsia="en-US"/>
        </w:rPr>
        <w:t>, Номинальная стоимость 10 000,00 руб.</w:t>
      </w:r>
      <w:proofErr w:type="gramEnd"/>
    </w:p>
    <w:p w:rsidR="00CD74E2" w:rsidRPr="00CD74E2" w:rsidRDefault="00CD74E2" w:rsidP="00CD74E2">
      <w:pPr>
        <w:rPr>
          <w:rFonts w:eastAsiaTheme="minorHAnsi"/>
          <w:sz w:val="20"/>
          <w:szCs w:val="20"/>
          <w:lang w:eastAsia="en-US"/>
        </w:rPr>
      </w:pPr>
      <w:r w:rsidRPr="00CD74E2">
        <w:rPr>
          <w:rFonts w:eastAsiaTheme="minorHAnsi"/>
          <w:sz w:val="20"/>
          <w:szCs w:val="20"/>
          <w:lang w:eastAsia="en-US"/>
        </w:rPr>
        <w:t>Начальная цена: 10 000,00 (десять тысяч) рублей 00 копеек.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Претендент обязуется перечислить на специальный расчетный счет должника</w:t>
      </w:r>
      <w:r w:rsidRPr="00CD74E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за лот № 1 – </w:t>
      </w:r>
      <w:r w:rsidRPr="00CD74E2">
        <w:rPr>
          <w:color w:val="000000"/>
          <w:sz w:val="20"/>
          <w:szCs w:val="20"/>
        </w:rPr>
        <w:t>________ руб. ___ коп</w:t>
      </w:r>
      <w:proofErr w:type="gramStart"/>
      <w:r w:rsidRPr="00CD74E2">
        <w:rPr>
          <w:color w:val="000000"/>
          <w:sz w:val="20"/>
          <w:szCs w:val="20"/>
        </w:rPr>
        <w:t xml:space="preserve">., </w:t>
      </w:r>
      <w:proofErr w:type="gramEnd"/>
      <w:r w:rsidRPr="00CD74E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CD74E2">
        <w:rPr>
          <w:color w:val="000000"/>
          <w:spacing w:val="-2"/>
          <w:sz w:val="20"/>
          <w:szCs w:val="20"/>
        </w:rPr>
        <w:t>данный задаток.</w:t>
      </w:r>
    </w:p>
    <w:p w:rsidR="00CD74E2" w:rsidRPr="00CD74E2" w:rsidRDefault="00CD74E2" w:rsidP="00CD74E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D74E2">
        <w:rPr>
          <w:spacing w:val="-2"/>
          <w:sz w:val="20"/>
          <w:szCs w:val="20"/>
        </w:rPr>
        <w:t xml:space="preserve">Задаток вносится </w:t>
      </w:r>
      <w:r w:rsidRPr="00CD74E2">
        <w:rPr>
          <w:spacing w:val="1"/>
          <w:sz w:val="20"/>
          <w:szCs w:val="20"/>
        </w:rPr>
        <w:t xml:space="preserve">на </w:t>
      </w:r>
      <w:r w:rsidRPr="00CD74E2">
        <w:rPr>
          <w:sz w:val="20"/>
          <w:szCs w:val="20"/>
        </w:rPr>
        <w:t xml:space="preserve">специальный </w:t>
      </w:r>
      <w:proofErr w:type="gramStart"/>
      <w:r w:rsidRPr="00CD74E2">
        <w:rPr>
          <w:sz w:val="20"/>
          <w:szCs w:val="20"/>
        </w:rPr>
        <w:t>р</w:t>
      </w:r>
      <w:proofErr w:type="gramEnd"/>
      <w:r w:rsidRPr="00CD74E2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CD74E2" w:rsidRPr="00CD74E2" w:rsidRDefault="00CD74E2" w:rsidP="00CD74E2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CD74E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CD74E2">
        <w:rPr>
          <w:color w:val="000000"/>
          <w:spacing w:val="1"/>
          <w:sz w:val="20"/>
          <w:szCs w:val="20"/>
        </w:rPr>
        <w:t>ств  Пр</w:t>
      </w:r>
      <w:proofErr w:type="gramEnd"/>
      <w:r w:rsidRPr="00CD74E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CD74E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CD74E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CD74E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CD74E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CD74E2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CD74E2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CD74E2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CD74E2">
          <w:rPr>
            <w:sz w:val="20"/>
            <w:szCs w:val="20"/>
            <w:lang w:val="en-US"/>
          </w:rPr>
          <w:t>lot</w:t>
        </w:r>
      </w:hyperlink>
      <w:hyperlink r:id="rId7" w:history="1">
        <w:r w:rsidRPr="00CD74E2">
          <w:rPr>
            <w:sz w:val="20"/>
            <w:szCs w:val="20"/>
          </w:rPr>
          <w:t>-</w:t>
        </w:r>
      </w:hyperlink>
      <w:hyperlink r:id="rId8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9" w:history="1">
        <w:r w:rsidRPr="00CD74E2">
          <w:rPr>
            <w:sz w:val="20"/>
            <w:szCs w:val="20"/>
          </w:rPr>
          <w:t>.</w:t>
        </w:r>
      </w:hyperlink>
      <w:hyperlink r:id="rId10" w:history="1">
        <w:r w:rsidRPr="00CD74E2">
          <w:rPr>
            <w:sz w:val="20"/>
            <w:szCs w:val="20"/>
            <w:lang w:val="en-US"/>
          </w:rPr>
          <w:t>ru</w:t>
        </w:r>
      </w:hyperlink>
      <w:r w:rsidRPr="00CD74E2">
        <w:rPr>
          <w:sz w:val="20"/>
          <w:szCs w:val="20"/>
        </w:rPr>
        <w:t xml:space="preserve"> (</w:t>
      </w:r>
      <w:hyperlink r:id="rId11" w:history="1">
        <w:r w:rsidRPr="00CD74E2">
          <w:rPr>
            <w:sz w:val="20"/>
            <w:szCs w:val="20"/>
          </w:rPr>
          <w:t>www</w:t>
        </w:r>
      </w:hyperlink>
      <w:hyperlink r:id="rId12" w:history="1">
        <w:r w:rsidRPr="00CD74E2">
          <w:rPr>
            <w:sz w:val="20"/>
            <w:szCs w:val="20"/>
          </w:rPr>
          <w:t>.</w:t>
        </w:r>
      </w:hyperlink>
      <w:hyperlink r:id="rId13" w:history="1">
        <w:r w:rsidRPr="00CD74E2">
          <w:rPr>
            <w:sz w:val="20"/>
            <w:szCs w:val="20"/>
            <w:lang w:val="en-US"/>
          </w:rPr>
          <w:t>lot</w:t>
        </w:r>
      </w:hyperlink>
      <w:hyperlink r:id="rId14" w:history="1">
        <w:r w:rsidRPr="00CD74E2">
          <w:rPr>
            <w:sz w:val="20"/>
            <w:szCs w:val="20"/>
          </w:rPr>
          <w:t>-</w:t>
        </w:r>
      </w:hyperlink>
      <w:hyperlink r:id="rId15" w:history="1">
        <w:r w:rsidRPr="00CD74E2">
          <w:rPr>
            <w:sz w:val="20"/>
            <w:szCs w:val="20"/>
            <w:lang w:val="en-US"/>
          </w:rPr>
          <w:t>online</w:t>
        </w:r>
      </w:hyperlink>
      <w:hyperlink r:id="rId16" w:history="1">
        <w:r w:rsidRPr="00CD74E2">
          <w:rPr>
            <w:sz w:val="20"/>
            <w:szCs w:val="20"/>
          </w:rPr>
          <w:t>.</w:t>
        </w:r>
      </w:hyperlink>
      <w:hyperlink r:id="rId17" w:history="1">
        <w:proofErr w:type="spellStart"/>
        <w:r w:rsidRPr="00CD74E2">
          <w:rPr>
            <w:sz w:val="20"/>
            <w:szCs w:val="20"/>
            <w:lang w:val="en-US"/>
          </w:rPr>
          <w:t>ru</w:t>
        </w:r>
        <w:proofErr w:type="spellEnd"/>
      </w:hyperlink>
      <w:r w:rsidRPr="00CD74E2">
        <w:rPr>
          <w:sz w:val="20"/>
          <w:szCs w:val="20"/>
        </w:rPr>
        <w:t>) оператор торгов – АО «Российский аукционный дом»</w:t>
      </w:r>
    </w:p>
    <w:p w:rsidR="001C4842" w:rsidRPr="00CD74E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CD74E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CD74E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CD74E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CD74E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CD74E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9"/>
          <w:sz w:val="20"/>
          <w:szCs w:val="20"/>
        </w:rPr>
        <w:t>3.1.</w:t>
      </w:r>
      <w:r w:rsidRPr="00CD74E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CD74E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CD74E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CD74E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CD74E2">
        <w:rPr>
          <w:color w:val="000000"/>
          <w:spacing w:val="3"/>
          <w:sz w:val="20"/>
          <w:szCs w:val="20"/>
        </w:rPr>
        <w:t xml:space="preserve">дств </w:t>
      </w:r>
      <w:r w:rsidRPr="00CD74E2">
        <w:rPr>
          <w:color w:val="000000"/>
          <w:spacing w:val="-1"/>
          <w:sz w:val="20"/>
          <w:szCs w:val="20"/>
        </w:rPr>
        <w:t>пр</w:t>
      </w:r>
      <w:proofErr w:type="gramEnd"/>
      <w:r w:rsidRPr="00CD74E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CD74E2">
        <w:rPr>
          <w:color w:val="000000"/>
          <w:spacing w:val="-10"/>
          <w:sz w:val="20"/>
          <w:szCs w:val="20"/>
        </w:rPr>
        <w:t>3.2.</w:t>
      </w:r>
      <w:r w:rsidRPr="00CD74E2">
        <w:rPr>
          <w:color w:val="000000"/>
          <w:sz w:val="20"/>
          <w:szCs w:val="20"/>
        </w:rPr>
        <w:tab/>
      </w:r>
      <w:r w:rsidRPr="00CD74E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CD74E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CD74E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CD74E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z w:val="20"/>
          <w:szCs w:val="20"/>
        </w:rPr>
        <w:t>3.3.</w:t>
      </w:r>
      <w:r w:rsidRPr="00CD74E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2"/>
          <w:sz w:val="20"/>
          <w:szCs w:val="20"/>
        </w:rPr>
        <w:t xml:space="preserve">отказа или уклонения Победителя торгов от подписания Протокола о ходе и результатах </w:t>
      </w:r>
      <w:r w:rsidRPr="00CD74E2">
        <w:rPr>
          <w:color w:val="000000"/>
          <w:sz w:val="20"/>
          <w:szCs w:val="20"/>
        </w:rPr>
        <w:t>торгов;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CD74E2">
        <w:rPr>
          <w:color w:val="000000"/>
          <w:spacing w:val="5"/>
          <w:sz w:val="20"/>
          <w:szCs w:val="20"/>
        </w:rPr>
        <w:t>и-</w:t>
      </w:r>
      <w:proofErr w:type="gramEnd"/>
      <w:r w:rsidRPr="00CD74E2">
        <w:rPr>
          <w:color w:val="000000"/>
          <w:spacing w:val="5"/>
          <w:sz w:val="20"/>
          <w:szCs w:val="20"/>
        </w:rPr>
        <w:br/>
      </w:r>
      <w:r w:rsidRPr="00CD74E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CD74E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CD74E2">
        <w:rPr>
          <w:color w:val="000000"/>
          <w:sz w:val="20"/>
          <w:szCs w:val="20"/>
        </w:rPr>
        <w:t>Договором купли-продажи срок.</w:t>
      </w:r>
    </w:p>
    <w:p w:rsidR="001C4842" w:rsidRPr="00CD74E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CD74E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CD74E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CD74E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CD74E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CD74E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CD74E2">
        <w:rPr>
          <w:color w:val="000000"/>
          <w:spacing w:val="-2"/>
          <w:sz w:val="20"/>
          <w:szCs w:val="20"/>
        </w:rPr>
        <w:t>Претендента.</w:t>
      </w:r>
    </w:p>
    <w:p w:rsidR="001C4842" w:rsidRPr="00CD74E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CD74E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CD74E2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CD74E2">
              <w:rPr>
                <w:rFonts w:eastAsia="Calibri"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CD74E2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CD74E2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CD74E2" w:rsidTr="00515451">
        <w:tc>
          <w:tcPr>
            <w:tcW w:w="4785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4E2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CD74E2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CD74E2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CD74E2" w:rsidRDefault="000629FA" w:rsidP="0010433E">
      <w:pPr>
        <w:rPr>
          <w:sz w:val="20"/>
          <w:szCs w:val="20"/>
        </w:rPr>
      </w:pPr>
    </w:p>
    <w:sectPr w:rsidR="000629FA" w:rsidRPr="00CD74E2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629FA"/>
    <w:rsid w:val="0010433E"/>
    <w:rsid w:val="00173442"/>
    <w:rsid w:val="001C4842"/>
    <w:rsid w:val="002A4A16"/>
    <w:rsid w:val="008035E3"/>
    <w:rsid w:val="008F1C9F"/>
    <w:rsid w:val="009A1169"/>
    <w:rsid w:val="009B6FAB"/>
    <w:rsid w:val="00CA5FDF"/>
    <w:rsid w:val="00C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2018-12-03T14:54:00Z</dcterms:created>
  <dcterms:modified xsi:type="dcterms:W3CDTF">2018-12-03T14:54:00Z</dcterms:modified>
</cp:coreProperties>
</file>