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C5" w:rsidRPr="004C7643" w:rsidRDefault="00A503C5" w:rsidP="00A503C5">
      <w:pPr>
        <w:jc w:val="center"/>
        <w:rPr>
          <w:rFonts w:eastAsia="Calibri"/>
          <w:b/>
          <w:sz w:val="24"/>
          <w:szCs w:val="24"/>
          <w:vertAlign w:val="superscript"/>
        </w:rPr>
      </w:pPr>
      <w:r w:rsidRPr="00B13C78">
        <w:rPr>
          <w:rFonts w:eastAsia="Calibri"/>
          <w:b/>
          <w:sz w:val="24"/>
          <w:szCs w:val="24"/>
        </w:rPr>
        <w:t>ДОГОВОР КУПЛИ – ПРОДАЖИ</w:t>
      </w:r>
      <w:r w:rsidRPr="004C7643">
        <w:rPr>
          <w:rFonts w:eastAsia="Calibri"/>
          <w:b/>
          <w:sz w:val="24"/>
          <w:szCs w:val="24"/>
        </w:rPr>
        <w:t>(проект)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B13C78" w:rsidRDefault="00A503C5" w:rsidP="00A503C5">
      <w:pPr>
        <w:jc w:val="both"/>
        <w:rPr>
          <w:sz w:val="24"/>
          <w:szCs w:val="24"/>
        </w:rPr>
      </w:pPr>
      <w:r w:rsidRPr="00B13C78">
        <w:rPr>
          <w:sz w:val="24"/>
          <w:szCs w:val="24"/>
        </w:rPr>
        <w:t xml:space="preserve">Российская Федерация </w:t>
      </w:r>
    </w:p>
    <w:p w:rsidR="00A503C5" w:rsidRPr="00B13C78" w:rsidRDefault="00A503C5" w:rsidP="00A503C5">
      <w:pPr>
        <w:jc w:val="both"/>
        <w:rPr>
          <w:rFonts w:eastAsia="Calibri"/>
        </w:rPr>
      </w:pPr>
      <w:r w:rsidRPr="00B13C78">
        <w:rPr>
          <w:sz w:val="24"/>
          <w:szCs w:val="24"/>
        </w:rPr>
        <w:t>город Яр</w:t>
      </w:r>
      <w:r>
        <w:rPr>
          <w:sz w:val="24"/>
          <w:szCs w:val="24"/>
        </w:rPr>
        <w:t>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 xml:space="preserve">   </w:t>
      </w:r>
      <w:r w:rsidRPr="00B13C78">
        <w:rPr>
          <w:sz w:val="24"/>
          <w:szCs w:val="24"/>
        </w:rPr>
        <w:t>«</w:t>
      </w:r>
      <w:proofErr w:type="gramEnd"/>
      <w:r w:rsidRPr="00B13C78">
        <w:rPr>
          <w:sz w:val="24"/>
          <w:szCs w:val="24"/>
        </w:rPr>
        <w:t>__»___________ 201</w:t>
      </w:r>
      <w:r>
        <w:rPr>
          <w:sz w:val="24"/>
          <w:szCs w:val="24"/>
        </w:rPr>
        <w:t>8</w:t>
      </w:r>
      <w:r w:rsidRPr="00B13C78">
        <w:rPr>
          <w:sz w:val="24"/>
          <w:szCs w:val="24"/>
        </w:rPr>
        <w:t> г.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</w:t>
      </w:r>
      <w:r w:rsidRPr="00531152">
        <w:rPr>
          <w:rFonts w:eastAsia="Calibri"/>
          <w:b/>
          <w:sz w:val="24"/>
          <w:szCs w:val="24"/>
        </w:rPr>
        <w:t xml:space="preserve">управляющий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</w:t>
      </w:r>
      <w:r w:rsidRPr="004309D8">
        <w:rPr>
          <w:b/>
          <w:sz w:val="24"/>
          <w:szCs w:val="24"/>
        </w:rPr>
        <w:t>Викторовича (</w:t>
      </w:r>
      <w:r w:rsidRPr="004309D8">
        <w:rPr>
          <w:sz w:val="24"/>
          <w:szCs w:val="24"/>
        </w:rPr>
        <w:t xml:space="preserve">дата рождения: 24.11.1978 г.; место рождения: </w:t>
      </w:r>
      <w:proofErr w:type="spellStart"/>
      <w:r w:rsidRPr="004309D8">
        <w:rPr>
          <w:sz w:val="24"/>
          <w:szCs w:val="24"/>
        </w:rPr>
        <w:t>г.Ярославль</w:t>
      </w:r>
      <w:proofErr w:type="spellEnd"/>
      <w:r w:rsidRPr="004309D8">
        <w:rPr>
          <w:sz w:val="24"/>
          <w:szCs w:val="24"/>
        </w:rPr>
        <w:t xml:space="preserve">, адрес регистрации: </w:t>
      </w:r>
      <w:proofErr w:type="spellStart"/>
      <w:r w:rsidRPr="004309D8">
        <w:rPr>
          <w:sz w:val="24"/>
          <w:szCs w:val="24"/>
        </w:rPr>
        <w:t>г.Ярославль</w:t>
      </w:r>
      <w:proofErr w:type="spellEnd"/>
      <w:r w:rsidRPr="004309D8">
        <w:rPr>
          <w:sz w:val="24"/>
          <w:szCs w:val="24"/>
        </w:rPr>
        <w:t xml:space="preserve">, </w:t>
      </w:r>
      <w:proofErr w:type="spellStart"/>
      <w:r w:rsidRPr="004309D8">
        <w:rPr>
          <w:sz w:val="24"/>
          <w:szCs w:val="24"/>
        </w:rPr>
        <w:t>ул.Охотничья</w:t>
      </w:r>
      <w:proofErr w:type="spellEnd"/>
      <w:r w:rsidRPr="004309D8">
        <w:rPr>
          <w:sz w:val="24"/>
          <w:szCs w:val="24"/>
        </w:rPr>
        <w:t>, д.3, кв.4; СНИЛС:051-200-151-73, ИНН:760300503250)</w:t>
      </w:r>
      <w:r>
        <w:rPr>
          <w:sz w:val="24"/>
          <w:szCs w:val="24"/>
        </w:rPr>
        <w:t xml:space="preserve"> - </w:t>
      </w:r>
      <w:r w:rsidRPr="004309D8">
        <w:rPr>
          <w:rFonts w:eastAsia="Calibri"/>
          <w:b/>
          <w:sz w:val="24"/>
          <w:szCs w:val="24"/>
        </w:rPr>
        <w:t>Максименко Александр Александрович</w:t>
      </w:r>
      <w:r w:rsidRPr="004309D8">
        <w:rPr>
          <w:rFonts w:eastAsia="Calibri"/>
          <w:sz w:val="24"/>
          <w:szCs w:val="24"/>
        </w:rPr>
        <w:t>, член Союза «Саморегулируемая организация арбитражных управляющих Северо</w:t>
      </w:r>
      <w:r w:rsidRPr="00531152">
        <w:rPr>
          <w:rFonts w:eastAsia="Calibri"/>
          <w:sz w:val="24"/>
          <w:szCs w:val="24"/>
        </w:rPr>
        <w:t xml:space="preserve">-Запада» (191060, г. Санкт-Петербург, ул. Смольного, д.1/3, п.6, ИНН:7825489593, ОГРН:1027809209471), действующий на основании решения </w:t>
      </w:r>
      <w:r w:rsidRPr="00531152">
        <w:rPr>
          <w:sz w:val="24"/>
          <w:szCs w:val="24"/>
        </w:rPr>
        <w:t>Арбитражного суда</w:t>
      </w:r>
      <w:r w:rsidRPr="00531152">
        <w:rPr>
          <w:rFonts w:eastAsia="Calibri"/>
          <w:sz w:val="24"/>
          <w:szCs w:val="24"/>
        </w:rPr>
        <w:t xml:space="preserve"> Ярославской области по делу </w:t>
      </w:r>
      <w:r w:rsidRPr="00531152">
        <w:rPr>
          <w:sz w:val="24"/>
          <w:szCs w:val="24"/>
        </w:rPr>
        <w:t>№А82-17537/2017 от 25.06.18 г</w:t>
      </w:r>
      <w:r w:rsidRPr="00531152">
        <w:rPr>
          <w:rFonts w:eastAsia="Calibri"/>
          <w:sz w:val="24"/>
          <w:szCs w:val="24"/>
        </w:rPr>
        <w:t xml:space="preserve"> от имени гражданина РФ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Викторовича</w:t>
      </w:r>
      <w:r w:rsidRPr="00531152">
        <w:rPr>
          <w:rFonts w:eastAsia="Calibri"/>
          <w:sz w:val="24"/>
          <w:szCs w:val="24"/>
        </w:rPr>
        <w:t xml:space="preserve">, </w:t>
      </w:r>
      <w:r w:rsidRPr="00531152">
        <w:rPr>
          <w:sz w:val="24"/>
          <w:szCs w:val="24"/>
        </w:rPr>
        <w:t>именуемый далее «</w:t>
      </w:r>
      <w:r w:rsidRPr="00531152">
        <w:rPr>
          <w:b/>
          <w:sz w:val="24"/>
          <w:szCs w:val="24"/>
        </w:rPr>
        <w:t>Продавец»</w:t>
      </w:r>
      <w:r w:rsidRPr="00531152">
        <w:rPr>
          <w:sz w:val="24"/>
          <w:szCs w:val="24"/>
        </w:rPr>
        <w:t>, с одной стороны,</w:t>
      </w: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531152">
        <w:rPr>
          <w:rFonts w:eastAsia="Calibri"/>
          <w:sz w:val="24"/>
          <w:szCs w:val="24"/>
        </w:rPr>
        <w:t xml:space="preserve"> </w:t>
      </w:r>
      <w:r w:rsidRPr="00531152">
        <w:rPr>
          <w:sz w:val="24"/>
          <w:szCs w:val="24"/>
        </w:rPr>
        <w:t xml:space="preserve">и </w:t>
      </w:r>
      <w:r w:rsidRPr="00531152">
        <w:rPr>
          <w:bCs/>
          <w:i/>
          <w:sz w:val="24"/>
          <w:szCs w:val="24"/>
        </w:rPr>
        <w:t>(победитель торгов</w:t>
      </w:r>
      <w:r w:rsidRPr="00531152">
        <w:rPr>
          <w:bCs/>
          <w:sz w:val="24"/>
          <w:szCs w:val="24"/>
        </w:rPr>
        <w:t xml:space="preserve">), именуемое в дальнейшем </w:t>
      </w:r>
      <w:r w:rsidRPr="00531152">
        <w:rPr>
          <w:b/>
          <w:bCs/>
          <w:sz w:val="24"/>
          <w:szCs w:val="24"/>
        </w:rPr>
        <w:t xml:space="preserve">«Покупатель», </w:t>
      </w:r>
      <w:r w:rsidRPr="00531152">
        <w:rPr>
          <w:bCs/>
          <w:sz w:val="24"/>
          <w:szCs w:val="24"/>
        </w:rPr>
        <w:t>в лице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(уполномоченное лицо победителя торгов)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действующий на основании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(правоустанавливающий документ)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с другой стороны</w:t>
      </w:r>
      <w:r w:rsidRPr="00531152">
        <w:rPr>
          <w:sz w:val="24"/>
          <w:szCs w:val="24"/>
        </w:rPr>
        <w:t xml:space="preserve">, далее совместно именуемые </w:t>
      </w:r>
      <w:r w:rsidRPr="00531152">
        <w:rPr>
          <w:b/>
          <w:sz w:val="24"/>
          <w:szCs w:val="24"/>
        </w:rPr>
        <w:t>«Стороны»</w:t>
      </w:r>
      <w:r w:rsidRPr="00531152">
        <w:rPr>
          <w:sz w:val="24"/>
          <w:szCs w:val="24"/>
        </w:rPr>
        <w:t>, заключили настоящий договор о нижеследующем:</w:t>
      </w:r>
    </w:p>
    <w:p w:rsidR="008A3095" w:rsidRDefault="008A3095" w:rsidP="008A3095">
      <w:pPr>
        <w:pStyle w:val="a3"/>
        <w:ind w:firstLine="709"/>
        <w:rPr>
          <w:rStyle w:val="a5"/>
          <w:b w:val="0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1"/>
        </w:numPr>
        <w:ind w:left="0" w:firstLine="709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ПРЕДМЕТ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A503C5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Продавец передает в собственность Покупателя </w:t>
      </w:r>
      <w:r w:rsidR="00A503C5" w:rsidRPr="00A503C5">
        <w:rPr>
          <w:sz w:val="24"/>
          <w:szCs w:val="24"/>
        </w:rPr>
        <w:t>12,8997%.</w:t>
      </w:r>
      <w:r w:rsidR="00A503C5" w:rsidRPr="00A503C5">
        <w:rPr>
          <w:sz w:val="24"/>
          <w:szCs w:val="24"/>
        </w:rPr>
        <w:t xml:space="preserve"> </w:t>
      </w:r>
      <w:r w:rsidR="00A503C5" w:rsidRPr="00A503C5">
        <w:rPr>
          <w:color w:val="000000"/>
          <w:sz w:val="24"/>
          <w:szCs w:val="24"/>
        </w:rPr>
        <w:t>доли</w:t>
      </w:r>
      <w:r w:rsidRPr="00A503C5">
        <w:rPr>
          <w:color w:val="000000"/>
          <w:sz w:val="24"/>
          <w:szCs w:val="24"/>
        </w:rPr>
        <w:t xml:space="preserve"> в капитале </w:t>
      </w:r>
      <w:r w:rsidR="00A503C5" w:rsidRPr="00A503C5">
        <w:rPr>
          <w:sz w:val="24"/>
          <w:szCs w:val="24"/>
        </w:rPr>
        <w:t>ООО СХП «КУРДУМОВСКОЕ» (ОГРН:1107609001169, ИНН:7616008828, КПП:761601001</w:t>
      </w:r>
      <w:r w:rsidRPr="00A503C5">
        <w:rPr>
          <w:color w:val="000000"/>
          <w:sz w:val="24"/>
          <w:szCs w:val="24"/>
        </w:rPr>
        <w:t>)</w:t>
      </w:r>
      <w:r w:rsidRPr="00A503C5">
        <w:rPr>
          <w:sz w:val="24"/>
          <w:szCs w:val="24"/>
        </w:rPr>
        <w:t xml:space="preserve">, номинальной стоимостью </w:t>
      </w:r>
      <w:r w:rsidR="00A503C5" w:rsidRPr="00A503C5">
        <w:rPr>
          <w:sz w:val="24"/>
          <w:szCs w:val="24"/>
          <w:shd w:val="clear" w:color="auto" w:fill="FFFFFF"/>
        </w:rPr>
        <w:t>354</w:t>
      </w:r>
      <w:r w:rsidR="00A503C5">
        <w:rPr>
          <w:sz w:val="24"/>
          <w:szCs w:val="24"/>
          <w:shd w:val="clear" w:color="auto" w:fill="FFFFFF"/>
        </w:rPr>
        <w:t xml:space="preserve"> </w:t>
      </w:r>
      <w:r w:rsidR="00A503C5" w:rsidRPr="00A503C5">
        <w:rPr>
          <w:sz w:val="24"/>
          <w:szCs w:val="24"/>
          <w:shd w:val="clear" w:color="auto" w:fill="FFFFFF"/>
        </w:rPr>
        <w:t>568,85</w:t>
      </w:r>
      <w:r w:rsidR="00A503C5" w:rsidRPr="00A503C5"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(</w:t>
      </w:r>
      <w:r w:rsidR="00A503C5">
        <w:rPr>
          <w:sz w:val="24"/>
          <w:szCs w:val="24"/>
        </w:rPr>
        <w:t>триста пятьдесят четыре тысячи пятьсот шестьдесят восемь</w:t>
      </w:r>
      <w:r w:rsidRPr="00A503C5">
        <w:rPr>
          <w:sz w:val="24"/>
          <w:szCs w:val="24"/>
        </w:rPr>
        <w:t>) рублей</w:t>
      </w:r>
      <w:r w:rsidR="00A503C5">
        <w:rPr>
          <w:sz w:val="24"/>
          <w:szCs w:val="24"/>
        </w:rPr>
        <w:t xml:space="preserve"> 58 копеек</w:t>
      </w:r>
      <w:r w:rsidRPr="00A503C5">
        <w:rPr>
          <w:sz w:val="24"/>
          <w:szCs w:val="24"/>
        </w:rPr>
        <w:t>, а Покупатель принимает долю и платит за нее цену, согласованную в п. 2.1 настоящего Договора.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Сведения об Обществе:</w:t>
      </w:r>
    </w:p>
    <w:p w:rsidR="00A503C5" w:rsidRPr="00A503C5" w:rsidRDefault="00A503C5" w:rsidP="00A503C5">
      <w:pPr>
        <w:ind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ОБЩЕСТВО С ОГРАНИЧЕННОЙ ОТВЕТСТВЕННОСТЬЮ СЕЛЬСКОХОЗЯЙСТВЕННОЕ ПРЕДПРИЯТИЕ "КУРДУМОВСКОЕ" (ОГРН:</w:t>
      </w:r>
      <w:r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1107609001169, ИНН:</w:t>
      </w:r>
      <w:r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7616008828, КПП:</w:t>
      </w:r>
      <w:r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761601001), место нахождения:152233, Ярославская обл., район Гаврилов-</w:t>
      </w:r>
      <w:proofErr w:type="spellStart"/>
      <w:r w:rsidRPr="00A503C5">
        <w:rPr>
          <w:sz w:val="24"/>
          <w:szCs w:val="24"/>
        </w:rPr>
        <w:t>Ямский</w:t>
      </w:r>
      <w:proofErr w:type="spellEnd"/>
      <w:r w:rsidRPr="00A503C5">
        <w:rPr>
          <w:sz w:val="24"/>
          <w:szCs w:val="24"/>
        </w:rPr>
        <w:t xml:space="preserve">, </w:t>
      </w:r>
      <w:r>
        <w:rPr>
          <w:sz w:val="24"/>
          <w:szCs w:val="24"/>
        </w:rPr>
        <w:t>город Гаврилов-Ям, пл. Советская, д.1, оф.6</w:t>
      </w:r>
      <w:r w:rsidRPr="00A503C5">
        <w:rPr>
          <w:sz w:val="24"/>
          <w:szCs w:val="24"/>
        </w:rPr>
        <w:t xml:space="preserve">. </w:t>
      </w:r>
      <w:r w:rsidRPr="00A503C5">
        <w:rPr>
          <w:sz w:val="24"/>
          <w:szCs w:val="24"/>
        </w:rPr>
        <w:t xml:space="preserve">Размер уставного капитала – </w:t>
      </w:r>
      <w:r w:rsidRPr="00A503C5">
        <w:rPr>
          <w:color w:val="282C37"/>
          <w:sz w:val="24"/>
          <w:szCs w:val="24"/>
          <w:shd w:val="clear" w:color="auto" w:fill="FFFFFF"/>
        </w:rPr>
        <w:t>2</w:t>
      </w:r>
      <w:r w:rsidRPr="00A503C5">
        <w:rPr>
          <w:color w:val="282C37"/>
          <w:sz w:val="24"/>
          <w:szCs w:val="24"/>
          <w:shd w:val="clear" w:color="auto" w:fill="FFFFFF"/>
        </w:rPr>
        <w:t xml:space="preserve"> </w:t>
      </w:r>
      <w:r w:rsidRPr="00A503C5">
        <w:rPr>
          <w:sz w:val="24"/>
          <w:szCs w:val="24"/>
          <w:shd w:val="clear" w:color="auto" w:fill="FFFFFF"/>
        </w:rPr>
        <w:t>749</w:t>
      </w:r>
      <w:r w:rsidRPr="00A503C5">
        <w:rPr>
          <w:sz w:val="24"/>
          <w:szCs w:val="24"/>
          <w:shd w:val="clear" w:color="auto" w:fill="FFFFFF"/>
        </w:rPr>
        <w:t xml:space="preserve"> </w:t>
      </w:r>
      <w:r w:rsidRPr="00A503C5">
        <w:rPr>
          <w:sz w:val="24"/>
          <w:szCs w:val="24"/>
          <w:shd w:val="clear" w:color="auto" w:fill="FFFFFF"/>
        </w:rPr>
        <w:t>000</w:t>
      </w:r>
      <w:r w:rsidRPr="00A503C5">
        <w:rPr>
          <w:sz w:val="24"/>
          <w:szCs w:val="24"/>
          <w:shd w:val="clear" w:color="auto" w:fill="FFFFFF"/>
        </w:rPr>
        <w:t xml:space="preserve"> рублей.</w:t>
      </w:r>
      <w:r w:rsidRPr="00A503C5">
        <w:rPr>
          <w:sz w:val="24"/>
          <w:szCs w:val="24"/>
        </w:rPr>
        <w:t xml:space="preserve"> 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Продавец гарантирует, что: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или уступка иным образом Обществом доли (или части доли) в уставном капитале третьим лицам не запрещены Уставом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годичный срок со дня перехода доли (или части доли) в уставном капитале Общества к Обществу не истек на момент заключения настоящего Договора;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долей (или части долей), ранее приобретенных Обществом, осуществляется по цене не ниже цены, которая была уплачена Обществом в связи с переходом к нему доли (или части доли), и иная цена не определена решением общего собрания участников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в результате продажи изменяются размеры долей участников Общества: есть единогласное решение общего собрания участников Общества о продаже доли (части доли) и об определении иной цены на продаваемую долю (часть доли);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цена доли (или части доли) не ниже заранее определенной Уставом;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или отдельные ее части не находятся под арестом, не являются предметом судебных разбирательств или притязаний иных лиц.</w:t>
      </w:r>
    </w:p>
    <w:p w:rsidR="008A3095" w:rsidRPr="009E6F3F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Доля (или часть доли)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Документы для государственной</w:t>
      </w:r>
      <w:r w:rsidR="009E6F3F">
        <w:rPr>
          <w:sz w:val="24"/>
          <w:szCs w:val="24"/>
        </w:rPr>
        <w:t xml:space="preserve"> регистрации при продаже</w:t>
      </w:r>
      <w:r>
        <w:rPr>
          <w:sz w:val="24"/>
          <w:szCs w:val="24"/>
        </w:rPr>
        <w:t xml:space="preserve"> доли (или части доли), а также документы, подтверждающие оплату доли (или части доли),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Существующие ограничения (обременения) прав на Имущество: не имеется.</w:t>
      </w:r>
    </w:p>
    <w:p w:rsidR="009E6F3F" w:rsidRPr="009E6F3F" w:rsidRDefault="008A3095" w:rsidP="009E6F3F">
      <w:pPr>
        <w:pStyle w:val="a3"/>
        <w:numPr>
          <w:ilvl w:val="1"/>
          <w:numId w:val="2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8A3095" w:rsidRPr="00A503C5" w:rsidRDefault="00A503C5" w:rsidP="008A3095">
      <w:pPr>
        <w:pStyle w:val="a3"/>
        <w:ind w:firstLine="709"/>
        <w:jc w:val="both"/>
        <w:rPr>
          <w:rStyle w:val="a5"/>
          <w:b w:val="0"/>
          <w:i/>
          <w:sz w:val="24"/>
          <w:szCs w:val="24"/>
          <w:u w:val="single"/>
        </w:rPr>
      </w:pPr>
      <w:r w:rsidRPr="00A503C5">
        <w:rPr>
          <w:rStyle w:val="a5"/>
          <w:b w:val="0"/>
          <w:i/>
          <w:sz w:val="24"/>
          <w:szCs w:val="24"/>
          <w:u w:val="single"/>
        </w:rPr>
        <w:t>__________</w:t>
      </w:r>
      <w:proofErr w:type="gramStart"/>
      <w:r w:rsidRPr="00A503C5">
        <w:rPr>
          <w:rStyle w:val="a5"/>
          <w:b w:val="0"/>
          <w:i/>
          <w:sz w:val="24"/>
          <w:szCs w:val="24"/>
          <w:u w:val="single"/>
        </w:rPr>
        <w:t>_(</w:t>
      </w:r>
      <w:proofErr w:type="gramEnd"/>
      <w:r w:rsidRPr="00A503C5">
        <w:rPr>
          <w:rStyle w:val="a5"/>
          <w:b w:val="0"/>
          <w:i/>
          <w:sz w:val="24"/>
          <w:szCs w:val="24"/>
          <w:u w:val="single"/>
        </w:rPr>
        <w:t>описывается ход торгов)_________</w:t>
      </w:r>
    </w:p>
    <w:p w:rsidR="008A3095" w:rsidRDefault="008A3095" w:rsidP="008A3095">
      <w:pPr>
        <w:pStyle w:val="a3"/>
        <w:numPr>
          <w:ilvl w:val="0"/>
          <w:numId w:val="2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ЦЕНА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9E6F3F">
      <w:pPr>
        <w:pStyle w:val="a3"/>
        <w:numPr>
          <w:ilvl w:val="1"/>
          <w:numId w:val="3"/>
        </w:numPr>
        <w:ind w:left="0" w:firstLine="709"/>
        <w:jc w:val="both"/>
        <w:rPr>
          <w:sz w:val="24"/>
          <w:szCs w:val="24"/>
          <w:u w:val="single"/>
        </w:rPr>
      </w:pPr>
      <w:r>
        <w:rPr>
          <w:rStyle w:val="a5"/>
          <w:b w:val="0"/>
          <w:sz w:val="24"/>
          <w:szCs w:val="24"/>
        </w:rPr>
        <w:t xml:space="preserve">Стоимость </w:t>
      </w:r>
      <w:r>
        <w:rPr>
          <w:sz w:val="24"/>
          <w:szCs w:val="24"/>
        </w:rPr>
        <w:t xml:space="preserve">Доли (части доли) </w:t>
      </w:r>
      <w:r>
        <w:rPr>
          <w:rStyle w:val="a5"/>
          <w:b w:val="0"/>
          <w:sz w:val="24"/>
          <w:szCs w:val="24"/>
        </w:rPr>
        <w:t xml:space="preserve">составляет </w:t>
      </w:r>
      <w:r w:rsidR="00A503C5" w:rsidRPr="00A503C5">
        <w:rPr>
          <w:rStyle w:val="a5"/>
          <w:b w:val="0"/>
          <w:sz w:val="24"/>
          <w:szCs w:val="24"/>
          <w:u w:val="single"/>
        </w:rPr>
        <w:t>__</w:t>
      </w:r>
      <w:proofErr w:type="gramStart"/>
      <w:r w:rsidR="00A503C5" w:rsidRPr="00A503C5">
        <w:rPr>
          <w:rStyle w:val="a5"/>
          <w:b w:val="0"/>
          <w:sz w:val="24"/>
          <w:szCs w:val="24"/>
          <w:u w:val="single"/>
        </w:rPr>
        <w:t>_(</w:t>
      </w:r>
      <w:proofErr w:type="gramEnd"/>
      <w:r w:rsidR="00A503C5" w:rsidRPr="00A503C5">
        <w:rPr>
          <w:rStyle w:val="a5"/>
          <w:b w:val="0"/>
          <w:sz w:val="24"/>
          <w:szCs w:val="24"/>
          <w:u w:val="single"/>
        </w:rPr>
        <w:t>в соответствии с результатами торгов)</w:t>
      </w:r>
      <w:r w:rsidR="00A503C5">
        <w:rPr>
          <w:rStyle w:val="a5"/>
          <w:b w:val="0"/>
          <w:sz w:val="24"/>
          <w:szCs w:val="24"/>
          <w:u w:val="single"/>
        </w:rPr>
        <w:t>______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</w:rPr>
      </w:pPr>
      <w:r>
        <w:rPr>
          <w:rStyle w:val="a5"/>
          <w:b w:val="0"/>
          <w:sz w:val="24"/>
          <w:szCs w:val="24"/>
        </w:rPr>
        <w:t>2.2.</w:t>
      </w:r>
      <w:r>
        <w:rPr>
          <w:rStyle w:val="a5"/>
          <w:b w:val="0"/>
          <w:sz w:val="24"/>
          <w:szCs w:val="24"/>
        </w:rPr>
        <w:tab/>
        <w:t>Оплата Доли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8A3095" w:rsidRDefault="008A3095" w:rsidP="008A3095">
      <w:pPr>
        <w:pStyle w:val="a3"/>
        <w:ind w:firstLine="709"/>
        <w:jc w:val="center"/>
        <w:rPr>
          <w:rStyle w:val="a5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ПЕРЕДАЧА ДОКУМЕНТОВ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9E6F3F">
      <w:pPr>
        <w:pStyle w:val="a4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Документы, подтверждающие право на долю, передаются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Доли, указанной в п. 2.1 договора. </w:t>
      </w: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P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ОТВЕТСТВЕННОСТЬ СТОРОН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4.1.</w:t>
      </w:r>
      <w:r>
        <w:rPr>
          <w:rStyle w:val="a5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4.2.</w:t>
      </w:r>
      <w:r>
        <w:rPr>
          <w:rStyle w:val="a5"/>
          <w:b w:val="0"/>
          <w:sz w:val="24"/>
          <w:szCs w:val="24"/>
        </w:rPr>
        <w:tab/>
        <w:t>В случае неоплаты полной стоимости Доли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ВОЗНИКНОВЕНИЕ ПРАВА СОБСТВЕННОСТИ</w:t>
      </w:r>
    </w:p>
    <w:p w:rsidR="008A3095" w:rsidRDefault="008A3095" w:rsidP="008A3095">
      <w:pPr>
        <w:pStyle w:val="a3"/>
        <w:ind w:firstLine="709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Право собственности на Долю возникает у Покупателя с момента внесения изменений в ЕГРЮЛ. Расходы по внесению изменений в ЕГРЮЛ</w:t>
      </w:r>
      <w:r w:rsidR="00A503C5">
        <w:rPr>
          <w:rStyle w:val="a5"/>
          <w:b w:val="0"/>
          <w:sz w:val="24"/>
          <w:szCs w:val="24"/>
        </w:rPr>
        <w:t xml:space="preserve"> и удостоверению договора купли-продажи у нотариуса</w:t>
      </w:r>
      <w:r>
        <w:rPr>
          <w:rStyle w:val="a5"/>
          <w:b w:val="0"/>
          <w:sz w:val="24"/>
          <w:szCs w:val="24"/>
        </w:rPr>
        <w:t xml:space="preserve"> несет Покупатель.</w:t>
      </w:r>
    </w:p>
    <w:p w:rsidR="008A3095" w:rsidRDefault="008A3095" w:rsidP="008A3095">
      <w:pPr>
        <w:pStyle w:val="a3"/>
        <w:ind w:left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РАСТОРЖЕНИЕ ДОГОВОРА.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FB6EA9" w:rsidRDefault="008A3095" w:rsidP="00FB6EA9">
      <w:pPr>
        <w:pStyle w:val="a3"/>
        <w:numPr>
          <w:ilvl w:val="0"/>
          <w:numId w:val="3"/>
        </w:numPr>
        <w:spacing w:after="120"/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ЗАКЛЮЧИТЕЛЬНЫЕ ПОЛОЖЕНИЯ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7.1.</w:t>
      </w:r>
      <w:r>
        <w:rPr>
          <w:rStyle w:val="a5"/>
          <w:b w:val="0"/>
          <w:sz w:val="24"/>
          <w:szCs w:val="24"/>
        </w:rPr>
        <w:tab/>
        <w:t xml:space="preserve">Договор считается заключенным и вступает в силу с момента его подписания сторонами. 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</w:t>
      </w:r>
      <w:r w:rsidR="009E6F3F">
        <w:rPr>
          <w:rStyle w:val="a5"/>
          <w:b w:val="0"/>
          <w:sz w:val="24"/>
          <w:szCs w:val="24"/>
        </w:rPr>
        <w:t xml:space="preserve">ке в Арбитражном суде </w:t>
      </w:r>
      <w:r w:rsidR="00A503C5">
        <w:rPr>
          <w:rStyle w:val="a5"/>
          <w:b w:val="0"/>
          <w:sz w:val="24"/>
          <w:szCs w:val="24"/>
        </w:rPr>
        <w:t>Ярославской области.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7.2.</w:t>
      </w:r>
      <w:r>
        <w:rPr>
          <w:rStyle w:val="a5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lastRenderedPageBreak/>
        <w:t>7.3.</w:t>
      </w:r>
      <w:r>
        <w:rPr>
          <w:rStyle w:val="a5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8A3095" w:rsidRDefault="009E6F3F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первый экземпляр – </w:t>
      </w:r>
      <w:r w:rsidR="008A3095">
        <w:rPr>
          <w:rStyle w:val="a5"/>
          <w:b w:val="0"/>
          <w:sz w:val="24"/>
          <w:szCs w:val="24"/>
        </w:rPr>
        <w:t>Продавцу;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второй</w:t>
      </w:r>
      <w:r w:rsidR="009E6F3F">
        <w:rPr>
          <w:rStyle w:val="a5"/>
          <w:b w:val="0"/>
          <w:sz w:val="24"/>
          <w:szCs w:val="24"/>
        </w:rPr>
        <w:t xml:space="preserve"> экземпляр – </w:t>
      </w:r>
      <w:r>
        <w:rPr>
          <w:rStyle w:val="a5"/>
          <w:b w:val="0"/>
          <w:sz w:val="24"/>
          <w:szCs w:val="24"/>
        </w:rPr>
        <w:t>Покупателю;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третий экземпляр – Регистратору.</w:t>
      </w:r>
    </w:p>
    <w:p w:rsidR="009E6F3F" w:rsidRDefault="009E6F3F" w:rsidP="009E6F3F">
      <w:pPr>
        <w:pStyle w:val="a3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АДРЕСА И РЕКВИЗИТЫ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bookmarkStart w:id="0" w:name="_GoBack"/>
      <w:bookmarkEnd w:id="0"/>
      <w:r w:rsidRPr="00B13C78">
        <w:rPr>
          <w:b/>
          <w:bCs/>
          <w:sz w:val="24"/>
          <w:szCs w:val="24"/>
        </w:rPr>
        <w:t>Продавец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управляющий </w:t>
      </w:r>
      <w:proofErr w:type="spellStart"/>
      <w:r>
        <w:rPr>
          <w:rFonts w:eastAsia="Calibri"/>
          <w:b/>
          <w:sz w:val="24"/>
          <w:szCs w:val="24"/>
        </w:rPr>
        <w:t>Семенчука</w:t>
      </w:r>
      <w:proofErr w:type="spellEnd"/>
      <w:r>
        <w:rPr>
          <w:rFonts w:eastAsia="Calibri"/>
          <w:b/>
          <w:sz w:val="24"/>
          <w:szCs w:val="24"/>
        </w:rPr>
        <w:t xml:space="preserve"> Алексея Викторовича</w:t>
      </w:r>
      <w:r w:rsidRPr="00B13C7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- </w:t>
      </w:r>
      <w:r w:rsidRPr="00161438">
        <w:rPr>
          <w:rFonts w:eastAsia="Calibri"/>
          <w:b/>
          <w:sz w:val="24"/>
          <w:szCs w:val="24"/>
        </w:rPr>
        <w:t>Максименко Александр Александрович</w:t>
      </w:r>
      <w:r>
        <w:rPr>
          <w:rFonts w:eastAsia="Calibri"/>
          <w:sz w:val="24"/>
          <w:szCs w:val="24"/>
        </w:rPr>
        <w:t xml:space="preserve"> </w:t>
      </w:r>
    </w:p>
    <w:p w:rsidR="00823360" w:rsidRDefault="00823360" w:rsidP="00823360">
      <w:pPr>
        <w:jc w:val="both"/>
        <w:rPr>
          <w:sz w:val="24"/>
          <w:szCs w:val="24"/>
        </w:rPr>
      </w:pPr>
      <w:r w:rsidRPr="00B13C78">
        <w:rPr>
          <w:rFonts w:eastAsia="Calibri"/>
          <w:sz w:val="24"/>
          <w:szCs w:val="24"/>
        </w:rPr>
        <w:t>ИНН:291300083066, СНИЛС:117-693-638-90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sz w:val="24"/>
          <w:szCs w:val="24"/>
        </w:rPr>
        <w:t xml:space="preserve">адрес для направления корреспонденции: </w:t>
      </w:r>
      <w:r w:rsidRPr="00B13C78">
        <w:rPr>
          <w:rFonts w:eastAsia="Calibri"/>
          <w:sz w:val="24"/>
          <w:szCs w:val="24"/>
        </w:rPr>
        <w:t>150003, г. Ярославль, пр-т. Ленина, д.9, 3 ОПС, а/я 3; тел.:89115535757, e-</w:t>
      </w:r>
      <w:proofErr w:type="spellStart"/>
      <w:r w:rsidRPr="00B13C78">
        <w:rPr>
          <w:rFonts w:eastAsia="Calibri"/>
          <w:sz w:val="24"/>
          <w:szCs w:val="24"/>
        </w:rPr>
        <w:t>mail</w:t>
      </w:r>
      <w:proofErr w:type="spellEnd"/>
      <w:r w:rsidRPr="00B13C78">
        <w:rPr>
          <w:rFonts w:eastAsia="Calibri"/>
          <w:sz w:val="24"/>
          <w:szCs w:val="24"/>
        </w:rPr>
        <w:t xml:space="preserve">: </w:t>
      </w:r>
      <w:hyperlink r:id="rId7" w:history="1">
        <w:r w:rsidRPr="00B13C78">
          <w:rPr>
            <w:rFonts w:eastAsia="Calibri"/>
            <w:color w:val="0000FF"/>
            <w:sz w:val="24"/>
            <w:szCs w:val="24"/>
            <w:u w:val="single"/>
          </w:rPr>
          <w:t>obankrotim@bk.ru</w:t>
        </w:r>
      </w:hyperlink>
    </w:p>
    <w:p w:rsidR="00823360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t>реквизиты</w:t>
      </w:r>
      <w:r w:rsidRPr="004D3191">
        <w:t xml:space="preserve"> должника: </w:t>
      </w:r>
      <w:proofErr w:type="spellStart"/>
      <w:r w:rsidRPr="004D3191">
        <w:t>Семенчук</w:t>
      </w:r>
      <w:proofErr w:type="spellEnd"/>
      <w:r w:rsidRPr="004D3191">
        <w:t xml:space="preserve"> Алексей Викторович (ИНН:760300503250) р/</w:t>
      </w:r>
      <w:proofErr w:type="spellStart"/>
      <w:r w:rsidRPr="004D3191">
        <w:t>сч</w:t>
      </w:r>
      <w:proofErr w:type="spellEnd"/>
      <w:r w:rsidRPr="004D3191">
        <w:t xml:space="preserve"> 40817810677030347908 </w:t>
      </w:r>
      <w:r>
        <w:t xml:space="preserve">в </w:t>
      </w:r>
      <w:r w:rsidRPr="004D3191">
        <w:t>Калужском отделении №8608 ПАО СБЕРБАНК, к/с:30101810100000000612, БИК:042908612</w:t>
      </w:r>
    </w:p>
    <w:p w:rsidR="00823360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</w:t>
      </w:r>
    </w:p>
    <w:p w:rsidR="00823360" w:rsidRPr="00B13C78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23360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ПОДПИСИ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2E28D7" w:rsidRDefault="002E28D7" w:rsidP="00823360">
      <w:pPr>
        <w:pStyle w:val="a3"/>
      </w:pPr>
    </w:p>
    <w:sectPr w:rsidR="002E28D7" w:rsidSect="009E6F3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F3" w:rsidRDefault="00923DF3" w:rsidP="009E6F3F">
      <w:r>
        <w:separator/>
      </w:r>
    </w:p>
  </w:endnote>
  <w:endnote w:type="continuationSeparator" w:id="0">
    <w:p w:rsidR="00923DF3" w:rsidRDefault="00923DF3" w:rsidP="009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802665"/>
      <w:docPartObj>
        <w:docPartGallery w:val="Page Numbers (Bottom of Page)"/>
        <w:docPartUnique/>
      </w:docPartObj>
    </w:sdtPr>
    <w:sdtEndPr/>
    <w:sdtContent>
      <w:p w:rsidR="009E6F3F" w:rsidRDefault="009E6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360">
          <w:rPr>
            <w:noProof/>
          </w:rPr>
          <w:t>2</w:t>
        </w:r>
        <w:r>
          <w:fldChar w:fldCharType="end"/>
        </w:r>
      </w:p>
    </w:sdtContent>
  </w:sdt>
  <w:p w:rsidR="009E6F3F" w:rsidRDefault="009E6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F3" w:rsidRDefault="00923DF3" w:rsidP="009E6F3F">
      <w:r>
        <w:separator/>
      </w:r>
    </w:p>
  </w:footnote>
  <w:footnote w:type="continuationSeparator" w:id="0">
    <w:p w:rsidR="00923DF3" w:rsidRDefault="00923DF3" w:rsidP="009E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7F3"/>
    <w:multiLevelType w:val="multilevel"/>
    <w:tmpl w:val="1F2429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2DCE6C8E"/>
    <w:multiLevelType w:val="multilevel"/>
    <w:tmpl w:val="C198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26E17"/>
    <w:rsid w:val="00261531"/>
    <w:rsid w:val="002E28D7"/>
    <w:rsid w:val="003E05CC"/>
    <w:rsid w:val="00430E1E"/>
    <w:rsid w:val="004674BF"/>
    <w:rsid w:val="00823360"/>
    <w:rsid w:val="008A3095"/>
    <w:rsid w:val="00923DF3"/>
    <w:rsid w:val="009E6F3F"/>
    <w:rsid w:val="00A503C5"/>
    <w:rsid w:val="00B1363B"/>
    <w:rsid w:val="00B34AEF"/>
    <w:rsid w:val="00E74A8F"/>
    <w:rsid w:val="00EA34CA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CE103-2A44-4F75-B47E-52E5321F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ankroti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Дмитрий</cp:lastModifiedBy>
  <cp:revision>10</cp:revision>
  <dcterms:created xsi:type="dcterms:W3CDTF">2017-05-16T12:32:00Z</dcterms:created>
  <dcterms:modified xsi:type="dcterms:W3CDTF">2018-12-10T06:13:00Z</dcterms:modified>
</cp:coreProperties>
</file>