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A7" w:rsidRDefault="002F2CA7">
      <w:pPr>
        <w:pStyle w:val="1"/>
        <w:jc w:val="both"/>
        <w:rPr>
          <w:sz w:val="24"/>
          <w:szCs w:val="24"/>
          <w:lang w:eastAsia="en-US"/>
        </w:rPr>
      </w:pPr>
      <w:r>
        <w:rPr>
          <w:sz w:val="24"/>
          <w:szCs w:val="24"/>
          <w:lang w:eastAsia="en-US"/>
        </w:rPr>
        <w:t xml:space="preserve">     Организатор торгов – финансовый  управляющий Синдеева В.А. (ф/у) Костылев Виталий Викторович (ИНН 645300860625; СНИЛС 055-754-880-97, почтовый адрес: 410009, г. Саратов-9, а/я 1101 , тел. 89370290101, saratov_au_kk@mail.ru ),член ПАУ ЦФО (ОГРН 1027700542209, ИНН 7705431418, 109316, г. Москва, Остаповский проезд, д. 3, стр. 6, оф. 201) проводит в 12 ч. 00 мин. 07.12.2018 г. на электронной площадке в системе - ОАО «Российский аукционный дом» (www.lot-online.ru) электронные торги в форме аукциона с шагом на повышение  5%</w:t>
      </w:r>
      <w:bookmarkStart w:id="0" w:name="_GoBack"/>
      <w:bookmarkEnd w:id="0"/>
      <w:r>
        <w:rPr>
          <w:sz w:val="24"/>
          <w:szCs w:val="24"/>
          <w:lang w:eastAsia="en-US"/>
        </w:rPr>
        <w:t>, без ограничения состава участников, с открытой формой подачи заявок на участие в торгах по реализации заложенного (залогодержатель - АО «Россельхозбанк») имущества, имущественных прав и прав аренды земельных участков гражданина  Синдеева Вячеслава Анатольевича (ИНН 644000430041, СНИЛС: 064-723-439-66, адрес: 412307, Саратовская область, г. Балашов, ул. Молодежная, д. 7, кв. 87, Решение Арбитражного суда Саратовской области от 27.04.2017 г. по делу №А57-28364/2016) (Выписка из ЕГРН о правах отдельного лица на имевшиеся (имеющиеся) у него объекты недвижимого имущества №</w:t>
      </w:r>
      <w:r>
        <w:rPr>
          <w:sz w:val="24"/>
          <w:szCs w:val="24"/>
        </w:rPr>
        <w:t xml:space="preserve">64/197/003/2018-4999 от 06.07.2018 г. </w:t>
      </w:r>
      <w:r>
        <w:rPr>
          <w:sz w:val="24"/>
          <w:szCs w:val="24"/>
          <w:lang w:eastAsia="en-US"/>
        </w:rPr>
        <w:t>размещена в сообщении № 3073825 в ЕФРСБ и на сайте: www.lot-online.ru (НДС не облагается):</w:t>
      </w:r>
    </w:p>
    <w:p w:rsidR="002F2CA7" w:rsidRDefault="002F2CA7">
      <w:pPr>
        <w:rPr>
          <w:rFonts w:ascii="Times New Roman" w:hAnsi="Times New Roman"/>
          <w:sz w:val="24"/>
          <w:szCs w:val="24"/>
        </w:rPr>
      </w:pPr>
      <w:r>
        <w:rPr>
          <w:rFonts w:ascii="Times New Roman" w:hAnsi="Times New Roman"/>
          <w:sz w:val="24"/>
          <w:szCs w:val="24"/>
        </w:rPr>
        <w:t xml:space="preserve">          По недвижимому имуществу имеется запрет сделок с имуществом, запрет на совершение регистрационных действий, действий по исключению из госреестра в отношении имущества и ипотека согласно Выписке из ЕГРН о правах отдельного лица на имевшиеся (имеющиеся) у него объекты недвижимого имущества №64/197/003/2018-4999 от 06.07.2018 г.:</w:t>
      </w:r>
    </w:p>
    <w:p w:rsidR="002F2CA7" w:rsidRDefault="002F2CA7">
      <w:pPr>
        <w:jc w:val="both"/>
        <w:rPr>
          <w:rFonts w:ascii="Times New Roman" w:hAnsi="Times New Roman"/>
          <w:sz w:val="24"/>
          <w:szCs w:val="24"/>
        </w:rPr>
      </w:pPr>
      <w:r>
        <w:rPr>
          <w:rFonts w:ascii="Times New Roman" w:hAnsi="Times New Roman"/>
          <w:b/>
          <w:bCs/>
          <w:sz w:val="24"/>
          <w:szCs w:val="24"/>
          <w:lang w:eastAsia="ru-RU"/>
        </w:rPr>
        <w:t>Лот №1</w:t>
      </w:r>
      <w:r>
        <w:rPr>
          <w:rFonts w:ascii="Times New Roman" w:hAnsi="Times New Roman"/>
          <w:sz w:val="24"/>
          <w:szCs w:val="24"/>
          <w:lang w:eastAsia="ru-RU"/>
        </w:rPr>
        <w:t>:</w:t>
      </w:r>
      <w:r>
        <w:rPr>
          <w:rFonts w:ascii="Times New Roman" w:hAnsi="Times New Roman"/>
          <w:sz w:val="24"/>
          <w:szCs w:val="24"/>
        </w:rPr>
        <w:t>земельный участок, пл. 2200 м2., расположенный по адресу: Саратовская обл., р-н Балашовский, с.Алмазово, ул. Советская, д.194 «г»: назначение объекта недвижимости: для ведения личного подсобного хозяйства, виды разрешенного использования объекта недвижимости: земли населенных пунктов., кадастр. №64:06:100301:721. Начальная цена Лота – 206 800 руб. </w:t>
      </w:r>
      <w:r>
        <w:rPr>
          <w:rFonts w:ascii="Times New Roman" w:hAnsi="Times New Roman"/>
          <w:b/>
          <w:bCs/>
          <w:sz w:val="24"/>
          <w:szCs w:val="24"/>
          <w:lang w:eastAsia="ru-RU"/>
        </w:rPr>
        <w:t>Лот №2</w:t>
      </w:r>
      <w:r>
        <w:rPr>
          <w:rFonts w:ascii="Times New Roman" w:hAnsi="Times New Roman"/>
          <w:sz w:val="24"/>
          <w:szCs w:val="24"/>
          <w:lang w:eastAsia="ru-RU"/>
        </w:rPr>
        <w:t>: Общая долевая собственность на земельный участок</w:t>
      </w:r>
      <w:r>
        <w:rPr>
          <w:rFonts w:ascii="Times New Roman" w:hAnsi="Times New Roman"/>
          <w:sz w:val="24"/>
          <w:szCs w:val="24"/>
        </w:rPr>
        <w:t xml:space="preserve"> пл. 2 929 245 м2</w:t>
      </w:r>
      <w:r>
        <w:rPr>
          <w:rFonts w:ascii="Times New Roman" w:hAnsi="Times New Roman"/>
          <w:sz w:val="24"/>
          <w:szCs w:val="24"/>
          <w:lang w:eastAsia="ru-RU"/>
        </w:rPr>
        <w:t>, размер доли 20/53</w:t>
      </w:r>
      <w:r>
        <w:rPr>
          <w:rFonts w:ascii="Times New Roman" w:hAnsi="Times New Roman"/>
          <w:sz w:val="24"/>
          <w:szCs w:val="24"/>
        </w:rPr>
        <w:t>, расположенный по адресу: Саратовская обл., р-н Балашовский, тер. Пинеровское МО, (Алмазовское поселение), бригада №2, поле №2, раб. уч. №2., назначение объекта недвижимости: для производства с/х продукции, виды разрешенного использования объекта недвижимости: земли с/х назначения, кадастр. №64:06:100201:16. Начальная цена Лота –  112 105,47 руб.</w:t>
      </w:r>
      <w:r>
        <w:rPr>
          <w:rFonts w:ascii="Times New Roman" w:hAnsi="Times New Roman"/>
          <w:b/>
          <w:bCs/>
          <w:sz w:val="24"/>
          <w:szCs w:val="24"/>
          <w:lang w:eastAsia="ru-RU"/>
        </w:rPr>
        <w:t xml:space="preserve"> Лот №3</w:t>
      </w:r>
      <w:r>
        <w:rPr>
          <w:rFonts w:ascii="Times New Roman" w:hAnsi="Times New Roman"/>
          <w:sz w:val="24"/>
          <w:szCs w:val="24"/>
          <w:lang w:eastAsia="ru-RU"/>
        </w:rPr>
        <w:t>:</w:t>
      </w:r>
      <w:r>
        <w:rPr>
          <w:rFonts w:ascii="Times New Roman" w:hAnsi="Times New Roman"/>
          <w:sz w:val="24"/>
          <w:szCs w:val="24"/>
        </w:rPr>
        <w:t>Право аренды земельного участка пл. 2 929 245 м2 со множественностью лиц на стороне арендодателя на основании договора аренды от 01.12.2009 г. (дата регистрации 05.02.2010 №64-64-27/009/2010-199) на земельный участок с кадастр. № 64:06:100201:16. Назначение объекта: для производства с/х продукции, виды разрешенного использования объекта недвижимости: земли с/х назначения. Начальная цена Лота –  2 584 740,00 руб.</w:t>
      </w:r>
      <w:r>
        <w:rPr>
          <w:rFonts w:ascii="Times New Roman" w:hAnsi="Times New Roman"/>
          <w:b/>
          <w:bCs/>
          <w:sz w:val="24"/>
          <w:szCs w:val="24"/>
          <w:lang w:eastAsia="ru-RU"/>
        </w:rPr>
        <w:t xml:space="preserve"> Лот №4</w:t>
      </w:r>
      <w:r>
        <w:rPr>
          <w:rFonts w:ascii="Times New Roman" w:hAnsi="Times New Roman"/>
          <w:sz w:val="24"/>
          <w:szCs w:val="24"/>
          <w:lang w:eastAsia="ru-RU"/>
        </w:rPr>
        <w:t xml:space="preserve">: </w:t>
      </w:r>
      <w:r>
        <w:rPr>
          <w:rFonts w:ascii="Times New Roman" w:hAnsi="Times New Roman"/>
          <w:sz w:val="24"/>
          <w:szCs w:val="24"/>
        </w:rPr>
        <w:t>земельный участок, пл. 88 000 м2,  расположенный по адресу: Саратовская обл., р-н Балашовский, тер. Пинеровское МО, (Алмазовское поселение), бригада №2, южнее поля №5, раб. уч. №2., назначение объекта недвижимости: для с/х производства, виды разрешенного использования объекта недвижимости: земли с/х назначения, кадастр. №64:06:100401:51. Начальная цена Лота –  75 776,80 руб.</w:t>
      </w:r>
      <w:r>
        <w:rPr>
          <w:rFonts w:ascii="Times New Roman" w:hAnsi="Times New Roman"/>
          <w:b/>
          <w:bCs/>
          <w:sz w:val="24"/>
          <w:szCs w:val="24"/>
          <w:lang w:eastAsia="ru-RU"/>
        </w:rPr>
        <w:t xml:space="preserve"> Лот №5</w:t>
      </w:r>
      <w:r>
        <w:rPr>
          <w:rFonts w:ascii="Times New Roman" w:hAnsi="Times New Roman"/>
          <w:sz w:val="24"/>
          <w:szCs w:val="24"/>
          <w:lang w:eastAsia="ru-RU"/>
        </w:rPr>
        <w:t>:</w:t>
      </w:r>
      <w:r>
        <w:rPr>
          <w:rFonts w:ascii="Times New Roman" w:hAnsi="Times New Roman"/>
          <w:sz w:val="24"/>
          <w:szCs w:val="24"/>
        </w:rPr>
        <w:t xml:space="preserve">Право общей долевой собственности 1/27 на земельный участок, пл. 506 000 м2, кадастр. №64:06:100401:68, расположенный по адресу: Саратовская обл., р-н Балашовский, тер. Пинеровское МО, (Алмазовское поселение), бригада №2, южнее поля №5, рабочий участок №2, назначение объекта недвижимости: для производства с/х продукции, виды разрешенного использования объекта недвижимости: земли с/х назначения. Начальная цена Лота –  18 944,20 руб. </w:t>
      </w:r>
      <w:r>
        <w:rPr>
          <w:rFonts w:ascii="Times New Roman" w:hAnsi="Times New Roman"/>
          <w:b/>
          <w:bCs/>
          <w:sz w:val="24"/>
          <w:szCs w:val="24"/>
          <w:lang w:eastAsia="ru-RU"/>
        </w:rPr>
        <w:t>Лот №6</w:t>
      </w:r>
      <w:r>
        <w:rPr>
          <w:rFonts w:ascii="Times New Roman" w:hAnsi="Times New Roman"/>
          <w:sz w:val="24"/>
          <w:szCs w:val="24"/>
          <w:lang w:eastAsia="ru-RU"/>
        </w:rPr>
        <w:t>:</w:t>
      </w:r>
      <w:r>
        <w:rPr>
          <w:rFonts w:ascii="Times New Roman" w:hAnsi="Times New Roman"/>
          <w:sz w:val="24"/>
          <w:szCs w:val="24"/>
        </w:rPr>
        <w:t xml:space="preserve"> Право аренды земельного участка пл. 506 000 м2 со множественностью лиц на стороне арендодателя на основании договора от 01.12.2009 г. (дата регистрации 05.02.2010 №64-64-27/009/2010-199) на земельный участок с кадастр. №64:06:100401:68, расположенный по адресу: Саратовская обл., р-н Балашовский, тер. Пинеровское МО, (Алмазовское поселение), бригада №2, южнее поля №5, рабочий участок №2. Назначение объекта: для производства с/х продукции, виды разрешенного использования объекта недвижимости: земли с/х назначения. Начальная цена Лота –  445 024,80 руб. </w:t>
      </w:r>
      <w:r>
        <w:rPr>
          <w:rFonts w:ascii="Times New Roman" w:hAnsi="Times New Roman"/>
          <w:b/>
          <w:sz w:val="24"/>
          <w:szCs w:val="24"/>
        </w:rPr>
        <w:t xml:space="preserve">Лот №7: </w:t>
      </w:r>
      <w:r>
        <w:rPr>
          <w:rFonts w:ascii="Times New Roman" w:hAnsi="Times New Roman"/>
          <w:sz w:val="24"/>
          <w:szCs w:val="24"/>
        </w:rPr>
        <w:t>Право общей долевой собственности 10/27 на земельный участок пл. 506 000 м2, кадастр. №64:06:100401:68, расположенный по адресу: Саратовская обл., р-н Балашовский, тер. Пинеровское МО, (Алмазовское поселение), бригада №2, южнее поля №5, рабочий участок №2, назначение объекта недвижимости: для производства с/х продукции, виды разрешенного использования объекта недвижимости: земли с/х назначения. Начальная цена Лота –  189 442,00 руб.</w:t>
      </w:r>
      <w:r>
        <w:rPr>
          <w:rFonts w:ascii="Times New Roman" w:hAnsi="Times New Roman"/>
          <w:b/>
          <w:sz w:val="24"/>
          <w:szCs w:val="24"/>
        </w:rPr>
        <w:t xml:space="preserve"> Лот №8: </w:t>
      </w:r>
      <w:r>
        <w:rPr>
          <w:rFonts w:ascii="Times New Roman" w:hAnsi="Times New Roman"/>
          <w:sz w:val="24"/>
          <w:szCs w:val="24"/>
        </w:rPr>
        <w:t>Право общей долевой собственности 15/16 на земельный участок пл. 240 000 м2, кадастр. №64:06:120101:79, расположенный по адресу: Саратовская обл., р-н Балашовский, тер. Пинеровское МО, (Алмазовское поселение), бригада №1, левый берег реки Хопер, севернее озера «Опушное», назначение объекта недвижимости: для с/х производства, виды разрешенного использования объекта недвижимости: земли с/х назначения. Начальная цена Лота –  193 747,50 руб.</w:t>
      </w:r>
      <w:r>
        <w:rPr>
          <w:rFonts w:ascii="Times New Roman" w:hAnsi="Times New Roman"/>
          <w:b/>
          <w:bCs/>
          <w:sz w:val="24"/>
          <w:szCs w:val="24"/>
          <w:lang w:eastAsia="ru-RU"/>
        </w:rPr>
        <w:t xml:space="preserve"> Лот №9</w:t>
      </w:r>
      <w:r>
        <w:rPr>
          <w:rFonts w:ascii="Times New Roman" w:hAnsi="Times New Roman"/>
          <w:sz w:val="24"/>
          <w:szCs w:val="24"/>
          <w:lang w:eastAsia="ru-RU"/>
        </w:rPr>
        <w:t>:</w:t>
      </w:r>
      <w:r>
        <w:rPr>
          <w:rFonts w:ascii="Times New Roman" w:hAnsi="Times New Roman"/>
          <w:sz w:val="24"/>
          <w:szCs w:val="24"/>
        </w:rPr>
        <w:t xml:space="preserve"> Право аренды земельного участка со множественностью лиц на стороне арендодателя от 28.01.2011 г. (дата регистрации 05.02.2011 №64-64-28/012/2011-089) на земельный участок пл. 240 000 м2 с кадастр. №64:06:120101:79, расположенный по адресу: Саратовская обл., р-н Балашовский, тер. Пинеровское МО, (Алмазовское поселение), бригада №1, левый берег реки «Хопер», севернее озера «Опушное», назначение объекта: для с/х производства, виды разрешенного использования объекта недвижимости: земли с/х назначения. Начальная цена Лота –  179 808 руб. </w:t>
      </w:r>
      <w:r>
        <w:rPr>
          <w:rFonts w:ascii="Times New Roman" w:hAnsi="Times New Roman"/>
          <w:b/>
          <w:sz w:val="24"/>
          <w:szCs w:val="24"/>
        </w:rPr>
        <w:t>Лот №10:</w:t>
      </w:r>
      <w:r>
        <w:rPr>
          <w:rFonts w:ascii="Times New Roman" w:hAnsi="Times New Roman"/>
          <w:sz w:val="24"/>
          <w:szCs w:val="24"/>
        </w:rPr>
        <w:t xml:space="preserve"> земельный участок, пл. 60 000 м2,  расположенный по адресу: Саратовская обл., р-н Балашовский, тер. Пинеровское МО, (Алмазовское поселение), бригада №1, левый берег реки Хопер, назначение объекта недвижимости: для с/х производства, виды разрешенного использования объекта недвижимости: земли с/х назначения кадастр. №64:06:120101:58. Начальная цена Лота –  51 666 руб.</w:t>
      </w:r>
      <w:r>
        <w:rPr>
          <w:rFonts w:ascii="Times New Roman" w:hAnsi="Times New Roman"/>
          <w:b/>
          <w:sz w:val="24"/>
          <w:szCs w:val="24"/>
        </w:rPr>
        <w:t xml:space="preserve"> Лот №11:</w:t>
      </w:r>
      <w:r>
        <w:rPr>
          <w:rFonts w:ascii="Times New Roman" w:hAnsi="Times New Roman"/>
          <w:sz w:val="24"/>
          <w:szCs w:val="24"/>
        </w:rPr>
        <w:t>Автомобиль BA32106, VIN: ХТК21060020014292, рег. знак К777УМ64. Начальная цена Лота –  33 898,31  руб.</w:t>
      </w:r>
      <w:r>
        <w:rPr>
          <w:rFonts w:ascii="Times New Roman" w:hAnsi="Times New Roman"/>
          <w:b/>
          <w:sz w:val="24"/>
          <w:szCs w:val="24"/>
        </w:rPr>
        <w:t xml:space="preserve"> Лот №12: </w:t>
      </w:r>
      <w:r>
        <w:rPr>
          <w:rFonts w:ascii="Times New Roman" w:hAnsi="Times New Roman"/>
          <w:sz w:val="24"/>
          <w:szCs w:val="24"/>
        </w:rPr>
        <w:t>Борона дисковая тяжелая 2012 г.в. (Россия). Основные технические характеристики: Прицепная, рабочая. Скорость движения до 12 км/час, транспортная скорость не более 20 км/час; рабочая ширина захвата 6м; глубина обработки не более 25 см, заводской номер: №62. Адрес: Саратовская обл., Балашовский р-н, п. Пинеровка, ул. Советская, 123Б, на тер. Производственной базы ИП Синдеева В.А. Начальная цена Лота –  289 338,14 руб.</w:t>
      </w:r>
      <w:r>
        <w:rPr>
          <w:rFonts w:ascii="Times New Roman" w:hAnsi="Times New Roman"/>
          <w:b/>
          <w:sz w:val="24"/>
          <w:szCs w:val="24"/>
        </w:rPr>
        <w:t xml:space="preserve"> Лот №13: </w:t>
      </w:r>
      <w:r>
        <w:rPr>
          <w:rFonts w:ascii="Times New Roman" w:hAnsi="Times New Roman"/>
          <w:sz w:val="24"/>
          <w:szCs w:val="24"/>
        </w:rPr>
        <w:t>нежилое здание, пл. 262,8 м2, кадастр. № 64:06:100301:687, расположенное по адресу: Саратовская обл., р-н Балашовский, с. Алмазово, пер. Октябрьский, дом №1. Начальная цена Лота –  1 320 338,98 руб.</w:t>
      </w:r>
      <w:r>
        <w:rPr>
          <w:rFonts w:ascii="Times New Roman" w:hAnsi="Times New Roman"/>
          <w:b/>
          <w:sz w:val="24"/>
          <w:szCs w:val="24"/>
        </w:rPr>
        <w:t xml:space="preserve"> Лот №14: </w:t>
      </w:r>
      <w:r>
        <w:rPr>
          <w:rFonts w:ascii="Times New Roman" w:hAnsi="Times New Roman"/>
          <w:sz w:val="24"/>
          <w:szCs w:val="24"/>
        </w:rPr>
        <w:t>нежилое здание, пл. 2 433,5 м2, кадастр. №64:06:100301:679, расположенное по адресу: Саратовская обл., р-н Балашовский, с. Алмазово, пер. Октябрьский, дом №1. Начальная цена Лота –  11 258 474,58 руб.</w:t>
      </w:r>
      <w:r>
        <w:rPr>
          <w:rFonts w:ascii="Times New Roman" w:hAnsi="Times New Roman"/>
          <w:b/>
          <w:sz w:val="24"/>
          <w:szCs w:val="24"/>
        </w:rPr>
        <w:t xml:space="preserve"> Лот №15: </w:t>
      </w:r>
      <w:r>
        <w:rPr>
          <w:rFonts w:ascii="Times New Roman" w:hAnsi="Times New Roman"/>
          <w:sz w:val="24"/>
          <w:szCs w:val="24"/>
        </w:rPr>
        <w:t>нежилое здание, пл. 1 826,9 м2, кадастр. №64:06:100301:681, расположенное по адресу: Саратовская обл., р-н Балашовский, с. Алмазово, пер. Октябрьский, дом №1. Начальная цена Лота –  6 222 881,36 руб.</w:t>
      </w:r>
      <w:r>
        <w:rPr>
          <w:rFonts w:ascii="Times New Roman" w:hAnsi="Times New Roman"/>
          <w:b/>
          <w:sz w:val="24"/>
          <w:szCs w:val="24"/>
        </w:rPr>
        <w:t xml:space="preserve"> Лот №16: </w:t>
      </w:r>
      <w:r>
        <w:rPr>
          <w:rFonts w:ascii="Times New Roman" w:hAnsi="Times New Roman"/>
          <w:sz w:val="24"/>
          <w:szCs w:val="24"/>
        </w:rPr>
        <w:t>нежилое здание, пл. 1 015,8 м2, кадастр. №64:06:100301:680, расположенное по адресу: Саратовская обл., р-н Балашовский, с. Алмазово, пер. Октябрьский, дом №1. Начальная цена Лота –  2 328 813,56 руб.</w:t>
      </w:r>
      <w:r>
        <w:rPr>
          <w:rFonts w:ascii="Times New Roman" w:hAnsi="Times New Roman"/>
          <w:b/>
          <w:sz w:val="24"/>
          <w:szCs w:val="24"/>
        </w:rPr>
        <w:t xml:space="preserve"> Лот №17: </w:t>
      </w:r>
      <w:r>
        <w:rPr>
          <w:rFonts w:ascii="Times New Roman" w:hAnsi="Times New Roman"/>
          <w:sz w:val="24"/>
          <w:szCs w:val="24"/>
        </w:rPr>
        <w:t>нежилое здание, пл. 1 175,7 м2, кадастр. №64:06:100301:678, расположенное по адресу: Саратовская обл., р-н Балашовский, с. Алмазово, пер. Октябрьский, дом №1. Начальная цена Лота –  3 476 271,19 руб.</w:t>
      </w:r>
      <w:r>
        <w:rPr>
          <w:rFonts w:ascii="Times New Roman" w:hAnsi="Times New Roman"/>
          <w:b/>
          <w:sz w:val="24"/>
          <w:szCs w:val="24"/>
        </w:rPr>
        <w:t xml:space="preserve"> Лот №18:</w:t>
      </w:r>
      <w:r>
        <w:rPr>
          <w:rFonts w:ascii="Times New Roman" w:hAnsi="Times New Roman"/>
          <w:sz w:val="24"/>
          <w:szCs w:val="24"/>
        </w:rPr>
        <w:t xml:space="preserve"> нежилое здание, пл. 564,8 м2, кадастр. №64:06:100301:677, расположенное по адресу: Саратовская обл., р-н Балашовский, с. Алмазово, ул. Октябрьская, дом №1. Начальная цена Лота –  1 437 288,14 руб.</w:t>
      </w:r>
      <w:r>
        <w:rPr>
          <w:rFonts w:ascii="Times New Roman" w:hAnsi="Times New Roman"/>
          <w:b/>
          <w:sz w:val="24"/>
          <w:szCs w:val="24"/>
        </w:rPr>
        <w:t xml:space="preserve"> Лот №19</w:t>
      </w:r>
      <w:r>
        <w:rPr>
          <w:rFonts w:ascii="Times New Roman" w:hAnsi="Times New Roman"/>
          <w:sz w:val="24"/>
          <w:szCs w:val="24"/>
        </w:rPr>
        <w:t>: сооружение: глубина 116 м, пл. 4,4 м2, кадастр. № 64:06:100301:692, расположенное по адресу: Саратовская обл., р-н Балашовский, с. Алмазово, пер. Октябрьский, дом. №1. Начальная цена Лота –  366 101,69 руб.</w:t>
      </w:r>
      <w:r>
        <w:rPr>
          <w:rFonts w:ascii="Times New Roman" w:hAnsi="Times New Roman"/>
          <w:b/>
          <w:sz w:val="24"/>
          <w:szCs w:val="24"/>
        </w:rPr>
        <w:t xml:space="preserve"> Лот №20</w:t>
      </w:r>
      <w:r>
        <w:rPr>
          <w:rFonts w:ascii="Times New Roman" w:hAnsi="Times New Roman"/>
          <w:sz w:val="24"/>
          <w:szCs w:val="24"/>
        </w:rPr>
        <w:t>: сооружение: глубина 116 м, пл. 4,4 м2, кадастр. № 64:06:100301:691, расположенное по адресу: Саратовская обл., р-н Балашовский, с. Алмазово, пер. Октябрьский, дом. №1. Начальная цена Лота –  366 101,69 руб.</w:t>
      </w:r>
      <w:r>
        <w:rPr>
          <w:rFonts w:ascii="Times New Roman" w:hAnsi="Times New Roman"/>
          <w:b/>
          <w:sz w:val="24"/>
          <w:szCs w:val="24"/>
        </w:rPr>
        <w:t xml:space="preserve"> Лот №21</w:t>
      </w:r>
      <w:r>
        <w:rPr>
          <w:rFonts w:ascii="Times New Roman" w:hAnsi="Times New Roman"/>
          <w:sz w:val="24"/>
          <w:szCs w:val="24"/>
        </w:rPr>
        <w:t>: земельный участок, пл. 65 173 м2,  расположенный по адресу: Саратовская обл., р-н Балашовский, с. Алмазово, пер. Октябрьский, д. №1., назначение объекта недвижимости: для осуществления с/х деятельности, виды разрешенного использования объекта недвижимости: земли населенных пунктов, кадастр. №64:06:100301:143. Начальная цена Лота –  56 120,47 руб.</w:t>
      </w:r>
      <w:r>
        <w:rPr>
          <w:rFonts w:ascii="Times New Roman" w:hAnsi="Times New Roman"/>
          <w:b/>
          <w:sz w:val="24"/>
          <w:szCs w:val="24"/>
        </w:rPr>
        <w:t xml:space="preserve"> Лот №22</w:t>
      </w:r>
      <w:r>
        <w:rPr>
          <w:rFonts w:ascii="Times New Roman" w:hAnsi="Times New Roman"/>
          <w:sz w:val="24"/>
          <w:szCs w:val="24"/>
        </w:rPr>
        <w:t>: нежилое здание, пл. 2 202,4 м2, кадастр. №64:06:000000:1445, расположенное по адресу: Саратовская обл., р-н Балашовский, рп Пинеровка, ул. Советская, д. 123Б. Начальная цена Лота –  7 577 966,10 руб.</w:t>
      </w:r>
      <w:r>
        <w:rPr>
          <w:rFonts w:ascii="Times New Roman" w:hAnsi="Times New Roman"/>
          <w:b/>
          <w:sz w:val="24"/>
          <w:szCs w:val="24"/>
        </w:rPr>
        <w:t xml:space="preserve"> Лот №23</w:t>
      </w:r>
      <w:r>
        <w:rPr>
          <w:rFonts w:ascii="Times New Roman" w:hAnsi="Times New Roman"/>
          <w:sz w:val="24"/>
          <w:szCs w:val="24"/>
        </w:rPr>
        <w:t>: земельный участок, пл. 2 406 м2,  расположенный по адресу: Саратовская обл., р-н Балашовский, рп Пинеровка, ул. Советская, д. 123 «б», назначение объекта недвижимости: для осуществления производственной деятельности, виды разрешенного использования объекта недвижимости: земли населенных пунктов, кадастр. №64:06:090201:112. Начальная цена Лота –  144 360 руб.</w:t>
      </w:r>
      <w:r>
        <w:rPr>
          <w:rFonts w:ascii="Times New Roman" w:hAnsi="Times New Roman"/>
          <w:b/>
          <w:sz w:val="24"/>
          <w:szCs w:val="24"/>
        </w:rPr>
        <w:t xml:space="preserve"> Лот №24</w:t>
      </w:r>
      <w:r>
        <w:rPr>
          <w:rFonts w:ascii="Times New Roman" w:hAnsi="Times New Roman"/>
          <w:sz w:val="24"/>
          <w:szCs w:val="24"/>
        </w:rPr>
        <w:t>: нежилое здание, пл. 316,5 м2, кадастр. №64:06:090201:1051, расположенное по адресу: Саратовская обл., р-н Балашовский, рп Пинеровка, ул. Советская, д. 123 «Ж». Начальная цена Лота –  1 546 610,17 руб.</w:t>
      </w:r>
      <w:r>
        <w:rPr>
          <w:rFonts w:ascii="Times New Roman" w:hAnsi="Times New Roman"/>
          <w:b/>
          <w:sz w:val="24"/>
          <w:szCs w:val="24"/>
        </w:rPr>
        <w:t xml:space="preserve"> Лот №25</w:t>
      </w:r>
      <w:r>
        <w:rPr>
          <w:rFonts w:ascii="Times New Roman" w:hAnsi="Times New Roman"/>
          <w:sz w:val="24"/>
          <w:szCs w:val="24"/>
        </w:rPr>
        <w:t>: земельный участок, пл. 476 м2,  расположенный по адресу: Саратовская обл., Балашовский р-н, рп Пинеровка, ул. Советская, д. 123 «Ж», назначение объекта недвижимости: для осуществления производственной деятельности (складирование сельскохозяйственной продукции) по фактическому пользованию, виды разрешенного использования объекта недвижимости: земли населенных пунктов, кадастр. №64:06:090201:268. Начальная цена Лота –  28 560 руб.</w:t>
      </w:r>
    </w:p>
    <w:p w:rsidR="002F2CA7" w:rsidRDefault="002F2CA7">
      <w:pPr>
        <w:shd w:val="clear" w:color="auto" w:fill="FFFFFF"/>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Предмет торгов - право на заключение договоров купли-продажи имущества и замены стороны в обязательстве. Руководство для заявителей и регламент проведения электронных торгов размещены на сайте электронной площадки(www.lot-online.ru). Для участия в торгах заявитель направляет заявку на электронную площадку, заключает договор о задатке и вносит в период приема заявок задаток на расчетный счет Синдеева В.А. Реквизиты для уплаты задатка в размере 20% от начальной цены продажи лота: р/с №40817810752000035330 в Саратовском РФ АО «Россельхозбанк», г. Саратов, БИК 046311843, к/с 30101810500000000843, ИНН 644000430041. Заявки принимаются в соответствии с регламентом электронной площадки по адресу: www.lot-online.ru, с 11 ч. 00 мин. 29.10.2018 г. до 15 ч. 00 мин. 04.12.2018 г. Заявка на участие в торгах составляется произвольно в письменной форме на русском языке, оформляется в форме электронного документа и должна содержать сведения: наименование, организационно-правовую форму, место нахождения, почтовый адрес заявителя (для юр. лица); фамилию, имя, отчество, паспортные данные, сведения о месте жительства заявителя (для физ. лица); номер телефона, адрес электронной почты заявителя, идентификационный номер налогоплательщика; обязательство заявителя соблюдать требования, указанные в сообщении о проведении торгов,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а также саморегулируемой организации арбитражных управляющих, членом или руководителем которой является ф/у.</w:t>
      </w:r>
    </w:p>
    <w:p w:rsidR="002F2CA7" w:rsidRDefault="002F2CA7">
      <w:pPr>
        <w:shd w:val="clear" w:color="auto" w:fill="FFFFFF"/>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К заявке на участие в торгах должны прилагаться следующие документы: выписка из ЕГРЮЛ или нотариальная копия такой выписки (для юр. лица), выписка из ЕГРИП или нотариальная копия такой выписки (для ИП), копии документов, удостоверяющих личность (для физ. лица), надлежащим образом заверенный перевод на русский язык документов о регистрации юр. лица или физ. лица в качестве ИП в соответствии с законодательством соответствующего государства (для иностранного лица); копия решения об одобрении или о совершении крупной сделки (если требуется); подписанный электронной цифровой подписью заявителя договор о задатке с реквизитами заявителя или документы, подтверждающие внесение задатка; копии документов, подтверждающих полномочия руководителя на осуществление действий от имени заявителя (учредительных документов в действующей редакции, документов, подтверждающих полномочия органов управления). Документы, прилагаемые к заявке, представляются в форме полноцветных электронных документов, подписанных электронной цифровой подписью заявителя.</w:t>
      </w:r>
    </w:p>
    <w:p w:rsidR="002F2CA7" w:rsidRDefault="002F2CA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Торги проводятся путем повышения начальной цены продажи на величину, кратную величине «шага аукциона». Победителем торгов по продаже имущества должника признается участник торгов, предложивший наиболее высокую цену за лот. </w:t>
      </w:r>
    </w:p>
    <w:p w:rsidR="002F2CA7" w:rsidRDefault="002F2CA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Ознакомление с предметом торгов (имуществом и документацией) осуществляется по рабочим дням с 10-00 ч. до 16-00 ч., по месту нахождения имущества, а также по месту нахождения документов, по предварительной записи по тел.: 89370290101.</w:t>
      </w:r>
    </w:p>
    <w:p w:rsidR="002F2CA7" w:rsidRDefault="002F2CA7">
      <w:pPr>
        <w:shd w:val="clear" w:color="auto" w:fill="FFFFFF"/>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Продажа имущества оформляется договором купли-продажи имущества, который заключает ф/у с победителем торгов. Порядок расчетов: полная оплата покупателем за имущество в течение 30 дней со дня подписания договора на вышеуказанный расчетный счет гражданина Синдеева В.А. Задаток, уплаченный победителем торгов, засчитывается в счет оплаты имущества по договору купли-продажи. Переход права собственности осуществляется в соответствии с действующим законодательством. В случае отказа или уклонения победителя торгов от подписания и (или) оплаты договора купли-продажи, победитель торгов лишается права на приобретение имущества, и ф/у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p w:rsidR="002F2CA7" w:rsidRDefault="002F2CA7">
      <w:pPr>
        <w:shd w:val="clear" w:color="auto" w:fill="FFFFFF"/>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В случае признания торгов не состоявшимися и незаключения договора с единственным участником торгов, 04.02.2019 г. в 12 ч. 00 мин. на сайте: www.lot-online.ru проводятся повторные торги. Начальная цена продажи имущества нереализованных лотов снижается на 10%. Условия оформления и подачи заявок и перечисления задатков те же, что и на первоначальных торгах. Приём заявок и задатков осуществляется с 11 ч. 00 мин. 18.12.2018 г. до 15 ч. 00 мин. 30.01.2019 г.</w:t>
      </w:r>
    </w:p>
    <w:p w:rsidR="002F2CA7" w:rsidRDefault="002F2CA7">
      <w:pPr>
        <w:shd w:val="clear" w:color="auto" w:fill="FFFFFF"/>
        <w:spacing w:after="0" w:line="240" w:lineRule="auto"/>
        <w:textAlignment w:val="baseline"/>
        <w:rPr>
          <w:rFonts w:ascii="Times New Roman" w:hAnsi="Times New Roman"/>
          <w:sz w:val="24"/>
          <w:szCs w:val="24"/>
          <w:lang w:eastAsia="ru-RU"/>
        </w:rPr>
      </w:pPr>
    </w:p>
    <w:p w:rsidR="002F2CA7" w:rsidRDefault="002F2CA7">
      <w:pPr>
        <w:spacing w:after="0" w:line="240" w:lineRule="auto"/>
      </w:pPr>
    </w:p>
    <w:sectPr w:rsidR="002F2CA7" w:rsidSect="00E20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353"/>
    <w:rsid w:val="00002DD5"/>
    <w:rsid w:val="00034EC8"/>
    <w:rsid w:val="000352E2"/>
    <w:rsid w:val="00040065"/>
    <w:rsid w:val="00043CB4"/>
    <w:rsid w:val="0004610C"/>
    <w:rsid w:val="00050922"/>
    <w:rsid w:val="00054223"/>
    <w:rsid w:val="00057C28"/>
    <w:rsid w:val="00062227"/>
    <w:rsid w:val="00064EDF"/>
    <w:rsid w:val="0006550F"/>
    <w:rsid w:val="00065E1A"/>
    <w:rsid w:val="00071C95"/>
    <w:rsid w:val="00072BC9"/>
    <w:rsid w:val="00076F83"/>
    <w:rsid w:val="0008576D"/>
    <w:rsid w:val="000B4E4B"/>
    <w:rsid w:val="000B6353"/>
    <w:rsid w:val="000C02E6"/>
    <w:rsid w:val="000D0951"/>
    <w:rsid w:val="000D64FF"/>
    <w:rsid w:val="000E4D3B"/>
    <w:rsid w:val="000F1D62"/>
    <w:rsid w:val="00124DD7"/>
    <w:rsid w:val="00124E62"/>
    <w:rsid w:val="00125140"/>
    <w:rsid w:val="00127B2A"/>
    <w:rsid w:val="00127D41"/>
    <w:rsid w:val="00130D99"/>
    <w:rsid w:val="00133BF9"/>
    <w:rsid w:val="0013657A"/>
    <w:rsid w:val="00152E77"/>
    <w:rsid w:val="0016211D"/>
    <w:rsid w:val="00162540"/>
    <w:rsid w:val="001627CA"/>
    <w:rsid w:val="001643A7"/>
    <w:rsid w:val="0016519C"/>
    <w:rsid w:val="0016723A"/>
    <w:rsid w:val="00175B38"/>
    <w:rsid w:val="00183ED6"/>
    <w:rsid w:val="00197405"/>
    <w:rsid w:val="001A1B4A"/>
    <w:rsid w:val="001A2020"/>
    <w:rsid w:val="001C1CC5"/>
    <w:rsid w:val="001E6645"/>
    <w:rsid w:val="001F1B86"/>
    <w:rsid w:val="00202567"/>
    <w:rsid w:val="0020300F"/>
    <w:rsid w:val="00215EAE"/>
    <w:rsid w:val="00216F58"/>
    <w:rsid w:val="00221B76"/>
    <w:rsid w:val="00221E60"/>
    <w:rsid w:val="00223F2A"/>
    <w:rsid w:val="0022570D"/>
    <w:rsid w:val="00227264"/>
    <w:rsid w:val="00231123"/>
    <w:rsid w:val="00242ED3"/>
    <w:rsid w:val="00261C7A"/>
    <w:rsid w:val="00265382"/>
    <w:rsid w:val="00270A40"/>
    <w:rsid w:val="00271676"/>
    <w:rsid w:val="00277B0C"/>
    <w:rsid w:val="00285D5B"/>
    <w:rsid w:val="00290E68"/>
    <w:rsid w:val="00292B5A"/>
    <w:rsid w:val="002A3638"/>
    <w:rsid w:val="002B0C54"/>
    <w:rsid w:val="002B1A54"/>
    <w:rsid w:val="002C4E70"/>
    <w:rsid w:val="002C54FB"/>
    <w:rsid w:val="002F2CA7"/>
    <w:rsid w:val="002F3830"/>
    <w:rsid w:val="002F6A42"/>
    <w:rsid w:val="002F7B73"/>
    <w:rsid w:val="003004F6"/>
    <w:rsid w:val="003062C3"/>
    <w:rsid w:val="003073C0"/>
    <w:rsid w:val="00316A64"/>
    <w:rsid w:val="00317B6A"/>
    <w:rsid w:val="003201A7"/>
    <w:rsid w:val="00320E24"/>
    <w:rsid w:val="00326167"/>
    <w:rsid w:val="003275CA"/>
    <w:rsid w:val="00334171"/>
    <w:rsid w:val="00343CD0"/>
    <w:rsid w:val="00350449"/>
    <w:rsid w:val="00351B54"/>
    <w:rsid w:val="00356979"/>
    <w:rsid w:val="0035719B"/>
    <w:rsid w:val="00362B43"/>
    <w:rsid w:val="00375E86"/>
    <w:rsid w:val="003941DE"/>
    <w:rsid w:val="0039475D"/>
    <w:rsid w:val="003A008F"/>
    <w:rsid w:val="003A2905"/>
    <w:rsid w:val="003A6597"/>
    <w:rsid w:val="003B5C94"/>
    <w:rsid w:val="003C6846"/>
    <w:rsid w:val="004021C7"/>
    <w:rsid w:val="00405FD7"/>
    <w:rsid w:val="00406D98"/>
    <w:rsid w:val="00406EF5"/>
    <w:rsid w:val="00415188"/>
    <w:rsid w:val="004245EC"/>
    <w:rsid w:val="004332ED"/>
    <w:rsid w:val="00441B80"/>
    <w:rsid w:val="00446E82"/>
    <w:rsid w:val="0045575D"/>
    <w:rsid w:val="00455D51"/>
    <w:rsid w:val="00473221"/>
    <w:rsid w:val="004775A8"/>
    <w:rsid w:val="00481454"/>
    <w:rsid w:val="004872FE"/>
    <w:rsid w:val="0049065C"/>
    <w:rsid w:val="004A0EA4"/>
    <w:rsid w:val="004B057D"/>
    <w:rsid w:val="004B2A4C"/>
    <w:rsid w:val="004C0459"/>
    <w:rsid w:val="004C621C"/>
    <w:rsid w:val="004D2887"/>
    <w:rsid w:val="004D6726"/>
    <w:rsid w:val="004E04DC"/>
    <w:rsid w:val="004F1E90"/>
    <w:rsid w:val="004F3F53"/>
    <w:rsid w:val="004F58D7"/>
    <w:rsid w:val="004F6632"/>
    <w:rsid w:val="004F6F6D"/>
    <w:rsid w:val="00500CAA"/>
    <w:rsid w:val="005031C7"/>
    <w:rsid w:val="00506E39"/>
    <w:rsid w:val="00507E06"/>
    <w:rsid w:val="00511BD2"/>
    <w:rsid w:val="00513CB5"/>
    <w:rsid w:val="0052661E"/>
    <w:rsid w:val="00527C50"/>
    <w:rsid w:val="00533645"/>
    <w:rsid w:val="005403A0"/>
    <w:rsid w:val="005450C6"/>
    <w:rsid w:val="00560025"/>
    <w:rsid w:val="00561C24"/>
    <w:rsid w:val="0056696B"/>
    <w:rsid w:val="005878F2"/>
    <w:rsid w:val="005A2210"/>
    <w:rsid w:val="005A3950"/>
    <w:rsid w:val="005A48FE"/>
    <w:rsid w:val="005B0B13"/>
    <w:rsid w:val="005B31F6"/>
    <w:rsid w:val="005B3DC6"/>
    <w:rsid w:val="005B7576"/>
    <w:rsid w:val="005D5901"/>
    <w:rsid w:val="00600BE6"/>
    <w:rsid w:val="0060105E"/>
    <w:rsid w:val="00601804"/>
    <w:rsid w:val="00633D76"/>
    <w:rsid w:val="006358DB"/>
    <w:rsid w:val="0064004C"/>
    <w:rsid w:val="00643587"/>
    <w:rsid w:val="00660162"/>
    <w:rsid w:val="00662C3C"/>
    <w:rsid w:val="00663449"/>
    <w:rsid w:val="00665034"/>
    <w:rsid w:val="00667AFD"/>
    <w:rsid w:val="00670719"/>
    <w:rsid w:val="00671380"/>
    <w:rsid w:val="006841BD"/>
    <w:rsid w:val="006C0726"/>
    <w:rsid w:val="006C1D50"/>
    <w:rsid w:val="006C2371"/>
    <w:rsid w:val="006C3EDB"/>
    <w:rsid w:val="006C626F"/>
    <w:rsid w:val="006C6C83"/>
    <w:rsid w:val="006D6B0A"/>
    <w:rsid w:val="006D6C47"/>
    <w:rsid w:val="006E099A"/>
    <w:rsid w:val="006F6730"/>
    <w:rsid w:val="007038EB"/>
    <w:rsid w:val="007053E6"/>
    <w:rsid w:val="00713A0A"/>
    <w:rsid w:val="0072430F"/>
    <w:rsid w:val="007352F0"/>
    <w:rsid w:val="00747D26"/>
    <w:rsid w:val="00757DB5"/>
    <w:rsid w:val="00760D1A"/>
    <w:rsid w:val="00764FDE"/>
    <w:rsid w:val="007673E9"/>
    <w:rsid w:val="00767DE4"/>
    <w:rsid w:val="007764D2"/>
    <w:rsid w:val="00783E5C"/>
    <w:rsid w:val="00793972"/>
    <w:rsid w:val="007951DE"/>
    <w:rsid w:val="007A5E4C"/>
    <w:rsid w:val="007B13C7"/>
    <w:rsid w:val="007B7433"/>
    <w:rsid w:val="007D21C3"/>
    <w:rsid w:val="007E3F92"/>
    <w:rsid w:val="008016B8"/>
    <w:rsid w:val="00812EBB"/>
    <w:rsid w:val="00823D24"/>
    <w:rsid w:val="00825B6E"/>
    <w:rsid w:val="00831817"/>
    <w:rsid w:val="0084057E"/>
    <w:rsid w:val="00844867"/>
    <w:rsid w:val="00846D45"/>
    <w:rsid w:val="00871E18"/>
    <w:rsid w:val="00873366"/>
    <w:rsid w:val="00873E4F"/>
    <w:rsid w:val="00884761"/>
    <w:rsid w:val="00892C5B"/>
    <w:rsid w:val="00895094"/>
    <w:rsid w:val="008A0442"/>
    <w:rsid w:val="008A0FA2"/>
    <w:rsid w:val="008A1EF2"/>
    <w:rsid w:val="008B202C"/>
    <w:rsid w:val="008B3496"/>
    <w:rsid w:val="008B3D4C"/>
    <w:rsid w:val="008C09A7"/>
    <w:rsid w:val="008C378D"/>
    <w:rsid w:val="008C3941"/>
    <w:rsid w:val="008D524B"/>
    <w:rsid w:val="008D5BBC"/>
    <w:rsid w:val="008F16BD"/>
    <w:rsid w:val="008F3772"/>
    <w:rsid w:val="008F73B5"/>
    <w:rsid w:val="00910AE8"/>
    <w:rsid w:val="00911B9D"/>
    <w:rsid w:val="00930A6A"/>
    <w:rsid w:val="0094437D"/>
    <w:rsid w:val="00950FEC"/>
    <w:rsid w:val="009519A0"/>
    <w:rsid w:val="00957116"/>
    <w:rsid w:val="0096368B"/>
    <w:rsid w:val="00965F25"/>
    <w:rsid w:val="0097416E"/>
    <w:rsid w:val="00986026"/>
    <w:rsid w:val="009B259A"/>
    <w:rsid w:val="009C1999"/>
    <w:rsid w:val="009C19FD"/>
    <w:rsid w:val="009C4E84"/>
    <w:rsid w:val="009D4040"/>
    <w:rsid w:val="009E068C"/>
    <w:rsid w:val="009E67E7"/>
    <w:rsid w:val="00A019C9"/>
    <w:rsid w:val="00A07D87"/>
    <w:rsid w:val="00A129A6"/>
    <w:rsid w:val="00A17102"/>
    <w:rsid w:val="00A17D00"/>
    <w:rsid w:val="00A2064F"/>
    <w:rsid w:val="00A23E93"/>
    <w:rsid w:val="00A24380"/>
    <w:rsid w:val="00A36244"/>
    <w:rsid w:val="00A43CF4"/>
    <w:rsid w:val="00A44A29"/>
    <w:rsid w:val="00A478C7"/>
    <w:rsid w:val="00A5013A"/>
    <w:rsid w:val="00A52D76"/>
    <w:rsid w:val="00A73CB3"/>
    <w:rsid w:val="00A8084E"/>
    <w:rsid w:val="00A952B6"/>
    <w:rsid w:val="00AA279A"/>
    <w:rsid w:val="00AC36CE"/>
    <w:rsid w:val="00AD044E"/>
    <w:rsid w:val="00AD1A1F"/>
    <w:rsid w:val="00AD47A6"/>
    <w:rsid w:val="00AD4FEA"/>
    <w:rsid w:val="00AD74D4"/>
    <w:rsid w:val="00AF1A8F"/>
    <w:rsid w:val="00B03048"/>
    <w:rsid w:val="00B138E8"/>
    <w:rsid w:val="00B2251D"/>
    <w:rsid w:val="00B22C33"/>
    <w:rsid w:val="00B3773A"/>
    <w:rsid w:val="00B37965"/>
    <w:rsid w:val="00B42926"/>
    <w:rsid w:val="00B50DF6"/>
    <w:rsid w:val="00B51563"/>
    <w:rsid w:val="00B53526"/>
    <w:rsid w:val="00B61EEA"/>
    <w:rsid w:val="00B80F83"/>
    <w:rsid w:val="00B822C3"/>
    <w:rsid w:val="00B82930"/>
    <w:rsid w:val="00B86405"/>
    <w:rsid w:val="00B876AF"/>
    <w:rsid w:val="00B92BC2"/>
    <w:rsid w:val="00B936F1"/>
    <w:rsid w:val="00BA74E8"/>
    <w:rsid w:val="00BA78DB"/>
    <w:rsid w:val="00BB20FF"/>
    <w:rsid w:val="00BC2080"/>
    <w:rsid w:val="00BC4932"/>
    <w:rsid w:val="00BC4B28"/>
    <w:rsid w:val="00BC7652"/>
    <w:rsid w:val="00BD075D"/>
    <w:rsid w:val="00BD2A42"/>
    <w:rsid w:val="00BD4D79"/>
    <w:rsid w:val="00BF27A3"/>
    <w:rsid w:val="00C07A5E"/>
    <w:rsid w:val="00C111BF"/>
    <w:rsid w:val="00C1193F"/>
    <w:rsid w:val="00C219F8"/>
    <w:rsid w:val="00C3439A"/>
    <w:rsid w:val="00C427D5"/>
    <w:rsid w:val="00C50050"/>
    <w:rsid w:val="00C6189C"/>
    <w:rsid w:val="00C61AA4"/>
    <w:rsid w:val="00C72A87"/>
    <w:rsid w:val="00C74033"/>
    <w:rsid w:val="00C8597E"/>
    <w:rsid w:val="00C86680"/>
    <w:rsid w:val="00C958A7"/>
    <w:rsid w:val="00CB1A60"/>
    <w:rsid w:val="00CB2788"/>
    <w:rsid w:val="00CB5A7B"/>
    <w:rsid w:val="00CC37F8"/>
    <w:rsid w:val="00CC533F"/>
    <w:rsid w:val="00CC60FE"/>
    <w:rsid w:val="00CC7F43"/>
    <w:rsid w:val="00CD0371"/>
    <w:rsid w:val="00CD0F2B"/>
    <w:rsid w:val="00CD1D23"/>
    <w:rsid w:val="00CD2841"/>
    <w:rsid w:val="00CE004F"/>
    <w:rsid w:val="00CE1297"/>
    <w:rsid w:val="00CE5E78"/>
    <w:rsid w:val="00CE686F"/>
    <w:rsid w:val="00CE7EEF"/>
    <w:rsid w:val="00D00CD0"/>
    <w:rsid w:val="00D12195"/>
    <w:rsid w:val="00D200E6"/>
    <w:rsid w:val="00D2615E"/>
    <w:rsid w:val="00D375EF"/>
    <w:rsid w:val="00D545C0"/>
    <w:rsid w:val="00D55940"/>
    <w:rsid w:val="00D57A07"/>
    <w:rsid w:val="00D722E5"/>
    <w:rsid w:val="00D733C2"/>
    <w:rsid w:val="00D81DCA"/>
    <w:rsid w:val="00D94D44"/>
    <w:rsid w:val="00D966E7"/>
    <w:rsid w:val="00D9739A"/>
    <w:rsid w:val="00DA6470"/>
    <w:rsid w:val="00DB5288"/>
    <w:rsid w:val="00DC1D3E"/>
    <w:rsid w:val="00DC7BE0"/>
    <w:rsid w:val="00DD0348"/>
    <w:rsid w:val="00DD3C3E"/>
    <w:rsid w:val="00DD738A"/>
    <w:rsid w:val="00DE16FC"/>
    <w:rsid w:val="00DE52D9"/>
    <w:rsid w:val="00DE5B55"/>
    <w:rsid w:val="00DE63B2"/>
    <w:rsid w:val="00DF7369"/>
    <w:rsid w:val="00E05DDD"/>
    <w:rsid w:val="00E12123"/>
    <w:rsid w:val="00E2018B"/>
    <w:rsid w:val="00E260C7"/>
    <w:rsid w:val="00E343D4"/>
    <w:rsid w:val="00E3491C"/>
    <w:rsid w:val="00E35B65"/>
    <w:rsid w:val="00E36DAF"/>
    <w:rsid w:val="00E43096"/>
    <w:rsid w:val="00E57AB1"/>
    <w:rsid w:val="00E60291"/>
    <w:rsid w:val="00E66B31"/>
    <w:rsid w:val="00E71325"/>
    <w:rsid w:val="00E72832"/>
    <w:rsid w:val="00E91F5E"/>
    <w:rsid w:val="00E93D39"/>
    <w:rsid w:val="00EA5F29"/>
    <w:rsid w:val="00EB2D41"/>
    <w:rsid w:val="00EB5AE6"/>
    <w:rsid w:val="00EB6911"/>
    <w:rsid w:val="00EC1C6A"/>
    <w:rsid w:val="00EC685A"/>
    <w:rsid w:val="00ED2858"/>
    <w:rsid w:val="00EE0AFD"/>
    <w:rsid w:val="00EE16D7"/>
    <w:rsid w:val="00EE622C"/>
    <w:rsid w:val="00F066C1"/>
    <w:rsid w:val="00F17572"/>
    <w:rsid w:val="00F318C5"/>
    <w:rsid w:val="00F33466"/>
    <w:rsid w:val="00F44B3B"/>
    <w:rsid w:val="00F509A9"/>
    <w:rsid w:val="00F67632"/>
    <w:rsid w:val="00F81D4F"/>
    <w:rsid w:val="00F83307"/>
    <w:rsid w:val="00F87C2B"/>
    <w:rsid w:val="00F94800"/>
    <w:rsid w:val="00F961B0"/>
    <w:rsid w:val="00F96D68"/>
    <w:rsid w:val="00FA7AC4"/>
    <w:rsid w:val="00FB7427"/>
    <w:rsid w:val="00FD030D"/>
    <w:rsid w:val="5DFB62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8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E2018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2134</Words>
  <Characters>12168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849</cp:revision>
  <cp:lastPrinted>2018-10-25T09:35:00Z</cp:lastPrinted>
  <dcterms:created xsi:type="dcterms:W3CDTF">2017-10-13T13:02:00Z</dcterms:created>
  <dcterms:modified xsi:type="dcterms:W3CDTF">2018-10-26T14:05:00Z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1049-10.2.0.5871</vt:lpwstr>
  </property>
</Properties>
</file>