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20" w:rsidRPr="00AF6220" w:rsidRDefault="00AF6220" w:rsidP="00AF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 № 4, АС «</w:t>
      </w:r>
      <w:proofErr w:type="spellStart"/>
      <w:r w:rsidRPr="00AF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Новосельская</w:t>
      </w:r>
      <w:proofErr w:type="spellEnd"/>
      <w:r w:rsidRPr="00AF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F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(Чувашская Республика - Чувашия, г. Чебоксары, </w:t>
      </w:r>
      <w:proofErr w:type="spellStart"/>
      <w:r w:rsidRPr="00AF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пр-кт</w:t>
      </w:r>
      <w:proofErr w:type="spellEnd"/>
      <w:r w:rsidRPr="00AF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Горького, 20а)</w:t>
      </w:r>
      <w:r w:rsidRPr="00AF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состав Лота:</w:t>
      </w:r>
    </w:p>
    <w:p w:rsidR="00AF6220" w:rsidRDefault="00AF6220" w:rsidP="00AF6220">
      <w:pPr>
        <w:spacing w:after="0" w:line="240" w:lineRule="exact"/>
        <w:jc w:val="center"/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74"/>
        <w:gridCol w:w="6345"/>
        <w:gridCol w:w="3119"/>
        <w:gridCol w:w="1559"/>
        <w:gridCol w:w="992"/>
        <w:gridCol w:w="709"/>
        <w:gridCol w:w="1843"/>
      </w:tblGrid>
      <w:tr w:rsidR="00AF6220" w:rsidRPr="00395F9C" w:rsidTr="00AF6220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(инв. номер)</w:t>
            </w: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местонахождения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Свидетельство о гос.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рег-ции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права</w:t>
            </w:r>
          </w:p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серия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,№,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Начальная продажная цена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сумме </w:t>
            </w: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(в руб.)</w:t>
            </w:r>
          </w:p>
        </w:tc>
      </w:tr>
      <w:tr w:rsidR="00AF6220" w:rsidRPr="00395F9C" w:rsidTr="00AF6220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AF6220" w:rsidRPr="00395F9C" w:rsidTr="00AF6220">
        <w:trPr>
          <w:trHeight w:val="10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"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Новосельская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назначение - нежилое, площадь - 179,8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инвентарный номер - 8695, литер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аренды земельного участка из земель населенных пунктов, находящегося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государственной собственности Чувашской Республики, площадью 8280 кв. м., с кадастровым номером 21:01:010113:75, занимаемый контрольно-диспетчерским пунктом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21АА 0064971 от 12.08.2005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61 475 020,00  </w:t>
            </w:r>
          </w:p>
        </w:tc>
      </w:tr>
      <w:tr w:rsidR="00AF6220" w:rsidRPr="00395F9C" w:rsidTr="00AF6220">
        <w:trPr>
          <w:trHeight w:val="4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"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Новосельская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(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инв.номер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Ц000471В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280 620,00  </w:t>
            </w:r>
          </w:p>
        </w:tc>
      </w:tr>
      <w:tr w:rsidR="00AF6220" w:rsidRPr="00395F9C" w:rsidTr="00AF6220">
        <w:trPr>
          <w:trHeight w:val="41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Платформа пассажирская (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лит.I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Ц000471П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850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269 980,00</w:t>
            </w:r>
          </w:p>
        </w:tc>
      </w:tr>
      <w:tr w:rsidR="00AF6220" w:rsidRPr="00395F9C" w:rsidTr="00AF6220">
        <w:trPr>
          <w:trHeight w:val="12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видеонаблюдения АС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Новосельская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 в объекте недвижимости - в составе коммуникаций здания</w:t>
            </w:r>
          </w:p>
        </w:tc>
      </w:tr>
      <w:tr w:rsidR="00AF6220" w:rsidRPr="00395F9C" w:rsidTr="00AF6220">
        <w:trPr>
          <w:trHeight w:val="125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Теплосчетчик ТС-07-2-32, </w:t>
            </w: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Ц0000472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 в объекте недвижимости - в составе коммуникаций здания</w:t>
            </w:r>
          </w:p>
        </w:tc>
      </w:tr>
      <w:tr w:rsidR="00AF6220" w:rsidRPr="00395F9C" w:rsidTr="00AF6220">
        <w:trPr>
          <w:trHeight w:val="4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Шлагбаум автоматический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инв.№: Ц0001574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6 510,00  </w:t>
            </w:r>
          </w:p>
        </w:tc>
      </w:tr>
      <w:tr w:rsidR="00AF6220" w:rsidRPr="00395F9C" w:rsidTr="00AF6220">
        <w:trPr>
          <w:trHeight w:val="4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Кассовый павильон на автобусной остановке "Роща", </w:t>
            </w: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№Ц0000795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33 540,00  </w:t>
            </w:r>
          </w:p>
        </w:tc>
      </w:tr>
      <w:tr w:rsidR="00AF6220" w:rsidRPr="00395F9C" w:rsidTr="00AF6220">
        <w:trPr>
          <w:trHeight w:val="2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омпьютер</w:t>
            </w: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ROVER PC RAVEN CA-1300,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.№340001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100,00  </w:t>
            </w:r>
          </w:p>
        </w:tc>
      </w:tr>
      <w:tr w:rsidR="00AF6220" w:rsidRPr="00395F9C" w:rsidTr="00AF6220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1700+монитор 15", инв.№Ц0000435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90,00  </w:t>
            </w:r>
          </w:p>
        </w:tc>
      </w:tr>
      <w:tr w:rsidR="00AF6220" w:rsidRPr="00395F9C" w:rsidTr="00AF6220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i865/P-4 2400/монитор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Samsung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инв.№Ц0000567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Компьютерный 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к-т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-№860, ивн.№00000122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26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Кузовная будка Кугеси касс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33 540,00</w:t>
            </w:r>
          </w:p>
        </w:tc>
      </w:tr>
      <w:tr w:rsidR="00AF6220" w:rsidRPr="00395F9C" w:rsidTr="00AF6220">
        <w:trPr>
          <w:trHeight w:val="12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Samsung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793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DF.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№Ц0000796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2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Принтер НР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LazerJet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1020, </w:t>
            </w: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№00000002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</w:tr>
      <w:tr w:rsidR="00AF6220" w:rsidRPr="00395F9C" w:rsidTr="00AF6220">
        <w:trPr>
          <w:trHeight w:val="28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Системный блок АРМ диспетчера, инв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</w:tr>
      <w:tr w:rsidR="00AF6220" w:rsidRPr="00395F9C" w:rsidTr="00AF6220">
        <w:trPr>
          <w:trHeight w:val="26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Стол, </w:t>
            </w: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№УКПТО 099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Стол, </w:t>
            </w: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№УКПТО 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4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Стулья, </w:t>
            </w: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УКПТО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Стулья, </w:t>
            </w: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УКПТО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Стулья, </w:t>
            </w: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УКПТО 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28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Видеорегистратор REDLINE RL-AHD16e (+ жесткий диск SATA-III)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1 100,00</w:t>
            </w:r>
          </w:p>
        </w:tc>
      </w:tr>
      <w:tr w:rsidR="00AF6220" w:rsidRPr="00395F9C" w:rsidTr="00AF6220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AF6220" w:rsidRPr="00395F9C" w:rsidTr="00AF6220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Жалюзи вертикальные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860,00</w:t>
            </w:r>
          </w:p>
        </w:tc>
      </w:tr>
      <w:tr w:rsidR="00AF6220" w:rsidRPr="00395F9C" w:rsidTr="00AF6220">
        <w:trPr>
          <w:trHeight w:val="27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Компьютерный комплект АМД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AF6220" w:rsidRPr="00395F9C" w:rsidTr="00AF6220">
        <w:trPr>
          <w:trHeight w:val="4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мусорный передвижной 1100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11 110,00</w:t>
            </w:r>
          </w:p>
        </w:tc>
      </w:tr>
      <w:tr w:rsidR="00AF6220" w:rsidRPr="00395F9C" w:rsidTr="00AF6220">
        <w:trPr>
          <w:trHeight w:val="4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 (стулья)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41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Aser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V 193WEB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AF6220" w:rsidRPr="00395F9C" w:rsidTr="00AF6220">
        <w:trPr>
          <w:trHeight w:val="26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Обогреватель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AF6220" w:rsidRPr="00395F9C" w:rsidTr="00AF6220">
        <w:trPr>
          <w:trHeight w:val="27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AF6220" w:rsidRPr="00395F9C" w:rsidTr="00AF6220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Регистратор фискальный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"Феликс 02К"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1 050,00</w:t>
            </w:r>
          </w:p>
        </w:tc>
      </w:tr>
      <w:tr w:rsidR="00AF6220" w:rsidRPr="00395F9C" w:rsidTr="00AF6220">
        <w:trPr>
          <w:trHeight w:val="25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6 320,00</w:t>
            </w:r>
          </w:p>
        </w:tc>
      </w:tr>
      <w:tr w:rsidR="00AF6220" w:rsidRPr="00395F9C" w:rsidTr="00AF6220">
        <w:trPr>
          <w:trHeight w:val="26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Скамейка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1 680,00</w:t>
            </w:r>
          </w:p>
        </w:tc>
      </w:tr>
      <w:tr w:rsidR="00AF6220" w:rsidRPr="00395F9C" w:rsidTr="00AF6220">
        <w:trPr>
          <w:trHeight w:val="2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для диспетчера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2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кассира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</w:tr>
      <w:tr w:rsidR="00AF6220" w:rsidRPr="00395F9C" w:rsidTr="00AF6220">
        <w:trPr>
          <w:trHeight w:val="28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Стул  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</w:tr>
      <w:tr w:rsidR="00AF6220" w:rsidRPr="00395F9C" w:rsidTr="00AF6220">
        <w:trPr>
          <w:trHeight w:val="27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Счетчик электронный Меркурий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AF6220" w:rsidRPr="00395F9C" w:rsidTr="00AF6220">
        <w:trPr>
          <w:trHeight w:val="27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Тележка (тачка садовая 2-х колесная)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520,00</w:t>
            </w:r>
          </w:p>
        </w:tc>
      </w:tr>
      <w:tr w:rsidR="00AF6220" w:rsidRPr="00395F9C" w:rsidTr="00AF6220">
        <w:trPr>
          <w:trHeight w:val="42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AF6220" w:rsidRPr="00395F9C" w:rsidTr="00AF6220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сотовый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AF6220" w:rsidRPr="00395F9C" w:rsidTr="00AF6220">
        <w:trPr>
          <w:trHeight w:val="4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сотовый NOKIA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AF6220" w:rsidRPr="00395F9C" w:rsidTr="00AF6220">
        <w:trPr>
          <w:trHeight w:val="2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Тепловентилятор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AF6220" w:rsidRPr="00395F9C" w:rsidTr="00AF6220">
        <w:trPr>
          <w:trHeight w:val="27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гром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вязи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</w:t>
            </w:r>
          </w:p>
        </w:tc>
      </w:tr>
      <w:tr w:rsidR="00AF6220" w:rsidRPr="00395F9C" w:rsidTr="00AF6220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AF6220" w:rsidRPr="00395F9C" w:rsidTr="00AF6220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Шлагбаум автоматический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13 020,00</w:t>
            </w:r>
          </w:p>
        </w:tc>
      </w:tr>
      <w:tr w:rsidR="00AF6220" w:rsidRPr="00395F9C" w:rsidTr="00AF6220">
        <w:trPr>
          <w:trHeight w:val="28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Электрогирлянда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</w:tr>
      <w:tr w:rsidR="00AF6220" w:rsidRPr="00395F9C" w:rsidTr="00AF6220">
        <w:trPr>
          <w:trHeight w:val="28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Скамейка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7 400,00</w:t>
            </w:r>
          </w:p>
        </w:tc>
      </w:tr>
      <w:tr w:rsidR="00AF6220" w:rsidRPr="00395F9C" w:rsidTr="00AF6220">
        <w:trPr>
          <w:trHeight w:val="42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Будка охранника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Чувашская Республика - Чувашия, г. Чебоксары, </w:t>
            </w:r>
            <w:proofErr w:type="spell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 Горького,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8 570,00</w:t>
            </w:r>
          </w:p>
        </w:tc>
      </w:tr>
      <w:tr w:rsidR="00AF6220" w:rsidRPr="00395F9C" w:rsidTr="00AF6220">
        <w:trPr>
          <w:trHeight w:val="45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F557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220" w:rsidRPr="00395F9C" w:rsidRDefault="00AF6220" w:rsidP="00AF6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62 155 350,00</w:t>
            </w:r>
          </w:p>
        </w:tc>
      </w:tr>
    </w:tbl>
    <w:p w:rsidR="00397AD4" w:rsidRDefault="00397AD4" w:rsidP="00AF6220">
      <w:pPr>
        <w:jc w:val="both"/>
      </w:pPr>
    </w:p>
    <w:sectPr w:rsidR="00397AD4" w:rsidSect="00AF6220">
      <w:footerReference w:type="default" r:id="rId9"/>
      <w:pgSz w:w="16838" w:h="11906" w:orient="landscape"/>
      <w:pgMar w:top="567" w:right="1134" w:bottom="567" w:left="1134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04" w:rsidRDefault="002B3004" w:rsidP="00AF6220">
      <w:pPr>
        <w:spacing w:after="0" w:line="240" w:lineRule="auto"/>
      </w:pPr>
      <w:r>
        <w:separator/>
      </w:r>
    </w:p>
  </w:endnote>
  <w:endnote w:type="continuationSeparator" w:id="0">
    <w:p w:rsidR="002B3004" w:rsidRDefault="002B3004" w:rsidP="00AF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708824"/>
      <w:docPartObj>
        <w:docPartGallery w:val="Page Numbers (Bottom of Page)"/>
        <w:docPartUnique/>
      </w:docPartObj>
    </w:sdtPr>
    <w:sdtContent>
      <w:p w:rsidR="00AF6220" w:rsidRDefault="00AF62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6220" w:rsidRDefault="00AF6220" w:rsidP="00AF62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04" w:rsidRDefault="002B3004" w:rsidP="00AF6220">
      <w:pPr>
        <w:spacing w:after="0" w:line="240" w:lineRule="auto"/>
      </w:pPr>
      <w:r>
        <w:separator/>
      </w:r>
    </w:p>
  </w:footnote>
  <w:footnote w:type="continuationSeparator" w:id="0">
    <w:p w:rsidR="002B3004" w:rsidRDefault="002B3004" w:rsidP="00AF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22AF"/>
    <w:multiLevelType w:val="hybridMultilevel"/>
    <w:tmpl w:val="AFE2D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20"/>
    <w:rsid w:val="002B3004"/>
    <w:rsid w:val="00397AD4"/>
    <w:rsid w:val="00A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6220"/>
  </w:style>
  <w:style w:type="paragraph" w:styleId="a6">
    <w:name w:val="footer"/>
    <w:basedOn w:val="a"/>
    <w:link w:val="a7"/>
    <w:uiPriority w:val="99"/>
    <w:unhideWhenUsed/>
    <w:rsid w:val="00AF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6220"/>
  </w:style>
  <w:style w:type="paragraph" w:styleId="a6">
    <w:name w:val="footer"/>
    <w:basedOn w:val="a"/>
    <w:link w:val="a7"/>
    <w:uiPriority w:val="99"/>
    <w:unhideWhenUsed/>
    <w:rsid w:val="00AF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3Cz/HcrXqRX9MxmwkXSZJ8MH5aO5u41Pr1NNIjwGx/c=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XOAO/N+FKF7XOllZaiCrRJzOltchZQvU+ZbP9PsMJ+U=</DigestValue>
    </Reference>
  </SignedInfo>
  <SignatureValue>fJgWZn1QSxnTLyC/PaA1rvnCBwbjaA9QRZd6hBJK0YeyZsBorHrHRAZp6ZAKXkm8
1SDFbjWwA0DsM+V1oWkvtg==</SignatureValue>
  <KeyInfo>
    <X509Data>
      <X509Certificate>MIILlDCCC0OgAwIBAgIRAOKMJu+UCJ2F6BEULKDoyM0wCAYGKoUDAgIDMIIBbTEi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GtCe0J7QniAi0KPQpiDQotCV0J3Ql9Ce0KAiMB4XDTE4MDMyMDA3NTA1OVoXDTE5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CwDXFBXIAAAAAAFHMB0GA1UdDgQWBBSAhODBuUaoA+r47rgtlsCydo00BjArBgNV
HRAEJDAigA8yMDE4MDMyMDA3NTA1OFqBDzIwMTkwMzIwMDc1MDU4WjCCATMGBSqF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INCh0KQvMTI0LTMwMTAg0L7RgiAzMC4xMi4yMDE2DE/QodC10YDRgtC40YTQuNC6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oO4/SRYALg2BmE5+R/DbpWf6qds=</DigestValue>
      </Reference>
      <Reference URI="/word/endnotes.xml?ContentType=application/vnd.openxmlformats-officedocument.wordprocessingml.endnotes+xml">
        <DigestMethod Algorithm="http://www.w3.org/2000/09/xmldsig#sha1"/>
        <DigestValue>1rlf6zwnhx56RieK6KVBEXRrOIU=</DigestValue>
      </Reference>
      <Reference URI="/word/fontTable.xml?ContentType=application/vnd.openxmlformats-officedocument.wordprocessingml.fontTable+xml">
        <DigestMethod Algorithm="http://www.w3.org/2000/09/xmldsig#sha1"/>
        <DigestValue>1q6TYzEZ5qC+ULW9F+S39fZy5sw=</DigestValue>
      </Reference>
      <Reference URI="/word/footer1.xml?ContentType=application/vnd.openxmlformats-officedocument.wordprocessingml.footer+xml">
        <DigestMethod Algorithm="http://www.w3.org/2000/09/xmldsig#sha1"/>
        <DigestValue>lJsMMS0010lwQNJjh6vD13VbNoY=</DigestValue>
      </Reference>
      <Reference URI="/word/footnotes.xml?ContentType=application/vnd.openxmlformats-officedocument.wordprocessingml.footnotes+xml">
        <DigestMethod Algorithm="http://www.w3.org/2000/09/xmldsig#sha1"/>
        <DigestValue>cVdzNVPsVIoW294iiivNjUreCWM=</DigestValue>
      </Reference>
      <Reference URI="/word/numbering.xml?ContentType=application/vnd.openxmlformats-officedocument.wordprocessingml.numbering+xml">
        <DigestMethod Algorithm="http://www.w3.org/2000/09/xmldsig#sha1"/>
        <DigestValue>sSDZqtKx9QwtVHkE94qRCSXX1U0=</DigestValue>
      </Reference>
      <Reference URI="/word/settings.xml?ContentType=application/vnd.openxmlformats-officedocument.wordprocessingml.settings+xml">
        <DigestMethod Algorithm="http://www.w3.org/2000/09/xmldsig#sha1"/>
        <DigestValue>RpipuURHAyodneYfx/2UUOVrFEk=</DigestValue>
      </Reference>
      <Reference URI="/word/styles.xml?ContentType=application/vnd.openxmlformats-officedocument.wordprocessingml.styles+xml">
        <DigestMethod Algorithm="http://www.w3.org/2000/09/xmldsig#sha1"/>
        <DigestValue>Gdv9DNqYQTELMZ8Prdm318bf2t8=</DigestValue>
      </Reference>
      <Reference URI="/word/stylesWithEffects.xml?ContentType=application/vnd.ms-word.stylesWithEffects+xml">
        <DigestMethod Algorithm="http://www.w3.org/2000/09/xmldsig#sha1"/>
        <DigestValue>BpFqFtJyU3T5P43IaP6Ug0pSJZ8=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2019-01-18T12:32:45Z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2019-01-18T12:32:45Z</xd:SigningTime>
          <xd:SigningCertificate>
            <xd:Cert>
              <xd:CertDigest>
                <DigestMethod Algorithm="http://www.w3.org/2000/09/xmldsig#sha1"/>
                <DigestValue>cCxfpydKeJiHmp5nlqbZmfpv9O0=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301133238320495839558700388577649936589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1A01-BF56-454A-AA0D-672575B2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1</cp:revision>
  <dcterms:created xsi:type="dcterms:W3CDTF">2019-01-18T12:15:00Z</dcterms:created>
  <dcterms:modified xsi:type="dcterms:W3CDTF">2019-01-18T12:23:00Z</dcterms:modified>
</cp:coreProperties>
</file>