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2E0" w:rsidRPr="00A3510F" w:rsidRDefault="003362E0" w:rsidP="003362E0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A3510F">
        <w:rPr>
          <w:b/>
          <w:bCs/>
          <w:sz w:val="22"/>
          <w:szCs w:val="22"/>
        </w:rPr>
        <w:t>Договор о задатке по лоту №1</w:t>
      </w:r>
    </w:p>
    <w:p w:rsidR="003362E0" w:rsidRPr="00A3510F" w:rsidRDefault="003362E0" w:rsidP="003362E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A3510F">
        <w:rPr>
          <w:sz w:val="22"/>
          <w:szCs w:val="22"/>
        </w:rPr>
        <w:t>г. ______________                                                                                                               "___" __________ 201</w:t>
      </w:r>
      <w:r w:rsidR="002B1F13">
        <w:rPr>
          <w:sz w:val="22"/>
          <w:szCs w:val="22"/>
        </w:rPr>
        <w:t>9</w:t>
      </w:r>
      <w:r w:rsidRPr="00A3510F">
        <w:rPr>
          <w:sz w:val="22"/>
          <w:szCs w:val="22"/>
        </w:rPr>
        <w:t xml:space="preserve"> г.</w:t>
      </w:r>
    </w:p>
    <w:p w:rsidR="003362E0" w:rsidRPr="00A3510F" w:rsidRDefault="003362E0" w:rsidP="003362E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A3510F">
        <w:rPr>
          <w:sz w:val="22"/>
          <w:szCs w:val="22"/>
        </w:rPr>
        <w:t xml:space="preserve">   </w:t>
      </w:r>
    </w:p>
    <w:p w:rsidR="003362E0" w:rsidRPr="00F53E9D" w:rsidRDefault="00560644" w:rsidP="00F53E9D">
      <w:pPr>
        <w:jc w:val="both"/>
        <w:rPr>
          <w:sz w:val="22"/>
          <w:szCs w:val="22"/>
        </w:rPr>
      </w:pPr>
      <w:r>
        <w:rPr>
          <w:spacing w:val="-2"/>
          <w:sz w:val="22"/>
          <w:szCs w:val="22"/>
        </w:rPr>
        <w:t>Ф</w:t>
      </w:r>
      <w:r w:rsidRPr="004A2208">
        <w:rPr>
          <w:spacing w:val="-2"/>
          <w:sz w:val="22"/>
          <w:szCs w:val="22"/>
        </w:rPr>
        <w:t>инансовый управляющий</w:t>
      </w:r>
      <w:r w:rsidRPr="004A2208">
        <w:rPr>
          <w:sz w:val="22"/>
          <w:szCs w:val="22"/>
        </w:rPr>
        <w:t xml:space="preserve"> </w:t>
      </w:r>
      <w:r w:rsidRPr="004A2208">
        <w:t xml:space="preserve">Индивидуального предпринимателя </w:t>
      </w:r>
      <w:proofErr w:type="spellStart"/>
      <w:r w:rsidRPr="004A2208">
        <w:t>Ходыча</w:t>
      </w:r>
      <w:proofErr w:type="spellEnd"/>
      <w:r w:rsidRPr="004A2208">
        <w:t xml:space="preserve"> Александра Владимировича Богданова Галина Николаевна, </w:t>
      </w:r>
      <w:r w:rsidRPr="004A2208">
        <w:rPr>
          <w:color w:val="auto"/>
          <w:sz w:val="22"/>
          <w:szCs w:val="22"/>
        </w:rPr>
        <w:t xml:space="preserve">действующий на основании Решения Арбитражного суда </w:t>
      </w:r>
      <w:proofErr w:type="gramStart"/>
      <w:r w:rsidRPr="004A2208">
        <w:rPr>
          <w:color w:val="auto"/>
          <w:sz w:val="22"/>
          <w:szCs w:val="22"/>
        </w:rPr>
        <w:t>г</w:t>
      </w:r>
      <w:proofErr w:type="gramEnd"/>
      <w:r w:rsidRPr="004A2208">
        <w:rPr>
          <w:color w:val="auto"/>
          <w:sz w:val="22"/>
          <w:szCs w:val="22"/>
        </w:rPr>
        <w:t>. Москвы</w:t>
      </w:r>
      <w:r w:rsidRPr="004A2208">
        <w:rPr>
          <w:sz w:val="22"/>
          <w:szCs w:val="22"/>
        </w:rPr>
        <w:t xml:space="preserve">  по делу №А40-</w:t>
      </w:r>
      <w:r w:rsidR="00F2441E">
        <w:rPr>
          <w:sz w:val="22"/>
          <w:szCs w:val="22"/>
        </w:rPr>
        <w:t>3</w:t>
      </w:r>
      <w:r w:rsidRPr="004A2208">
        <w:rPr>
          <w:sz w:val="22"/>
          <w:szCs w:val="22"/>
        </w:rPr>
        <w:t>3528/17-129-43 ИП  от 10.04.2018 г.</w:t>
      </w:r>
      <w:r w:rsidR="00E86B73" w:rsidRPr="00F53E9D">
        <w:rPr>
          <w:sz w:val="22"/>
          <w:szCs w:val="22"/>
        </w:rPr>
        <w:t>,</w:t>
      </w:r>
      <w:r w:rsidR="00E86B73" w:rsidRPr="00F53E9D">
        <w:rPr>
          <w:bCs/>
          <w:sz w:val="22"/>
          <w:szCs w:val="22"/>
        </w:rPr>
        <w:t xml:space="preserve"> </w:t>
      </w:r>
      <w:r w:rsidR="00424274" w:rsidRPr="00F53E9D">
        <w:rPr>
          <w:sz w:val="22"/>
          <w:szCs w:val="22"/>
        </w:rPr>
        <w:t xml:space="preserve">именуемый в дальнейшем </w:t>
      </w:r>
      <w:r w:rsidR="003362E0" w:rsidRPr="00F53E9D">
        <w:rPr>
          <w:sz w:val="22"/>
          <w:szCs w:val="22"/>
        </w:rPr>
        <w:t xml:space="preserve"> «Организатор торгов» с одной стороны, и ___________________________________________________________________________________</w:t>
      </w:r>
    </w:p>
    <w:p w:rsidR="003362E0" w:rsidRPr="00F53E9D" w:rsidRDefault="003362E0" w:rsidP="00F53E9D">
      <w:pPr>
        <w:pStyle w:val="a6"/>
        <w:tabs>
          <w:tab w:val="left" w:pos="2926"/>
        </w:tabs>
        <w:ind w:firstLine="0"/>
        <w:rPr>
          <w:sz w:val="22"/>
          <w:szCs w:val="22"/>
        </w:rPr>
      </w:pPr>
      <w:r w:rsidRPr="00F53E9D">
        <w:rPr>
          <w:sz w:val="22"/>
          <w:szCs w:val="22"/>
        </w:rPr>
        <w:t>_______________________________________________________________________________, именуемый в дальнейшем «Претендент», с другой стороны, заключили настоящий договор о нижеследующем:</w:t>
      </w:r>
    </w:p>
    <w:p w:rsidR="003362E0" w:rsidRPr="00F53E9D" w:rsidRDefault="003362E0" w:rsidP="00F53E9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3362E0" w:rsidRPr="00F53E9D" w:rsidRDefault="003362E0" w:rsidP="00F53E9D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F53E9D">
        <w:rPr>
          <w:b/>
          <w:bCs/>
          <w:sz w:val="22"/>
          <w:szCs w:val="22"/>
        </w:rPr>
        <w:t>1. Предмет договора</w:t>
      </w:r>
    </w:p>
    <w:p w:rsidR="003362E0" w:rsidRPr="00F53E9D" w:rsidRDefault="003362E0" w:rsidP="007E6A8A">
      <w:pPr>
        <w:jc w:val="both"/>
        <w:rPr>
          <w:sz w:val="22"/>
          <w:szCs w:val="22"/>
        </w:rPr>
      </w:pPr>
      <w:r w:rsidRPr="00F53E9D">
        <w:rPr>
          <w:sz w:val="22"/>
          <w:szCs w:val="22"/>
        </w:rPr>
        <w:t xml:space="preserve">1.1. Для участия в открытых торгах в форме </w:t>
      </w:r>
      <w:r w:rsidR="002B1F13">
        <w:rPr>
          <w:sz w:val="22"/>
          <w:szCs w:val="22"/>
        </w:rPr>
        <w:t>публичного предложения</w:t>
      </w:r>
      <w:r w:rsidRPr="00F53E9D">
        <w:rPr>
          <w:sz w:val="22"/>
          <w:szCs w:val="22"/>
        </w:rPr>
        <w:t xml:space="preserve">, проводимого в электронной форме, открытого по составу участников с открытой формой представления предложений о цене, по продаже следующего имущества </w:t>
      </w:r>
      <w:r w:rsidR="00560644">
        <w:rPr>
          <w:spacing w:val="-2"/>
          <w:sz w:val="22"/>
          <w:szCs w:val="22"/>
        </w:rPr>
        <w:t xml:space="preserve">ИП </w:t>
      </w:r>
      <w:proofErr w:type="spellStart"/>
      <w:r w:rsidR="00560644">
        <w:rPr>
          <w:spacing w:val="-2"/>
          <w:sz w:val="22"/>
          <w:szCs w:val="22"/>
        </w:rPr>
        <w:t>Ходыча</w:t>
      </w:r>
      <w:proofErr w:type="spellEnd"/>
      <w:r w:rsidR="00560644">
        <w:rPr>
          <w:spacing w:val="-2"/>
          <w:sz w:val="22"/>
          <w:szCs w:val="22"/>
        </w:rPr>
        <w:t xml:space="preserve"> А.В.</w:t>
      </w:r>
      <w:r w:rsidR="00E86B73" w:rsidRPr="00F53E9D">
        <w:rPr>
          <w:spacing w:val="-2"/>
          <w:sz w:val="22"/>
          <w:szCs w:val="22"/>
        </w:rPr>
        <w:t xml:space="preserve">: </w:t>
      </w:r>
      <w:r w:rsidR="00E86B73" w:rsidRPr="00F53E9D">
        <w:rPr>
          <w:sz w:val="22"/>
          <w:szCs w:val="22"/>
        </w:rPr>
        <w:t xml:space="preserve">Лот №1 в составе: </w:t>
      </w:r>
      <w:r w:rsidR="00560644" w:rsidRPr="004A2208">
        <w:rPr>
          <w:spacing w:val="-2"/>
          <w:sz w:val="22"/>
          <w:szCs w:val="22"/>
        </w:rPr>
        <w:t>Земельный участок, кадастровый (или условный) номер 50:20:001 01 06:0072, 650 м</w:t>
      </w:r>
      <w:proofErr w:type="gramStart"/>
      <w:r w:rsidR="00560644" w:rsidRPr="004A2208">
        <w:rPr>
          <w:spacing w:val="-2"/>
          <w:sz w:val="22"/>
          <w:szCs w:val="22"/>
        </w:rPr>
        <w:t>2</w:t>
      </w:r>
      <w:proofErr w:type="gramEnd"/>
      <w:r w:rsidR="00560644" w:rsidRPr="004A2208">
        <w:rPr>
          <w:spacing w:val="-2"/>
          <w:sz w:val="22"/>
          <w:szCs w:val="22"/>
        </w:rPr>
        <w:t xml:space="preserve">, адрес (местоположение объекта): Московская область, Одинцовский район, поселок </w:t>
      </w:r>
      <w:proofErr w:type="spellStart"/>
      <w:r w:rsidR="00560644" w:rsidRPr="004A2208">
        <w:rPr>
          <w:spacing w:val="-2"/>
          <w:sz w:val="22"/>
          <w:szCs w:val="22"/>
        </w:rPr>
        <w:t>Рублево</w:t>
      </w:r>
      <w:proofErr w:type="spellEnd"/>
      <w:r w:rsidR="00560644" w:rsidRPr="004A2208">
        <w:rPr>
          <w:spacing w:val="-2"/>
          <w:sz w:val="22"/>
          <w:szCs w:val="22"/>
        </w:rPr>
        <w:t>, СНТ «Дружба», участо</w:t>
      </w:r>
      <w:r w:rsidR="00560644">
        <w:rPr>
          <w:spacing w:val="-2"/>
          <w:sz w:val="22"/>
          <w:szCs w:val="22"/>
        </w:rPr>
        <w:t>к 126; ж</w:t>
      </w:r>
      <w:r w:rsidR="00560644" w:rsidRPr="004A2208">
        <w:rPr>
          <w:spacing w:val="-2"/>
          <w:sz w:val="22"/>
          <w:szCs w:val="22"/>
        </w:rPr>
        <w:t>илое строение без права регистрации проживания, расположенное на садовом земельном участке, назначение – нежилое, 472,7 м</w:t>
      </w:r>
      <w:proofErr w:type="gramStart"/>
      <w:r w:rsidR="00560644" w:rsidRPr="004A2208">
        <w:rPr>
          <w:spacing w:val="-2"/>
          <w:sz w:val="22"/>
          <w:szCs w:val="22"/>
        </w:rPr>
        <w:t>2</w:t>
      </w:r>
      <w:proofErr w:type="gramEnd"/>
      <w:r w:rsidR="00560644" w:rsidRPr="004A2208">
        <w:rPr>
          <w:spacing w:val="-2"/>
          <w:sz w:val="22"/>
          <w:szCs w:val="22"/>
        </w:rPr>
        <w:t>, кадастро</w:t>
      </w:r>
      <w:r w:rsidR="00560644">
        <w:rPr>
          <w:spacing w:val="-2"/>
          <w:sz w:val="22"/>
          <w:szCs w:val="22"/>
        </w:rPr>
        <w:t>в</w:t>
      </w:r>
      <w:r w:rsidR="00560644" w:rsidRPr="004A2208">
        <w:rPr>
          <w:spacing w:val="-2"/>
          <w:sz w:val="22"/>
          <w:szCs w:val="22"/>
        </w:rPr>
        <w:t xml:space="preserve">ый (или условный) номер объекта: 50-50-20/167/2009-253, адрес (местоположение объекта): Московская область, Одинцовский район, поселок </w:t>
      </w:r>
      <w:proofErr w:type="spellStart"/>
      <w:r w:rsidR="00560644" w:rsidRPr="004A2208">
        <w:rPr>
          <w:spacing w:val="-2"/>
          <w:sz w:val="22"/>
          <w:szCs w:val="22"/>
        </w:rPr>
        <w:t>Рублево</w:t>
      </w:r>
      <w:proofErr w:type="spellEnd"/>
      <w:r w:rsidR="00560644" w:rsidRPr="004A2208">
        <w:rPr>
          <w:spacing w:val="-2"/>
          <w:sz w:val="22"/>
          <w:szCs w:val="22"/>
        </w:rPr>
        <w:t>, СНТ «Дружба», участок 126.</w:t>
      </w:r>
      <w:r w:rsidR="00560644">
        <w:rPr>
          <w:spacing w:val="-2"/>
          <w:sz w:val="22"/>
          <w:szCs w:val="22"/>
        </w:rPr>
        <w:t xml:space="preserve"> </w:t>
      </w:r>
      <w:r w:rsidR="00560644" w:rsidRPr="004A2208">
        <w:rPr>
          <w:spacing w:val="-2"/>
          <w:sz w:val="22"/>
          <w:szCs w:val="22"/>
        </w:rPr>
        <w:t xml:space="preserve">Начальная цена – </w:t>
      </w:r>
      <w:r w:rsidR="00C37E16" w:rsidRPr="00C37E16">
        <w:rPr>
          <w:sz w:val="22"/>
          <w:szCs w:val="22"/>
        </w:rPr>
        <w:t xml:space="preserve"> 9 679 500   </w:t>
      </w:r>
      <w:r w:rsidR="00560644" w:rsidRPr="004A2208">
        <w:rPr>
          <w:spacing w:val="-2"/>
          <w:sz w:val="22"/>
          <w:szCs w:val="22"/>
        </w:rPr>
        <w:t xml:space="preserve"> руб.</w:t>
      </w:r>
      <w:r w:rsidR="00560644">
        <w:rPr>
          <w:spacing w:val="-2"/>
          <w:sz w:val="22"/>
          <w:szCs w:val="22"/>
        </w:rPr>
        <w:t xml:space="preserve"> </w:t>
      </w:r>
      <w:r w:rsidRPr="00F53E9D">
        <w:rPr>
          <w:sz w:val="22"/>
          <w:szCs w:val="22"/>
        </w:rPr>
        <w:t xml:space="preserve">- (далее по тексту «Имущество») - Претендент  перечисляет,  а  Организатор торгов принимает  задаток в сумме </w:t>
      </w:r>
      <w:r w:rsidR="00560644">
        <w:rPr>
          <w:sz w:val="22"/>
          <w:szCs w:val="22"/>
        </w:rPr>
        <w:t>5</w:t>
      </w:r>
      <w:r w:rsidRPr="00F53E9D">
        <w:rPr>
          <w:sz w:val="22"/>
          <w:szCs w:val="22"/>
        </w:rPr>
        <w:t xml:space="preserve"> (</w:t>
      </w:r>
      <w:r w:rsidR="00560644">
        <w:rPr>
          <w:sz w:val="22"/>
          <w:szCs w:val="22"/>
        </w:rPr>
        <w:t>пя</w:t>
      </w:r>
      <w:r w:rsidR="00E86B73" w:rsidRPr="00F53E9D">
        <w:rPr>
          <w:sz w:val="22"/>
          <w:szCs w:val="22"/>
        </w:rPr>
        <w:t>т</w:t>
      </w:r>
      <w:r w:rsidRPr="00F53E9D">
        <w:rPr>
          <w:sz w:val="22"/>
          <w:szCs w:val="22"/>
        </w:rPr>
        <w:t xml:space="preserve">ь) % от начальной цены лота, что составляет </w:t>
      </w:r>
      <w:bookmarkStart w:id="0" w:name="OLE_LINK1"/>
      <w:bookmarkStart w:id="1" w:name="OLE_LINK2"/>
      <w:r w:rsidR="007E6A8A" w:rsidRPr="007E6A8A">
        <w:rPr>
          <w:sz w:val="22"/>
          <w:szCs w:val="22"/>
        </w:rPr>
        <w:t xml:space="preserve">483 975 </w:t>
      </w:r>
      <w:r w:rsidR="007E6A8A">
        <w:rPr>
          <w:sz w:val="22"/>
          <w:szCs w:val="22"/>
        </w:rPr>
        <w:t>(Четыреста восемьдесят три тысячи девятьсот семьдесят пять)</w:t>
      </w:r>
      <w:r w:rsidR="00E86B73" w:rsidRPr="00F53E9D">
        <w:rPr>
          <w:sz w:val="22"/>
          <w:szCs w:val="22"/>
        </w:rPr>
        <w:t xml:space="preserve"> руб</w:t>
      </w:r>
      <w:r w:rsidRPr="00F53E9D">
        <w:rPr>
          <w:sz w:val="22"/>
          <w:szCs w:val="22"/>
        </w:rPr>
        <w:t xml:space="preserve">. </w:t>
      </w:r>
      <w:bookmarkEnd w:id="0"/>
      <w:bookmarkEnd w:id="1"/>
    </w:p>
    <w:p w:rsidR="00F53E9D" w:rsidRPr="00F53E9D" w:rsidRDefault="003362E0" w:rsidP="00F53E9D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F53E9D">
        <w:rPr>
          <w:sz w:val="22"/>
          <w:szCs w:val="22"/>
        </w:rPr>
        <w:t>1.2. Указанный задаток вносится  Претендентом  в  качестве  обеспечения обязательств  по  оплате  имущества, указанного  в  п. 1.1. настоящего Договора</w:t>
      </w:r>
      <w:r w:rsidR="00F53E9D" w:rsidRPr="00F53E9D">
        <w:rPr>
          <w:sz w:val="22"/>
          <w:szCs w:val="22"/>
        </w:rPr>
        <w:t xml:space="preserve">, </w:t>
      </w:r>
      <w:r w:rsidR="00560644" w:rsidRPr="0084350E">
        <w:t xml:space="preserve">в соответствии с информационным  сообщением, опубликованным на сайте ЕФРСБ, </w:t>
      </w:r>
      <w:r w:rsidR="00F53E9D" w:rsidRPr="00F53E9D">
        <w:rPr>
          <w:sz w:val="22"/>
          <w:szCs w:val="22"/>
        </w:rPr>
        <w:t>по реквизитам:</w:t>
      </w:r>
    </w:p>
    <w:p w:rsidR="003362E0" w:rsidRPr="00F53E9D" w:rsidRDefault="00F53E9D" w:rsidP="00F53E9D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F53E9D">
        <w:rPr>
          <w:spacing w:val="-4"/>
          <w:sz w:val="22"/>
          <w:szCs w:val="22"/>
        </w:rPr>
        <w:t xml:space="preserve">Реквизиты для перечисления задатка: </w:t>
      </w:r>
      <w:proofErr w:type="spellStart"/>
      <w:proofErr w:type="gramStart"/>
      <w:r w:rsidRPr="00F53E9D">
        <w:rPr>
          <w:sz w:val="22"/>
          <w:szCs w:val="22"/>
        </w:rPr>
        <w:t>р</w:t>
      </w:r>
      <w:proofErr w:type="spellEnd"/>
      <w:proofErr w:type="gramEnd"/>
      <w:r w:rsidRPr="00F53E9D">
        <w:rPr>
          <w:sz w:val="22"/>
          <w:szCs w:val="22"/>
        </w:rPr>
        <w:t>/с 40817810040240602877, к/с 30301810400000000225, БИК 044525225 Сбербанк России ПАО г. Москва, получатель Богданова Галина Николаевна ИНН 623100466706 КПП 623101001, назначение платежа - «</w:t>
      </w:r>
      <w:r w:rsidR="00560644" w:rsidRPr="004A2208">
        <w:rPr>
          <w:spacing w:val="-4"/>
          <w:sz w:val="22"/>
          <w:szCs w:val="22"/>
        </w:rPr>
        <w:t>Задаток за лот №1 за участие в торгах по делу №</w:t>
      </w:r>
      <w:r w:rsidR="00560644" w:rsidRPr="004A2208">
        <w:rPr>
          <w:sz w:val="22"/>
          <w:szCs w:val="22"/>
        </w:rPr>
        <w:t xml:space="preserve"> А40-33528/17-129-43 ИП</w:t>
      </w:r>
      <w:r w:rsidRPr="00F53E9D">
        <w:rPr>
          <w:spacing w:val="-4"/>
          <w:sz w:val="22"/>
          <w:szCs w:val="22"/>
        </w:rPr>
        <w:t>»</w:t>
      </w:r>
      <w:r w:rsidR="003362E0" w:rsidRPr="00F53E9D">
        <w:rPr>
          <w:sz w:val="22"/>
          <w:szCs w:val="22"/>
        </w:rPr>
        <w:t>.</w:t>
      </w:r>
    </w:p>
    <w:p w:rsidR="003362E0" w:rsidRPr="00F53E9D" w:rsidRDefault="003362E0" w:rsidP="00F53E9D">
      <w:pPr>
        <w:widowControl w:val="0"/>
        <w:autoSpaceDE w:val="0"/>
        <w:autoSpaceDN w:val="0"/>
        <w:adjustRightInd w:val="0"/>
        <w:ind w:firstLine="567"/>
        <w:jc w:val="center"/>
        <w:rPr>
          <w:sz w:val="22"/>
          <w:szCs w:val="22"/>
        </w:rPr>
      </w:pPr>
      <w:r w:rsidRPr="00F53E9D">
        <w:rPr>
          <w:b/>
          <w:bCs/>
          <w:sz w:val="22"/>
          <w:szCs w:val="22"/>
        </w:rPr>
        <w:t>2. Передача денежных средств</w:t>
      </w:r>
    </w:p>
    <w:p w:rsidR="005140B6" w:rsidRPr="00F53E9D" w:rsidRDefault="003362E0" w:rsidP="00F53E9D">
      <w:pPr>
        <w:pStyle w:val="a8"/>
        <w:ind w:firstLine="567"/>
        <w:rPr>
          <w:rFonts w:ascii="Times New Roman" w:hAnsi="Times New Roman" w:cs="Times New Roman"/>
          <w:sz w:val="22"/>
          <w:szCs w:val="22"/>
        </w:rPr>
      </w:pPr>
      <w:r w:rsidRPr="00F53E9D">
        <w:rPr>
          <w:rFonts w:ascii="Times New Roman" w:hAnsi="Times New Roman" w:cs="Times New Roman"/>
          <w:sz w:val="22"/>
          <w:szCs w:val="22"/>
        </w:rPr>
        <w:t xml:space="preserve">2.1. Денежные средства в сумме, указанной в </w:t>
      </w:r>
      <w:hyperlink w:anchor="sub_11" w:history="1">
        <w:r w:rsidRPr="00F53E9D">
          <w:rPr>
            <w:rFonts w:ascii="Times New Roman" w:hAnsi="Times New Roman" w:cs="Times New Roman"/>
            <w:sz w:val="22"/>
            <w:szCs w:val="22"/>
          </w:rPr>
          <w:t>п. 1.1.</w:t>
        </w:r>
      </w:hyperlink>
      <w:r w:rsidRPr="00F53E9D">
        <w:rPr>
          <w:rFonts w:ascii="Times New Roman" w:hAnsi="Times New Roman" w:cs="Times New Roman"/>
          <w:sz w:val="22"/>
          <w:szCs w:val="22"/>
        </w:rPr>
        <w:t xml:space="preserve"> настоящего  Договора, должны быть  внесены  Претендентом  на  расчетный  счет  Организатора торгов  </w:t>
      </w:r>
      <w:r w:rsidR="00E86B73" w:rsidRPr="00F53E9D">
        <w:rPr>
          <w:rFonts w:ascii="Times New Roman" w:hAnsi="Times New Roman" w:cs="Times New Roman"/>
          <w:sz w:val="22"/>
          <w:szCs w:val="22"/>
        </w:rPr>
        <w:t xml:space="preserve">до </w:t>
      </w:r>
      <w:r w:rsidR="002B1F13" w:rsidRPr="00AA7290">
        <w:rPr>
          <w:rFonts w:ascii="Times New Roman" w:hAnsi="Times New Roman" w:cs="Times New Roman"/>
          <w:spacing w:val="-4"/>
          <w:sz w:val="22"/>
          <w:szCs w:val="22"/>
        </w:rPr>
        <w:t>даты и времени окончания приема заявок на участие в торгах для соответствующего периода проведения торгов</w:t>
      </w:r>
      <w:r w:rsidR="00E86B73" w:rsidRPr="002B1F13">
        <w:rPr>
          <w:rFonts w:ascii="Times New Roman" w:hAnsi="Times New Roman" w:cs="Times New Roman"/>
          <w:sz w:val="22"/>
          <w:szCs w:val="22"/>
          <w:highlight w:val="yellow"/>
        </w:rPr>
        <w:t>.</w:t>
      </w:r>
    </w:p>
    <w:p w:rsidR="003362E0" w:rsidRPr="00F53E9D" w:rsidRDefault="003362E0" w:rsidP="00F53E9D">
      <w:pPr>
        <w:pStyle w:val="a8"/>
        <w:ind w:firstLine="567"/>
        <w:rPr>
          <w:rFonts w:ascii="Times New Roman" w:hAnsi="Times New Roman" w:cs="Times New Roman"/>
          <w:sz w:val="22"/>
          <w:szCs w:val="22"/>
        </w:rPr>
      </w:pPr>
      <w:r w:rsidRPr="00F53E9D">
        <w:rPr>
          <w:rFonts w:ascii="Times New Roman" w:hAnsi="Times New Roman" w:cs="Times New Roman"/>
          <w:sz w:val="22"/>
          <w:szCs w:val="22"/>
        </w:rPr>
        <w:t xml:space="preserve">Задаток считается внесенным </w:t>
      </w:r>
      <w:proofErr w:type="gramStart"/>
      <w:r w:rsidRPr="00F53E9D">
        <w:rPr>
          <w:rFonts w:ascii="Times New Roman" w:hAnsi="Times New Roman" w:cs="Times New Roman"/>
          <w:sz w:val="22"/>
          <w:szCs w:val="22"/>
        </w:rPr>
        <w:t>с даты поступления</w:t>
      </w:r>
      <w:proofErr w:type="gramEnd"/>
      <w:r w:rsidRPr="00F53E9D">
        <w:rPr>
          <w:rFonts w:ascii="Times New Roman" w:hAnsi="Times New Roman" w:cs="Times New Roman"/>
          <w:sz w:val="22"/>
          <w:szCs w:val="22"/>
        </w:rPr>
        <w:t xml:space="preserve"> всей суммы задатка на счет Организатора торгов (документом, подтверждающим   внесение   задатка   на   расчетный счет Организатора, является платежное поручение с отметкой банка, которое  Претендент  представляет  Организатору). </w:t>
      </w:r>
    </w:p>
    <w:p w:rsidR="003362E0" w:rsidRPr="00F53E9D" w:rsidRDefault="003362E0" w:rsidP="00F53E9D">
      <w:pPr>
        <w:pStyle w:val="a8"/>
        <w:ind w:firstLine="567"/>
        <w:rPr>
          <w:rFonts w:ascii="Times New Roman" w:hAnsi="Times New Roman" w:cs="Times New Roman"/>
          <w:sz w:val="22"/>
          <w:szCs w:val="22"/>
        </w:rPr>
      </w:pPr>
      <w:r w:rsidRPr="00F53E9D">
        <w:rPr>
          <w:rFonts w:ascii="Times New Roman" w:hAnsi="Times New Roman" w:cs="Times New Roman"/>
          <w:sz w:val="22"/>
          <w:szCs w:val="22"/>
        </w:rPr>
        <w:t>В   случае не поступления  всей суммы задатка в установленный срок, обязательство лица, намеренного принять участие в торгах, по внесению задатка считаются невыполненными. В этом случае указанное лицо к участию в торгах не допускается.</w:t>
      </w:r>
    </w:p>
    <w:p w:rsidR="003362E0" w:rsidRPr="00F53E9D" w:rsidRDefault="003362E0" w:rsidP="00F53E9D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F53E9D">
        <w:rPr>
          <w:sz w:val="22"/>
          <w:szCs w:val="22"/>
        </w:rPr>
        <w:t>2.2. Претендент не вправе распоряжаться  денежными  средствами, поступившими на счет Организатора торгов в качестве  задатка, равно как и Организатор торгов не вправе распоряжаться   денежными средствами Претендента, поступившими на счет Организатора в качестве задатка.</w:t>
      </w:r>
    </w:p>
    <w:p w:rsidR="003362E0" w:rsidRPr="00F53E9D" w:rsidRDefault="003362E0" w:rsidP="00F53E9D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F53E9D">
        <w:rPr>
          <w:sz w:val="22"/>
          <w:szCs w:val="22"/>
        </w:rPr>
        <w:t>2.3. Организатор торгов обязуется возвратить сумму задатка, внесенного Претендентом, в  установленных настоящим Договором случаях. Возврат задатка осуществляется на расчетный  счет  Претендента, указанный в п. 5 настоящего Договора.</w:t>
      </w:r>
    </w:p>
    <w:p w:rsidR="003362E0" w:rsidRPr="00F53E9D" w:rsidRDefault="003362E0" w:rsidP="00F53E9D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F53E9D">
        <w:rPr>
          <w:sz w:val="22"/>
          <w:szCs w:val="22"/>
        </w:rPr>
        <w:t>2.4. На денежные  средства,  перечисленные  в  соответствии  с  настоящим Договором, проценты не начисляются.</w:t>
      </w:r>
    </w:p>
    <w:p w:rsidR="003362E0" w:rsidRPr="00F53E9D" w:rsidRDefault="003362E0" w:rsidP="00F53E9D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F53E9D">
        <w:rPr>
          <w:sz w:val="22"/>
          <w:szCs w:val="22"/>
        </w:rPr>
        <w:t xml:space="preserve">2.5. Задаток,  внесенный  Претендентом,  в  случае  признания  последнего победителем  аукциона и заключения им с </w:t>
      </w:r>
      <w:r w:rsidR="00854665">
        <w:rPr>
          <w:sz w:val="22"/>
          <w:szCs w:val="22"/>
        </w:rPr>
        <w:t>финансовы</w:t>
      </w:r>
      <w:r w:rsidRPr="00F53E9D">
        <w:rPr>
          <w:sz w:val="22"/>
          <w:szCs w:val="22"/>
        </w:rPr>
        <w:t>м управляющим договора купли-продажи имущества,  засчитывается  в счет оплаты вышеназванного имущества.</w:t>
      </w:r>
    </w:p>
    <w:p w:rsidR="003362E0" w:rsidRPr="00F53E9D" w:rsidRDefault="003362E0" w:rsidP="00F53E9D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3362E0" w:rsidRPr="00F53E9D" w:rsidRDefault="003362E0" w:rsidP="00F53E9D">
      <w:pPr>
        <w:widowControl w:val="0"/>
        <w:autoSpaceDE w:val="0"/>
        <w:autoSpaceDN w:val="0"/>
        <w:adjustRightInd w:val="0"/>
        <w:ind w:firstLine="567"/>
        <w:jc w:val="center"/>
        <w:rPr>
          <w:sz w:val="22"/>
          <w:szCs w:val="22"/>
        </w:rPr>
      </w:pPr>
      <w:r w:rsidRPr="00F53E9D">
        <w:rPr>
          <w:b/>
          <w:bCs/>
          <w:sz w:val="22"/>
          <w:szCs w:val="22"/>
        </w:rPr>
        <w:t>3. Возврат денежных средств</w:t>
      </w:r>
    </w:p>
    <w:p w:rsidR="003362E0" w:rsidRPr="00F53E9D" w:rsidRDefault="003362E0" w:rsidP="00F53E9D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F53E9D">
        <w:rPr>
          <w:sz w:val="22"/>
          <w:szCs w:val="22"/>
        </w:rPr>
        <w:t>3.1. В случае</w:t>
      </w:r>
      <w:proofErr w:type="gramStart"/>
      <w:r w:rsidRPr="00F53E9D">
        <w:rPr>
          <w:sz w:val="22"/>
          <w:szCs w:val="22"/>
        </w:rPr>
        <w:t>,</w:t>
      </w:r>
      <w:proofErr w:type="gramEnd"/>
      <w:r w:rsidRPr="00F53E9D">
        <w:rPr>
          <w:sz w:val="22"/>
          <w:szCs w:val="22"/>
        </w:rPr>
        <w:t xml:space="preserve"> если Претенденту было отказано в допуске на участие в торгах, Организатор торгов обязуется возвратить поступившую на его счет  сумму задатка указанным в п. 2.3. способом в течение 5 (Пяти) рабочих дней с даты составления протокола об определении участников торгов.</w:t>
      </w:r>
    </w:p>
    <w:p w:rsidR="003362E0" w:rsidRPr="00F53E9D" w:rsidRDefault="003362E0" w:rsidP="00F53E9D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F53E9D">
        <w:rPr>
          <w:sz w:val="22"/>
          <w:szCs w:val="22"/>
        </w:rPr>
        <w:t>3.2. В случае</w:t>
      </w:r>
      <w:proofErr w:type="gramStart"/>
      <w:r w:rsidRPr="00F53E9D">
        <w:rPr>
          <w:sz w:val="22"/>
          <w:szCs w:val="22"/>
        </w:rPr>
        <w:t>,</w:t>
      </w:r>
      <w:proofErr w:type="gramEnd"/>
      <w:r w:rsidRPr="00F53E9D">
        <w:rPr>
          <w:sz w:val="22"/>
          <w:szCs w:val="22"/>
        </w:rPr>
        <w:t xml:space="preserve"> если Претендент не признан победителем торгов, Организатор торгов обязуется возвратить поступившую на его счет сумму  задатка  указанным  в п. 2.3.  способом  в  течение  5 (Пяти)  рабочих  дней  с  даты подписания протокола о результатах проведения торгов.</w:t>
      </w:r>
    </w:p>
    <w:p w:rsidR="003362E0" w:rsidRPr="00F53E9D" w:rsidRDefault="003362E0" w:rsidP="00F53E9D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F53E9D">
        <w:rPr>
          <w:sz w:val="22"/>
          <w:szCs w:val="22"/>
        </w:rPr>
        <w:lastRenderedPageBreak/>
        <w:t xml:space="preserve">3.3. В случае  отзыва  Претендентом  документов на участие  в  торгах  Организатор торгов обязуется возвратить поступившую на его счет сумму задатка указанным в  п. 2.3. способом  в  течение 5 (Пяти)  рабочих  дней </w:t>
      </w:r>
      <w:proofErr w:type="gramStart"/>
      <w:r w:rsidRPr="00F53E9D">
        <w:rPr>
          <w:sz w:val="22"/>
          <w:szCs w:val="22"/>
        </w:rPr>
        <w:t>с даты получения</w:t>
      </w:r>
      <w:proofErr w:type="gramEnd"/>
      <w:r w:rsidRPr="00F53E9D">
        <w:rPr>
          <w:sz w:val="22"/>
          <w:szCs w:val="22"/>
        </w:rPr>
        <w:t xml:space="preserve"> Организатором письменного уведомления от Претендента об отзыве заявки.</w:t>
      </w:r>
    </w:p>
    <w:p w:rsidR="003362E0" w:rsidRPr="00F53E9D" w:rsidRDefault="003362E0" w:rsidP="00F53E9D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F53E9D">
        <w:rPr>
          <w:sz w:val="22"/>
          <w:szCs w:val="22"/>
        </w:rPr>
        <w:t>3.4.</w:t>
      </w:r>
      <w:r w:rsidRPr="00F53E9D">
        <w:rPr>
          <w:b/>
          <w:bCs/>
          <w:sz w:val="22"/>
          <w:szCs w:val="22"/>
        </w:rPr>
        <w:t> </w:t>
      </w:r>
      <w:r w:rsidRPr="00F53E9D">
        <w:rPr>
          <w:sz w:val="22"/>
          <w:szCs w:val="22"/>
        </w:rPr>
        <w:t>В случае</w:t>
      </w:r>
      <w:proofErr w:type="gramStart"/>
      <w:r w:rsidRPr="00F53E9D">
        <w:rPr>
          <w:sz w:val="22"/>
          <w:szCs w:val="22"/>
        </w:rPr>
        <w:t>,</w:t>
      </w:r>
      <w:proofErr w:type="gramEnd"/>
      <w:r w:rsidRPr="00F53E9D">
        <w:rPr>
          <w:sz w:val="22"/>
          <w:szCs w:val="22"/>
        </w:rPr>
        <w:t xml:space="preserve"> если Претендент, признанный победителем  торгов,  отказался или уклонился  от подписания договора купли-продажи  имущества,  указанного  в  п. 1.1.  Договора,  в течение 5 (Пяти) рабочих дней с  момента  подписания протокола  о  результатах торгов, задаток ему не возвращается в соответствии с гражданским законодательством и настоящим Договором.</w:t>
      </w:r>
    </w:p>
    <w:p w:rsidR="003362E0" w:rsidRPr="00F53E9D" w:rsidRDefault="003362E0" w:rsidP="00F53E9D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F53E9D">
        <w:rPr>
          <w:sz w:val="22"/>
          <w:szCs w:val="22"/>
        </w:rPr>
        <w:t>3.5. В случае уклонения победителя  торгов  от полной оплаты предмета торгов, в соответствии с Протоколом об итогах торгов и договоров купли-продажи предмета торгов, задаток ему не возвращается в соответствии с гражданским законодательством и настоящим Договором.</w:t>
      </w:r>
    </w:p>
    <w:p w:rsidR="003362E0" w:rsidRPr="00F53E9D" w:rsidRDefault="003362E0" w:rsidP="00F53E9D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F53E9D">
        <w:rPr>
          <w:sz w:val="22"/>
          <w:szCs w:val="22"/>
        </w:rPr>
        <w:t xml:space="preserve">3.6. В случае признания торгов </w:t>
      </w:r>
      <w:proofErr w:type="gramStart"/>
      <w:r w:rsidRPr="00F53E9D">
        <w:rPr>
          <w:sz w:val="22"/>
          <w:szCs w:val="22"/>
        </w:rPr>
        <w:t>несостоявшимися</w:t>
      </w:r>
      <w:proofErr w:type="gramEnd"/>
      <w:r w:rsidRPr="00F53E9D">
        <w:rPr>
          <w:sz w:val="22"/>
          <w:szCs w:val="22"/>
        </w:rPr>
        <w:t>, по причинам, не зависящим от Претендента, Организатор торгов обязуется возвратить поступившую на его  счет сумму задатка указанным в п. 2.3. способом в течение 5 (Пяти) рабочих дней с момента подписания Протокола о результатах торгов.</w:t>
      </w:r>
    </w:p>
    <w:p w:rsidR="003362E0" w:rsidRPr="00F53E9D" w:rsidRDefault="003362E0" w:rsidP="00F53E9D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F53E9D">
        <w:rPr>
          <w:sz w:val="22"/>
          <w:szCs w:val="22"/>
        </w:rPr>
        <w:t xml:space="preserve">3.7. В случае отмены торгов по причинам, не зависящим от сторон, Организатор торгов обязуется в течение 5 (Пяти) рабочих дней </w:t>
      </w:r>
      <w:proofErr w:type="gramStart"/>
      <w:r w:rsidRPr="00F53E9D">
        <w:rPr>
          <w:sz w:val="22"/>
          <w:szCs w:val="22"/>
        </w:rPr>
        <w:t>с даты принятия</w:t>
      </w:r>
      <w:proofErr w:type="gramEnd"/>
      <w:r w:rsidRPr="00F53E9D">
        <w:rPr>
          <w:sz w:val="22"/>
          <w:szCs w:val="22"/>
        </w:rPr>
        <w:t xml:space="preserve"> решения  об  отмене торгов возвратить поступившую на  его  счет  сумму  задатка  указанным  в п. 2.3. способом.</w:t>
      </w:r>
    </w:p>
    <w:p w:rsidR="003362E0" w:rsidRPr="00F53E9D" w:rsidRDefault="003362E0" w:rsidP="00F53E9D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sz w:val="22"/>
          <w:szCs w:val="22"/>
        </w:rPr>
      </w:pPr>
    </w:p>
    <w:p w:rsidR="003362E0" w:rsidRPr="00F53E9D" w:rsidRDefault="003362E0" w:rsidP="00F53E9D">
      <w:pPr>
        <w:widowControl w:val="0"/>
        <w:autoSpaceDE w:val="0"/>
        <w:autoSpaceDN w:val="0"/>
        <w:adjustRightInd w:val="0"/>
        <w:ind w:firstLine="567"/>
        <w:jc w:val="center"/>
        <w:rPr>
          <w:sz w:val="22"/>
          <w:szCs w:val="22"/>
        </w:rPr>
      </w:pPr>
      <w:r w:rsidRPr="00F53E9D">
        <w:rPr>
          <w:b/>
          <w:bCs/>
          <w:sz w:val="22"/>
          <w:szCs w:val="22"/>
        </w:rPr>
        <w:t>4. Заключительные положения</w:t>
      </w:r>
    </w:p>
    <w:p w:rsidR="003362E0" w:rsidRPr="00F53E9D" w:rsidRDefault="003362E0" w:rsidP="00F53E9D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F53E9D">
        <w:rPr>
          <w:sz w:val="22"/>
          <w:szCs w:val="22"/>
        </w:rPr>
        <w:t>4.1. Настоящий Договор вступает в силу с момента его подписания сторонами и прекращает свое действие с момента исполнения в полном объеме сторонами обязательств, предусмотренных Договором.</w:t>
      </w:r>
    </w:p>
    <w:p w:rsidR="003362E0" w:rsidRPr="00F53E9D" w:rsidRDefault="003362E0" w:rsidP="00F53E9D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F53E9D">
        <w:rPr>
          <w:sz w:val="22"/>
          <w:szCs w:val="22"/>
        </w:rPr>
        <w:t>4.2. 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  они  будут  переданы на  разрешение суда в соответствии с действующим законодательством РФ.</w:t>
      </w:r>
    </w:p>
    <w:p w:rsidR="003362E0" w:rsidRPr="00F53E9D" w:rsidRDefault="003362E0" w:rsidP="00F53E9D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F53E9D">
        <w:rPr>
          <w:sz w:val="22"/>
          <w:szCs w:val="22"/>
        </w:rPr>
        <w:t>4.3. Настоящий Договор составлен в двух экземплярах,  имеющих  одинаковую юридическую силу, - по одному для каждой из сторон.</w:t>
      </w:r>
    </w:p>
    <w:p w:rsidR="003362E0" w:rsidRPr="00F53E9D" w:rsidRDefault="003362E0" w:rsidP="00F53E9D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3362E0" w:rsidRPr="00F53E9D" w:rsidRDefault="003362E0" w:rsidP="00F53E9D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F53E9D">
        <w:rPr>
          <w:b/>
          <w:bCs/>
          <w:sz w:val="22"/>
          <w:szCs w:val="22"/>
        </w:rPr>
        <w:t>5. Адреса и реквизиты сторон</w:t>
      </w:r>
    </w:p>
    <w:p w:rsidR="00560644" w:rsidRDefault="003362E0" w:rsidP="00560644">
      <w:pPr>
        <w:contextualSpacing/>
        <w:jc w:val="both"/>
        <w:rPr>
          <w:sz w:val="22"/>
          <w:szCs w:val="22"/>
        </w:rPr>
      </w:pPr>
      <w:r w:rsidRPr="00F53E9D">
        <w:rPr>
          <w:sz w:val="22"/>
          <w:szCs w:val="22"/>
        </w:rPr>
        <w:t>Организатор торгов:</w:t>
      </w:r>
      <w:r w:rsidR="00560644" w:rsidRPr="00560644">
        <w:t xml:space="preserve"> </w:t>
      </w:r>
      <w:r w:rsidR="00560644" w:rsidRPr="004A2208">
        <w:rPr>
          <w:spacing w:val="-2"/>
          <w:sz w:val="22"/>
          <w:szCs w:val="22"/>
        </w:rPr>
        <w:t>финансовый управляющий</w:t>
      </w:r>
      <w:r w:rsidR="00560644" w:rsidRPr="004A2208">
        <w:rPr>
          <w:sz w:val="22"/>
          <w:szCs w:val="22"/>
        </w:rPr>
        <w:t xml:space="preserve"> </w:t>
      </w:r>
      <w:r w:rsidR="00560644" w:rsidRPr="004A2208">
        <w:t xml:space="preserve">Богданова Галина Николаевна (ИНН 623100466706, СНИЛС 03262919141, 390029, г. Рязань, ул. Чкалова, д. 21,e.a.bogdanov@rambler.ru, 89109026211), </w:t>
      </w:r>
      <w:r w:rsidR="00560644" w:rsidRPr="004A2208">
        <w:rPr>
          <w:color w:val="auto"/>
          <w:sz w:val="22"/>
          <w:szCs w:val="22"/>
        </w:rPr>
        <w:t>действующий на основании Решения Арбитражного суда г. Москвы</w:t>
      </w:r>
      <w:r w:rsidR="00560644" w:rsidRPr="004A2208">
        <w:rPr>
          <w:sz w:val="22"/>
          <w:szCs w:val="22"/>
        </w:rPr>
        <w:t xml:space="preserve">  по делу №А40-3</w:t>
      </w:r>
      <w:r w:rsidR="00F2441E">
        <w:rPr>
          <w:sz w:val="22"/>
          <w:szCs w:val="22"/>
        </w:rPr>
        <w:t>3</w:t>
      </w:r>
      <w:r w:rsidR="00560644" w:rsidRPr="004A2208">
        <w:rPr>
          <w:sz w:val="22"/>
          <w:szCs w:val="22"/>
        </w:rPr>
        <w:t>528/17-129-43 ИП  от 10.04.2018 г.</w:t>
      </w:r>
    </w:p>
    <w:p w:rsidR="00560644" w:rsidRDefault="00560644" w:rsidP="00560644">
      <w:pPr>
        <w:contextualSpacing/>
        <w:jc w:val="both"/>
      </w:pPr>
      <w:r w:rsidRPr="004A2208">
        <w:t>Индивидуальн</w:t>
      </w:r>
      <w:r>
        <w:t>ый</w:t>
      </w:r>
      <w:r w:rsidRPr="004A2208">
        <w:t xml:space="preserve"> предпринимател</w:t>
      </w:r>
      <w:r>
        <w:t>ь</w:t>
      </w:r>
      <w:r w:rsidRPr="004A2208">
        <w:t xml:space="preserve"> </w:t>
      </w:r>
      <w:proofErr w:type="spellStart"/>
      <w:r w:rsidRPr="004A2208">
        <w:t>Ходыч</w:t>
      </w:r>
      <w:proofErr w:type="spellEnd"/>
      <w:r w:rsidRPr="004A2208">
        <w:t xml:space="preserve"> Александр Владимирович</w:t>
      </w:r>
      <w:r>
        <w:t xml:space="preserve">: </w:t>
      </w:r>
      <w:r w:rsidRPr="004A2208">
        <w:t>ОГРН 309774628000718, ИНН 773401218998, адрес: 123458, г</w:t>
      </w:r>
      <w:proofErr w:type="gramStart"/>
      <w:r w:rsidRPr="004A2208">
        <w:t>.М</w:t>
      </w:r>
      <w:proofErr w:type="gramEnd"/>
      <w:r w:rsidRPr="004A2208">
        <w:t>осква, ул. Твардовского, д. 11, кв. 81, 14.08.1963 года рождения, уроженец г. Москва</w:t>
      </w:r>
      <w:r>
        <w:t>.</w:t>
      </w:r>
      <w:r w:rsidRPr="004A2208">
        <w:t xml:space="preserve"> </w:t>
      </w:r>
    </w:p>
    <w:p w:rsidR="00560644" w:rsidRPr="00490D8A" w:rsidRDefault="00560644" w:rsidP="00560644">
      <w:pPr>
        <w:contextualSpacing/>
        <w:jc w:val="both"/>
      </w:pPr>
      <w:proofErr w:type="spellStart"/>
      <w:proofErr w:type="gramStart"/>
      <w:r w:rsidRPr="00490D8A">
        <w:t>р</w:t>
      </w:r>
      <w:proofErr w:type="spellEnd"/>
      <w:proofErr w:type="gramEnd"/>
      <w:r w:rsidRPr="00490D8A">
        <w:t>/с 40817810040240602877, к/с 30301810400000000225, БИК 044525225 Сбербанк России ПАО г. Москва, получатель Богданова Галина Николаевна ИНН 623100466706 КПП 623101001.</w:t>
      </w:r>
    </w:p>
    <w:p w:rsidR="00E86B73" w:rsidRPr="00F53E9D" w:rsidRDefault="00E86B73" w:rsidP="00F53E9D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634595" w:rsidRPr="00F53E9D" w:rsidRDefault="00634595" w:rsidP="00F53E9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634595" w:rsidRPr="00F53E9D" w:rsidRDefault="00634595" w:rsidP="00F53E9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3362E0" w:rsidRPr="00F53E9D" w:rsidRDefault="003362E0" w:rsidP="00F53E9D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F53E9D">
        <w:rPr>
          <w:sz w:val="22"/>
          <w:szCs w:val="22"/>
        </w:rPr>
        <w:t xml:space="preserve">Претендент: _______________________________________________________________________________________ </w:t>
      </w:r>
    </w:p>
    <w:p w:rsidR="003362E0" w:rsidRPr="00F53E9D" w:rsidRDefault="003362E0" w:rsidP="00F53E9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53E9D">
        <w:rPr>
          <w:sz w:val="22"/>
          <w:szCs w:val="22"/>
        </w:rPr>
        <w:t>_______________________________________________________________________________________</w:t>
      </w:r>
    </w:p>
    <w:p w:rsidR="003362E0" w:rsidRPr="00F53E9D" w:rsidRDefault="003362E0" w:rsidP="00F53E9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34595" w:rsidRPr="00F53E9D" w:rsidRDefault="00634595" w:rsidP="00F53E9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34595" w:rsidRPr="00F53E9D" w:rsidRDefault="00634595" w:rsidP="00F53E9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3362E0" w:rsidRPr="00F53E9D" w:rsidRDefault="003362E0" w:rsidP="00F53E9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3362E0" w:rsidRPr="00F53E9D" w:rsidRDefault="003362E0" w:rsidP="00F53E9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F53E9D">
        <w:rPr>
          <w:sz w:val="22"/>
          <w:szCs w:val="22"/>
        </w:rPr>
        <w:t>Организатор торгов:</w:t>
      </w:r>
      <w:r w:rsidRPr="00F53E9D">
        <w:rPr>
          <w:sz w:val="22"/>
          <w:szCs w:val="22"/>
        </w:rPr>
        <w:tab/>
      </w:r>
      <w:r w:rsidRPr="00F53E9D">
        <w:rPr>
          <w:sz w:val="22"/>
          <w:szCs w:val="22"/>
        </w:rPr>
        <w:tab/>
      </w:r>
      <w:r w:rsidRPr="00F53E9D">
        <w:rPr>
          <w:sz w:val="22"/>
          <w:szCs w:val="22"/>
        </w:rPr>
        <w:tab/>
      </w:r>
      <w:r w:rsidRPr="00F53E9D">
        <w:rPr>
          <w:sz w:val="22"/>
          <w:szCs w:val="22"/>
        </w:rPr>
        <w:tab/>
      </w:r>
      <w:r w:rsidRPr="00F53E9D">
        <w:rPr>
          <w:sz w:val="22"/>
          <w:szCs w:val="22"/>
        </w:rPr>
        <w:tab/>
      </w:r>
      <w:r w:rsidRPr="00F53E9D">
        <w:rPr>
          <w:sz w:val="22"/>
          <w:szCs w:val="22"/>
        </w:rPr>
        <w:tab/>
        <w:t xml:space="preserve">    Претендент:</w:t>
      </w:r>
    </w:p>
    <w:p w:rsidR="00F53E9D" w:rsidRPr="00F53E9D" w:rsidRDefault="0099098C" w:rsidP="00F53E9D">
      <w:pPr>
        <w:pStyle w:val="a6"/>
        <w:ind w:firstLine="0"/>
        <w:rPr>
          <w:sz w:val="22"/>
          <w:szCs w:val="22"/>
        </w:rPr>
      </w:pPr>
      <w:r>
        <w:rPr>
          <w:sz w:val="22"/>
          <w:szCs w:val="22"/>
        </w:rPr>
        <w:t>Финансовый</w:t>
      </w:r>
      <w:r w:rsidR="00F53E9D" w:rsidRPr="00F53E9D">
        <w:rPr>
          <w:sz w:val="22"/>
          <w:szCs w:val="22"/>
        </w:rPr>
        <w:t xml:space="preserve"> управляющий</w:t>
      </w:r>
      <w:r w:rsidR="00F53E9D" w:rsidRPr="00F53E9D">
        <w:rPr>
          <w:sz w:val="22"/>
          <w:szCs w:val="22"/>
        </w:rPr>
        <w:tab/>
        <w:t xml:space="preserve">                                               </w:t>
      </w:r>
    </w:p>
    <w:p w:rsidR="0099098C" w:rsidRDefault="0099098C" w:rsidP="00F53E9D">
      <w:pPr>
        <w:pStyle w:val="a6"/>
        <w:ind w:firstLine="0"/>
        <w:rPr>
          <w:sz w:val="22"/>
          <w:szCs w:val="22"/>
        </w:rPr>
      </w:pPr>
    </w:p>
    <w:p w:rsidR="00F53E9D" w:rsidRPr="00F53E9D" w:rsidRDefault="00F53E9D" w:rsidP="00F53E9D">
      <w:pPr>
        <w:pStyle w:val="a6"/>
        <w:ind w:firstLine="0"/>
        <w:rPr>
          <w:sz w:val="22"/>
          <w:szCs w:val="22"/>
        </w:rPr>
      </w:pPr>
      <w:r w:rsidRPr="00F53E9D">
        <w:rPr>
          <w:sz w:val="22"/>
          <w:szCs w:val="22"/>
        </w:rPr>
        <w:t>______________ Г.Н. Богданова</w:t>
      </w:r>
      <w:r w:rsidRPr="00F53E9D">
        <w:rPr>
          <w:sz w:val="22"/>
          <w:szCs w:val="22"/>
        </w:rPr>
        <w:tab/>
      </w:r>
      <w:r w:rsidRPr="00F53E9D">
        <w:rPr>
          <w:sz w:val="22"/>
          <w:szCs w:val="22"/>
        </w:rPr>
        <w:tab/>
        <w:t xml:space="preserve">                              _______________ /____________/</w:t>
      </w:r>
    </w:p>
    <w:p w:rsidR="003362E0" w:rsidRPr="00A3510F" w:rsidRDefault="003362E0" w:rsidP="003362E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3362E0" w:rsidRPr="00A3510F" w:rsidSect="00424274">
      <w:pgSz w:w="11906" w:h="16838"/>
      <w:pgMar w:top="1134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D04F968"/>
    <w:lvl w:ilvl="0">
      <w:numFmt w:val="bullet"/>
      <w:lvlText w:val="*"/>
      <w:lvlJc w:val="left"/>
    </w:lvl>
  </w:abstractNum>
  <w:abstractNum w:abstractNumId="1">
    <w:nsid w:val="295C684C"/>
    <w:multiLevelType w:val="hybridMultilevel"/>
    <w:tmpl w:val="01021C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3C2C0C"/>
    <w:multiLevelType w:val="hybridMultilevel"/>
    <w:tmpl w:val="94F044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727232"/>
    <w:multiLevelType w:val="hybridMultilevel"/>
    <w:tmpl w:val="81F62B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F279D7"/>
    <w:multiLevelType w:val="singleLevel"/>
    <w:tmpl w:val="D972625E"/>
    <w:lvl w:ilvl="0">
      <w:start w:val="1"/>
      <w:numFmt w:val="decimal"/>
      <w:lvlText w:val="5.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5">
    <w:nsid w:val="479F6319"/>
    <w:multiLevelType w:val="singleLevel"/>
    <w:tmpl w:val="F0B6103A"/>
    <w:lvl w:ilvl="0">
      <w:start w:val="3"/>
      <w:numFmt w:val="decimal"/>
      <w:lvlText w:val="6.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6">
    <w:nsid w:val="76EF071A"/>
    <w:multiLevelType w:val="hybridMultilevel"/>
    <w:tmpl w:val="476C6B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FC069D"/>
    <w:multiLevelType w:val="hybridMultilevel"/>
    <w:tmpl w:val="7FE03B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2F7BE0"/>
    <w:rsid w:val="0001771F"/>
    <w:rsid w:val="00047972"/>
    <w:rsid w:val="00062B64"/>
    <w:rsid w:val="00065803"/>
    <w:rsid w:val="0007416C"/>
    <w:rsid w:val="000F406B"/>
    <w:rsid w:val="000F6584"/>
    <w:rsid w:val="00104E48"/>
    <w:rsid w:val="001A1924"/>
    <w:rsid w:val="001B45BF"/>
    <w:rsid w:val="001E19C2"/>
    <w:rsid w:val="0020672B"/>
    <w:rsid w:val="00236B96"/>
    <w:rsid w:val="00260DE8"/>
    <w:rsid w:val="00280973"/>
    <w:rsid w:val="002B1F13"/>
    <w:rsid w:val="002F7BE0"/>
    <w:rsid w:val="0030737F"/>
    <w:rsid w:val="00320FCE"/>
    <w:rsid w:val="003362E0"/>
    <w:rsid w:val="003522A4"/>
    <w:rsid w:val="00371922"/>
    <w:rsid w:val="00381F80"/>
    <w:rsid w:val="003A1642"/>
    <w:rsid w:val="003B079C"/>
    <w:rsid w:val="003B656E"/>
    <w:rsid w:val="003C0ED3"/>
    <w:rsid w:val="004236FB"/>
    <w:rsid w:val="00424274"/>
    <w:rsid w:val="00427CB6"/>
    <w:rsid w:val="00433C61"/>
    <w:rsid w:val="004340BD"/>
    <w:rsid w:val="00461C4A"/>
    <w:rsid w:val="00470911"/>
    <w:rsid w:val="004959DD"/>
    <w:rsid w:val="004B58B3"/>
    <w:rsid w:val="004D5585"/>
    <w:rsid w:val="00507035"/>
    <w:rsid w:val="005140B6"/>
    <w:rsid w:val="0054349C"/>
    <w:rsid w:val="00546E85"/>
    <w:rsid w:val="00560644"/>
    <w:rsid w:val="005B3623"/>
    <w:rsid w:val="005B40A2"/>
    <w:rsid w:val="005E19FC"/>
    <w:rsid w:val="005E7C0A"/>
    <w:rsid w:val="00634595"/>
    <w:rsid w:val="006505A7"/>
    <w:rsid w:val="006537DD"/>
    <w:rsid w:val="006D43D7"/>
    <w:rsid w:val="006E6320"/>
    <w:rsid w:val="006F5441"/>
    <w:rsid w:val="007C6C80"/>
    <w:rsid w:val="007E6A8A"/>
    <w:rsid w:val="00833709"/>
    <w:rsid w:val="00846293"/>
    <w:rsid w:val="00854665"/>
    <w:rsid w:val="00880BE2"/>
    <w:rsid w:val="00880E82"/>
    <w:rsid w:val="008E0004"/>
    <w:rsid w:val="00950853"/>
    <w:rsid w:val="009738AD"/>
    <w:rsid w:val="009806C5"/>
    <w:rsid w:val="0099098C"/>
    <w:rsid w:val="009A2F4B"/>
    <w:rsid w:val="009B35CF"/>
    <w:rsid w:val="009D6F60"/>
    <w:rsid w:val="009F3C13"/>
    <w:rsid w:val="009F715E"/>
    <w:rsid w:val="00A25D0A"/>
    <w:rsid w:val="00A3510F"/>
    <w:rsid w:val="00A43350"/>
    <w:rsid w:val="00AC1542"/>
    <w:rsid w:val="00B02A80"/>
    <w:rsid w:val="00B04407"/>
    <w:rsid w:val="00B13736"/>
    <w:rsid w:val="00B5641E"/>
    <w:rsid w:val="00B8751A"/>
    <w:rsid w:val="00BD53F7"/>
    <w:rsid w:val="00BE6D04"/>
    <w:rsid w:val="00BF2544"/>
    <w:rsid w:val="00BF6C26"/>
    <w:rsid w:val="00C04B40"/>
    <w:rsid w:val="00C37E16"/>
    <w:rsid w:val="00C4472F"/>
    <w:rsid w:val="00C55713"/>
    <w:rsid w:val="00CE3BF8"/>
    <w:rsid w:val="00CF0A77"/>
    <w:rsid w:val="00CF0F1A"/>
    <w:rsid w:val="00D0319F"/>
    <w:rsid w:val="00D538B4"/>
    <w:rsid w:val="00D85BBE"/>
    <w:rsid w:val="00D9630A"/>
    <w:rsid w:val="00DC2BD3"/>
    <w:rsid w:val="00E0466F"/>
    <w:rsid w:val="00E846AD"/>
    <w:rsid w:val="00E86B73"/>
    <w:rsid w:val="00EC40D2"/>
    <w:rsid w:val="00EF5E13"/>
    <w:rsid w:val="00F118EF"/>
    <w:rsid w:val="00F2441E"/>
    <w:rsid w:val="00F272AF"/>
    <w:rsid w:val="00F419F9"/>
    <w:rsid w:val="00F53E9D"/>
    <w:rsid w:val="00F73803"/>
    <w:rsid w:val="00F956E0"/>
    <w:rsid w:val="00FA1B3E"/>
    <w:rsid w:val="00FC224B"/>
    <w:rsid w:val="00FD6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BE0"/>
    <w:pPr>
      <w:spacing w:before="0" w:after="0" w:afterAutospacing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7BE0"/>
    <w:pPr>
      <w:spacing w:before="0" w:after="0" w:afterAutospacing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paragraph">
    <w:name w:val="paragraph"/>
    <w:basedOn w:val="a0"/>
    <w:rsid w:val="002F7BE0"/>
  </w:style>
  <w:style w:type="paragraph" w:customStyle="1" w:styleId="b-articletext">
    <w:name w:val="b-article__text"/>
    <w:basedOn w:val="a"/>
    <w:rsid w:val="002F7BE0"/>
    <w:pPr>
      <w:spacing w:before="100" w:beforeAutospacing="1" w:after="100" w:afterAutospacing="1"/>
    </w:pPr>
    <w:rPr>
      <w:color w:val="auto"/>
    </w:rPr>
  </w:style>
  <w:style w:type="character" w:customStyle="1" w:styleId="blk">
    <w:name w:val="blk"/>
    <w:basedOn w:val="a0"/>
    <w:rsid w:val="002F7BE0"/>
  </w:style>
  <w:style w:type="paragraph" w:styleId="a4">
    <w:name w:val="List Paragraph"/>
    <w:basedOn w:val="a"/>
    <w:uiPriority w:val="34"/>
    <w:qFormat/>
    <w:rsid w:val="00104E4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04E48"/>
    <w:rPr>
      <w:color w:val="0000FF" w:themeColor="hyperlink"/>
      <w:u w:val="single"/>
    </w:rPr>
  </w:style>
  <w:style w:type="paragraph" w:styleId="a6">
    <w:name w:val="Body Text Indent"/>
    <w:basedOn w:val="a"/>
    <w:link w:val="a7"/>
    <w:rsid w:val="003362E0"/>
    <w:pPr>
      <w:ind w:firstLine="567"/>
      <w:jc w:val="both"/>
    </w:pPr>
    <w:rPr>
      <w:color w:val="auto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3362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Таблицы (моноширинный)"/>
    <w:basedOn w:val="a"/>
    <w:next w:val="a"/>
    <w:uiPriority w:val="99"/>
    <w:rsid w:val="003362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color w:val="auto"/>
      <w:sz w:val="20"/>
      <w:szCs w:val="20"/>
    </w:rPr>
  </w:style>
  <w:style w:type="paragraph" w:customStyle="1" w:styleId="ConsNonformat">
    <w:name w:val="ConsNonformat"/>
    <w:uiPriority w:val="99"/>
    <w:rsid w:val="003362E0"/>
    <w:pPr>
      <w:widowControl w:val="0"/>
      <w:autoSpaceDE w:val="0"/>
      <w:autoSpaceDN w:val="0"/>
      <w:adjustRightInd w:val="0"/>
      <w:spacing w:before="0" w:after="0" w:afterAutospacing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7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9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5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32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6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26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52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0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8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22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98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6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1156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2018-09-10T15:13:00Z</cp:lastPrinted>
  <dcterms:created xsi:type="dcterms:W3CDTF">2018-02-02T12:56:00Z</dcterms:created>
  <dcterms:modified xsi:type="dcterms:W3CDTF">2019-01-18T12:35:00Z</dcterms:modified>
</cp:coreProperties>
</file>