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32" w:rsidRPr="00551CEA" w:rsidRDefault="004E1632" w:rsidP="009858E8">
      <w:pPr>
        <w:spacing w:after="0" w:line="240" w:lineRule="auto"/>
        <w:jc w:val="right"/>
        <w:rPr>
          <w:rFonts w:ascii="Times New Roman" w:hAnsi="Times New Roman"/>
          <w:b/>
          <w:lang w:eastAsia="ru-RU"/>
        </w:rPr>
      </w:pPr>
    </w:p>
    <w:p w:rsidR="009858E8" w:rsidRPr="00551CEA" w:rsidRDefault="007B4F1D" w:rsidP="009858E8">
      <w:pPr>
        <w:spacing w:after="0" w:line="240" w:lineRule="auto"/>
        <w:jc w:val="right"/>
        <w:rPr>
          <w:rFonts w:ascii="Times New Roman" w:hAnsi="Times New Roman"/>
          <w:lang w:eastAsia="ru-RU"/>
        </w:rPr>
      </w:pPr>
      <w:r w:rsidRPr="00551CEA">
        <w:rPr>
          <w:rFonts w:ascii="Times New Roman" w:hAnsi="Times New Roman"/>
          <w:b/>
          <w:lang w:eastAsia="ru-RU"/>
        </w:rPr>
        <w:t>У</w:t>
      </w:r>
      <w:r w:rsidR="00496941" w:rsidRPr="00551CEA">
        <w:rPr>
          <w:rFonts w:ascii="Times New Roman" w:hAnsi="Times New Roman"/>
          <w:b/>
          <w:lang w:eastAsia="ru-RU"/>
        </w:rPr>
        <w:t>ТВЕРЖДЕНО</w:t>
      </w:r>
      <w:r w:rsidR="009858E8" w:rsidRPr="00551CEA">
        <w:rPr>
          <w:rFonts w:ascii="Times New Roman" w:hAnsi="Times New Roman"/>
          <w:lang w:eastAsia="ru-RU"/>
        </w:rPr>
        <w:t>:</w:t>
      </w:r>
    </w:p>
    <w:p w:rsidR="004E1632" w:rsidRPr="00551CEA" w:rsidRDefault="004E1632" w:rsidP="00F46229">
      <w:pPr>
        <w:spacing w:after="0" w:line="240" w:lineRule="auto"/>
        <w:ind w:left="3828"/>
        <w:jc w:val="both"/>
        <w:rPr>
          <w:rFonts w:ascii="Times New Roman" w:hAnsi="Times New Roman"/>
          <w:lang w:eastAsia="ru-RU"/>
        </w:rPr>
      </w:pPr>
      <w:r w:rsidRPr="00551CEA">
        <w:rPr>
          <w:rFonts w:ascii="Times New Roman" w:hAnsi="Times New Roman"/>
          <w:lang w:eastAsia="ru-RU"/>
        </w:rPr>
        <w:t>Представитель конкурсного кредитора ПАО Сбербанк</w:t>
      </w:r>
      <w:r w:rsidR="00F46229" w:rsidRPr="00551CEA">
        <w:rPr>
          <w:rFonts w:ascii="Times New Roman" w:hAnsi="Times New Roman"/>
          <w:lang w:eastAsia="ru-RU"/>
        </w:rPr>
        <w:t xml:space="preserve"> </w:t>
      </w:r>
      <w:r w:rsidRPr="00551CEA">
        <w:rPr>
          <w:rFonts w:ascii="Times New Roman" w:hAnsi="Times New Roman"/>
          <w:lang w:eastAsia="ru-RU"/>
        </w:rPr>
        <w:t xml:space="preserve">в лице Волго-Вятского банка, чьи требования включены в третью очередь реестра требований кредиторов </w:t>
      </w:r>
      <w:proofErr w:type="spellStart"/>
      <w:r w:rsidR="0051649B" w:rsidRPr="00551CEA">
        <w:rPr>
          <w:rFonts w:ascii="Times New Roman" w:hAnsi="Times New Roman"/>
          <w:lang w:eastAsia="ru-RU"/>
        </w:rPr>
        <w:t>К</w:t>
      </w:r>
      <w:r w:rsidR="006E10A0" w:rsidRPr="00551CEA">
        <w:rPr>
          <w:rFonts w:ascii="Times New Roman" w:hAnsi="Times New Roman"/>
          <w:lang w:eastAsia="ru-RU"/>
        </w:rPr>
        <w:t>аячева</w:t>
      </w:r>
      <w:proofErr w:type="spellEnd"/>
      <w:r w:rsidR="006E10A0" w:rsidRPr="00551CEA">
        <w:rPr>
          <w:rFonts w:ascii="Times New Roman" w:hAnsi="Times New Roman"/>
          <w:lang w:eastAsia="ru-RU"/>
        </w:rPr>
        <w:t xml:space="preserve"> Анатолия</w:t>
      </w:r>
      <w:r w:rsidR="00F46229" w:rsidRPr="00551CEA">
        <w:rPr>
          <w:rFonts w:ascii="Times New Roman" w:hAnsi="Times New Roman"/>
          <w:lang w:eastAsia="ru-RU"/>
        </w:rPr>
        <w:t xml:space="preserve"> </w:t>
      </w:r>
      <w:r w:rsidR="006E10A0" w:rsidRPr="00551CEA">
        <w:rPr>
          <w:rFonts w:ascii="Times New Roman" w:hAnsi="Times New Roman"/>
          <w:lang w:eastAsia="ru-RU"/>
        </w:rPr>
        <w:t>Петровича</w:t>
      </w:r>
      <w:r w:rsidRPr="00551CEA">
        <w:rPr>
          <w:rFonts w:ascii="Times New Roman" w:hAnsi="Times New Roman"/>
          <w:lang w:eastAsia="ru-RU"/>
        </w:rPr>
        <w:t>,</w:t>
      </w:r>
      <w:r w:rsidR="00F46229" w:rsidRPr="00551CEA">
        <w:rPr>
          <w:rFonts w:ascii="Times New Roman" w:hAnsi="Times New Roman"/>
          <w:lang w:eastAsia="ru-RU"/>
        </w:rPr>
        <w:t xml:space="preserve"> к</w:t>
      </w:r>
      <w:r w:rsidRPr="00551CEA">
        <w:rPr>
          <w:rFonts w:ascii="Times New Roman" w:hAnsi="Times New Roman"/>
          <w:lang w:eastAsia="ru-RU"/>
        </w:rPr>
        <w:t xml:space="preserve">ак требования по обязательствам, обеспеченным залогом                                              реализуемого имущества должника                              </w:t>
      </w:r>
      <w:r w:rsidR="00F46229" w:rsidRPr="00551CEA">
        <w:rPr>
          <w:rFonts w:ascii="Times New Roman" w:hAnsi="Times New Roman"/>
          <w:lang w:eastAsia="ru-RU"/>
        </w:rPr>
        <w:t xml:space="preserve">                              (О</w:t>
      </w:r>
      <w:r w:rsidRPr="00551CEA">
        <w:rPr>
          <w:rFonts w:ascii="Times New Roman" w:hAnsi="Times New Roman"/>
          <w:lang w:eastAsia="ru-RU"/>
        </w:rPr>
        <w:t>пределение Арбитражного суда Пермского края</w:t>
      </w:r>
      <w:r w:rsidR="00F46229" w:rsidRPr="00551CEA">
        <w:rPr>
          <w:rFonts w:ascii="Times New Roman" w:hAnsi="Times New Roman"/>
          <w:lang w:eastAsia="ru-RU"/>
        </w:rPr>
        <w:t xml:space="preserve"> о</w:t>
      </w:r>
      <w:r w:rsidRPr="00551CEA">
        <w:rPr>
          <w:rFonts w:ascii="Times New Roman" w:hAnsi="Times New Roman"/>
          <w:lang w:eastAsia="ru-RU"/>
        </w:rPr>
        <w:t xml:space="preserve">т </w:t>
      </w:r>
      <w:r w:rsidR="00EC3124">
        <w:rPr>
          <w:rFonts w:ascii="Times New Roman" w:hAnsi="Times New Roman"/>
          <w:lang w:eastAsia="ru-RU"/>
        </w:rPr>
        <w:t>13</w:t>
      </w:r>
      <w:r w:rsidR="0051649B" w:rsidRPr="00551CEA">
        <w:rPr>
          <w:rFonts w:ascii="Times New Roman" w:hAnsi="Times New Roman"/>
          <w:lang w:eastAsia="ru-RU"/>
        </w:rPr>
        <w:t>.0</w:t>
      </w:r>
      <w:r w:rsidR="006E10A0" w:rsidRPr="00551CEA">
        <w:rPr>
          <w:rFonts w:ascii="Times New Roman" w:hAnsi="Times New Roman"/>
          <w:lang w:eastAsia="ru-RU"/>
        </w:rPr>
        <w:t>6</w:t>
      </w:r>
      <w:r w:rsidR="0051649B" w:rsidRPr="00551CEA">
        <w:rPr>
          <w:rFonts w:ascii="Times New Roman" w:hAnsi="Times New Roman"/>
          <w:lang w:eastAsia="ru-RU"/>
        </w:rPr>
        <w:t>.2018</w:t>
      </w:r>
      <w:r w:rsidRPr="00551CEA">
        <w:rPr>
          <w:rFonts w:ascii="Times New Roman" w:hAnsi="Times New Roman"/>
          <w:lang w:eastAsia="ru-RU"/>
        </w:rPr>
        <w:t xml:space="preserve"> года по делу № А50-</w:t>
      </w:r>
      <w:r w:rsidR="006E10A0" w:rsidRPr="00551CEA">
        <w:rPr>
          <w:rFonts w:ascii="Times New Roman" w:hAnsi="Times New Roman"/>
          <w:lang w:eastAsia="ru-RU"/>
        </w:rPr>
        <w:t>44975</w:t>
      </w:r>
      <w:r w:rsidR="00A8680D" w:rsidRPr="00551CEA">
        <w:rPr>
          <w:rFonts w:ascii="Times New Roman" w:hAnsi="Times New Roman"/>
          <w:lang w:eastAsia="ru-RU"/>
        </w:rPr>
        <w:t>/2017</w:t>
      </w:r>
      <w:r w:rsidRPr="00551CEA">
        <w:rPr>
          <w:rFonts w:ascii="Times New Roman" w:hAnsi="Times New Roman"/>
          <w:lang w:eastAsia="ru-RU"/>
        </w:rPr>
        <w:t>)</w:t>
      </w:r>
      <w:r w:rsidR="00F46229" w:rsidRPr="00551CEA">
        <w:rPr>
          <w:rFonts w:ascii="Times New Roman" w:hAnsi="Times New Roman"/>
          <w:lang w:eastAsia="ru-RU"/>
        </w:rPr>
        <w:t>.</w:t>
      </w:r>
    </w:p>
    <w:p w:rsidR="00C52D8C" w:rsidRPr="00551CEA" w:rsidRDefault="00C52D8C" w:rsidP="00F46229">
      <w:pPr>
        <w:spacing w:after="0" w:line="240" w:lineRule="auto"/>
        <w:ind w:left="3828"/>
        <w:jc w:val="right"/>
        <w:rPr>
          <w:rFonts w:ascii="Times New Roman" w:hAnsi="Times New Roman"/>
          <w:b/>
          <w:shd w:val="clear" w:color="auto" w:fill="FFFFFF"/>
        </w:rPr>
      </w:pPr>
    </w:p>
    <w:p w:rsidR="004E1632" w:rsidRPr="00551CEA" w:rsidRDefault="004E1632" w:rsidP="00F46229">
      <w:pPr>
        <w:spacing w:after="0" w:line="240" w:lineRule="auto"/>
        <w:ind w:left="3828"/>
        <w:jc w:val="right"/>
        <w:rPr>
          <w:rFonts w:ascii="Times New Roman" w:hAnsi="Times New Roman"/>
          <w:lang w:eastAsia="ru-RU"/>
        </w:rPr>
      </w:pPr>
    </w:p>
    <w:p w:rsidR="005D7A72" w:rsidRPr="00F34B33" w:rsidRDefault="006D2AEE" w:rsidP="00F46229">
      <w:pPr>
        <w:spacing w:after="0" w:line="240" w:lineRule="auto"/>
        <w:ind w:left="3828"/>
        <w:jc w:val="both"/>
        <w:rPr>
          <w:rFonts w:ascii="Times New Roman" w:hAnsi="Times New Roman"/>
          <w:b/>
          <w:lang w:eastAsia="ru-RU"/>
        </w:rPr>
      </w:pPr>
      <w:r>
        <w:rPr>
          <w:rFonts w:ascii="Times New Roman" w:hAnsi="Times New Roman"/>
          <w:b/>
          <w:lang w:eastAsia="ru-RU"/>
        </w:rPr>
        <w:t>Начальник у</w:t>
      </w:r>
      <w:r w:rsidR="0071190E" w:rsidRPr="00F34B33">
        <w:rPr>
          <w:rFonts w:ascii="Times New Roman" w:hAnsi="Times New Roman"/>
          <w:b/>
          <w:lang w:eastAsia="ru-RU"/>
        </w:rPr>
        <w:t>правления по работе</w:t>
      </w:r>
      <w:r w:rsidR="00F46229" w:rsidRPr="00F34B33">
        <w:rPr>
          <w:rFonts w:ascii="Times New Roman" w:hAnsi="Times New Roman"/>
          <w:b/>
          <w:lang w:eastAsia="ru-RU"/>
        </w:rPr>
        <w:t xml:space="preserve"> </w:t>
      </w:r>
      <w:r w:rsidR="005D7A72" w:rsidRPr="00F34B33">
        <w:rPr>
          <w:rFonts w:ascii="Times New Roman" w:hAnsi="Times New Roman"/>
          <w:b/>
          <w:lang w:eastAsia="ru-RU"/>
        </w:rPr>
        <w:t>с проблемными активами юридических лиц</w:t>
      </w:r>
      <w:r w:rsidR="00F46229" w:rsidRPr="00F34B33">
        <w:rPr>
          <w:rFonts w:ascii="Times New Roman" w:hAnsi="Times New Roman"/>
          <w:b/>
          <w:lang w:eastAsia="ru-RU"/>
        </w:rPr>
        <w:t xml:space="preserve"> </w:t>
      </w:r>
      <w:r w:rsidR="00263E08">
        <w:rPr>
          <w:rFonts w:ascii="Times New Roman" w:hAnsi="Times New Roman"/>
          <w:b/>
          <w:lang w:eastAsia="ru-RU"/>
        </w:rPr>
        <w:t xml:space="preserve">Пермского отделения №6984 </w:t>
      </w:r>
      <w:r w:rsidR="005D7A72" w:rsidRPr="00F34B33">
        <w:rPr>
          <w:rFonts w:ascii="Times New Roman" w:hAnsi="Times New Roman"/>
          <w:b/>
          <w:lang w:eastAsia="ru-RU"/>
        </w:rPr>
        <w:t>Волго-Вятского банка</w:t>
      </w:r>
      <w:r w:rsidR="00F46229" w:rsidRPr="00F34B33">
        <w:rPr>
          <w:rFonts w:ascii="Times New Roman" w:hAnsi="Times New Roman"/>
          <w:b/>
          <w:lang w:eastAsia="ru-RU"/>
        </w:rPr>
        <w:t xml:space="preserve"> </w:t>
      </w:r>
      <w:r w:rsidR="005D7A72" w:rsidRPr="00F34B33">
        <w:rPr>
          <w:rFonts w:ascii="Times New Roman" w:hAnsi="Times New Roman"/>
          <w:b/>
          <w:lang w:eastAsia="ru-RU"/>
        </w:rPr>
        <w:t>ПАО Сбербанк</w:t>
      </w:r>
    </w:p>
    <w:p w:rsidR="00F34B33" w:rsidRDefault="006D2AEE" w:rsidP="00F46229">
      <w:pPr>
        <w:spacing w:after="0" w:line="240" w:lineRule="auto"/>
        <w:ind w:left="3828"/>
        <w:jc w:val="both"/>
        <w:rPr>
          <w:rFonts w:ascii="Times New Roman" w:hAnsi="Times New Roman"/>
          <w:b/>
          <w:lang w:eastAsia="ru-RU"/>
        </w:rPr>
      </w:pPr>
      <w:r>
        <w:rPr>
          <w:rFonts w:ascii="Times New Roman" w:hAnsi="Times New Roman"/>
          <w:b/>
          <w:lang w:eastAsia="ru-RU"/>
        </w:rPr>
        <w:t>В.А. Осауленко</w:t>
      </w:r>
      <w:r w:rsidR="00F46229" w:rsidRPr="00F34B33">
        <w:rPr>
          <w:rFonts w:ascii="Times New Roman" w:hAnsi="Times New Roman"/>
          <w:b/>
          <w:lang w:eastAsia="ru-RU"/>
        </w:rPr>
        <w:t xml:space="preserve">, </w:t>
      </w:r>
    </w:p>
    <w:p w:rsidR="004E1632" w:rsidRPr="00551CEA" w:rsidRDefault="00F34B33" w:rsidP="00F46229">
      <w:pPr>
        <w:spacing w:after="0" w:line="240" w:lineRule="auto"/>
        <w:ind w:left="3828"/>
        <w:jc w:val="both"/>
        <w:rPr>
          <w:rFonts w:ascii="Times New Roman" w:hAnsi="Times New Roman"/>
          <w:lang w:eastAsia="ru-RU"/>
        </w:rPr>
      </w:pPr>
      <w:r w:rsidRPr="00F34B33">
        <w:rPr>
          <w:rFonts w:ascii="Times New Roman" w:hAnsi="Times New Roman"/>
          <w:lang w:eastAsia="ru-RU"/>
        </w:rPr>
        <w:t>(</w:t>
      </w:r>
      <w:r w:rsidR="004E1632" w:rsidRPr="00551CEA">
        <w:rPr>
          <w:rFonts w:ascii="Times New Roman" w:hAnsi="Times New Roman"/>
          <w:lang w:eastAsia="ru-RU"/>
        </w:rPr>
        <w:t>действующ</w:t>
      </w:r>
      <w:r w:rsidR="00F46229" w:rsidRPr="00551CEA">
        <w:rPr>
          <w:rFonts w:ascii="Times New Roman" w:hAnsi="Times New Roman"/>
          <w:lang w:eastAsia="ru-RU"/>
        </w:rPr>
        <w:t>ий</w:t>
      </w:r>
      <w:r w:rsidR="004E1632" w:rsidRPr="00551CEA">
        <w:rPr>
          <w:rFonts w:ascii="Times New Roman" w:hAnsi="Times New Roman"/>
          <w:lang w:eastAsia="ru-RU"/>
        </w:rPr>
        <w:t xml:space="preserve"> на основании</w:t>
      </w:r>
      <w:r w:rsidR="00F46229" w:rsidRPr="00551CEA">
        <w:rPr>
          <w:rFonts w:ascii="Times New Roman" w:hAnsi="Times New Roman"/>
          <w:lang w:eastAsia="ru-RU"/>
        </w:rPr>
        <w:t xml:space="preserve"> </w:t>
      </w:r>
      <w:r w:rsidR="004E1632" w:rsidRPr="00551CEA">
        <w:rPr>
          <w:rFonts w:ascii="Times New Roman" w:hAnsi="Times New Roman"/>
          <w:lang w:eastAsia="ru-RU"/>
        </w:rPr>
        <w:t xml:space="preserve">доверенности № </w:t>
      </w:r>
      <w:r w:rsidR="006D2AEE">
        <w:rPr>
          <w:rFonts w:ascii="Times New Roman" w:hAnsi="Times New Roman"/>
          <w:lang w:eastAsia="ru-RU"/>
        </w:rPr>
        <w:t>18.12.2017г.</w:t>
      </w:r>
      <w:r>
        <w:rPr>
          <w:rFonts w:ascii="Times New Roman" w:hAnsi="Times New Roman"/>
          <w:lang w:eastAsia="ru-RU"/>
        </w:rPr>
        <w:t>)</w:t>
      </w:r>
    </w:p>
    <w:p w:rsidR="004E1632" w:rsidRPr="00551CEA" w:rsidRDefault="00F46229" w:rsidP="00F46229">
      <w:pPr>
        <w:spacing w:after="0" w:line="240" w:lineRule="auto"/>
        <w:ind w:left="3828"/>
        <w:rPr>
          <w:rFonts w:ascii="Times New Roman" w:hAnsi="Times New Roman"/>
          <w:lang w:eastAsia="ru-RU"/>
        </w:rPr>
      </w:pPr>
      <w:r w:rsidRPr="00551CEA">
        <w:rPr>
          <w:rFonts w:ascii="Times New Roman" w:hAnsi="Times New Roman"/>
          <w:lang w:eastAsia="ru-RU"/>
        </w:rPr>
        <w:t xml:space="preserve">                                  </w:t>
      </w:r>
      <w:r w:rsidR="006D2AEE">
        <w:rPr>
          <w:rFonts w:ascii="Times New Roman" w:hAnsi="Times New Roman"/>
          <w:lang w:eastAsia="ru-RU"/>
        </w:rPr>
        <w:t>______________</w:t>
      </w:r>
      <w:r w:rsidR="004E1632" w:rsidRPr="00551CEA">
        <w:rPr>
          <w:rFonts w:ascii="Times New Roman" w:hAnsi="Times New Roman"/>
          <w:lang w:eastAsia="ru-RU"/>
        </w:rPr>
        <w:t xml:space="preserve"> _____</w:t>
      </w:r>
      <w:r w:rsidRPr="00551CEA">
        <w:rPr>
          <w:rFonts w:ascii="Times New Roman" w:hAnsi="Times New Roman"/>
          <w:lang w:eastAsia="ru-RU"/>
        </w:rPr>
        <w:t>_</w:t>
      </w:r>
      <w:r w:rsidR="004E1632" w:rsidRPr="00551CEA">
        <w:rPr>
          <w:rFonts w:ascii="Times New Roman" w:hAnsi="Times New Roman"/>
          <w:lang w:eastAsia="ru-RU"/>
        </w:rPr>
        <w:t>____________</w:t>
      </w:r>
    </w:p>
    <w:p w:rsidR="004E1632" w:rsidRPr="00551CEA" w:rsidRDefault="00F46229" w:rsidP="00F46229">
      <w:pPr>
        <w:spacing w:after="0" w:line="240" w:lineRule="auto"/>
        <w:ind w:left="3828"/>
        <w:jc w:val="center"/>
        <w:rPr>
          <w:rFonts w:ascii="Times New Roman" w:hAnsi="Times New Roman"/>
          <w:lang w:eastAsia="ru-RU"/>
        </w:rPr>
      </w:pPr>
      <w:r w:rsidRPr="00551CEA">
        <w:rPr>
          <w:rFonts w:ascii="Times New Roman" w:hAnsi="Times New Roman"/>
          <w:lang w:eastAsia="ru-RU"/>
        </w:rPr>
        <w:t xml:space="preserve">              </w:t>
      </w:r>
      <w:r w:rsidR="004E1632" w:rsidRPr="00551CEA">
        <w:rPr>
          <w:rFonts w:ascii="Times New Roman" w:hAnsi="Times New Roman"/>
          <w:lang w:eastAsia="ru-RU"/>
        </w:rPr>
        <w:t xml:space="preserve">  (подпись)</w:t>
      </w:r>
    </w:p>
    <w:p w:rsidR="004E1632" w:rsidRPr="00551CEA" w:rsidRDefault="004E1632" w:rsidP="00F46229">
      <w:pPr>
        <w:spacing w:after="0" w:line="240" w:lineRule="auto"/>
        <w:ind w:left="3828"/>
        <w:jc w:val="right"/>
        <w:rPr>
          <w:rFonts w:ascii="Times New Roman" w:hAnsi="Times New Roman"/>
          <w:lang w:eastAsia="ru-RU"/>
        </w:rPr>
      </w:pPr>
      <w:r w:rsidRPr="00551CEA">
        <w:rPr>
          <w:rFonts w:ascii="Times New Roman" w:hAnsi="Times New Roman"/>
          <w:lang w:eastAsia="ru-RU"/>
        </w:rPr>
        <w:t>«</w:t>
      </w:r>
      <w:r w:rsidR="009F70DB">
        <w:rPr>
          <w:rFonts w:ascii="Times New Roman" w:hAnsi="Times New Roman"/>
          <w:lang w:eastAsia="ru-RU"/>
        </w:rPr>
        <w:t>____</w:t>
      </w:r>
      <w:r w:rsidRPr="00551CEA">
        <w:rPr>
          <w:rFonts w:ascii="Times New Roman" w:hAnsi="Times New Roman"/>
          <w:lang w:eastAsia="ru-RU"/>
        </w:rPr>
        <w:t>»</w:t>
      </w:r>
      <w:r w:rsidR="006D2AEE">
        <w:rPr>
          <w:rFonts w:ascii="Times New Roman" w:hAnsi="Times New Roman"/>
          <w:lang w:eastAsia="ru-RU"/>
        </w:rPr>
        <w:t xml:space="preserve"> </w:t>
      </w:r>
      <w:r w:rsidR="009F70DB">
        <w:rPr>
          <w:rFonts w:ascii="Times New Roman" w:hAnsi="Times New Roman"/>
          <w:lang w:eastAsia="ru-RU"/>
        </w:rPr>
        <w:t>____________</w:t>
      </w:r>
      <w:r w:rsidR="006D2AEE">
        <w:rPr>
          <w:rFonts w:ascii="Times New Roman" w:hAnsi="Times New Roman"/>
          <w:lang w:eastAsia="ru-RU"/>
        </w:rPr>
        <w:t xml:space="preserve"> </w:t>
      </w:r>
      <w:r w:rsidRPr="00551CEA">
        <w:rPr>
          <w:rFonts w:ascii="Times New Roman" w:hAnsi="Times New Roman"/>
          <w:lang w:eastAsia="ru-RU"/>
        </w:rPr>
        <w:t xml:space="preserve"> 2018 года </w:t>
      </w:r>
    </w:p>
    <w:p w:rsidR="004E1632" w:rsidRPr="00551CEA" w:rsidRDefault="004E1632" w:rsidP="004E1632">
      <w:pPr>
        <w:spacing w:after="0" w:line="240" w:lineRule="auto"/>
        <w:jc w:val="right"/>
        <w:rPr>
          <w:rFonts w:ascii="Times New Roman" w:hAnsi="Times New Roman"/>
          <w:lang w:eastAsia="ru-RU"/>
        </w:rPr>
      </w:pPr>
    </w:p>
    <w:p w:rsidR="004E1632" w:rsidRPr="00551CEA" w:rsidRDefault="004E1632" w:rsidP="004E1632">
      <w:pPr>
        <w:spacing w:after="0" w:line="240" w:lineRule="auto"/>
        <w:jc w:val="center"/>
        <w:rPr>
          <w:rFonts w:ascii="Times New Roman" w:hAnsi="Times New Roman"/>
          <w:lang w:eastAsia="ru-RU"/>
        </w:rPr>
      </w:pPr>
      <w:r w:rsidRPr="00551CEA">
        <w:rPr>
          <w:rFonts w:ascii="Times New Roman" w:hAnsi="Times New Roman"/>
          <w:lang w:eastAsia="ru-RU"/>
        </w:rPr>
        <w:t xml:space="preserve">                                                                          </w:t>
      </w:r>
      <w:r w:rsidR="00F46229" w:rsidRPr="00551CEA">
        <w:rPr>
          <w:rFonts w:ascii="Times New Roman" w:hAnsi="Times New Roman"/>
          <w:lang w:eastAsia="ru-RU"/>
        </w:rPr>
        <w:t xml:space="preserve">                  </w:t>
      </w:r>
      <w:r w:rsidRPr="00551CEA">
        <w:rPr>
          <w:rFonts w:ascii="Times New Roman" w:hAnsi="Times New Roman"/>
          <w:lang w:eastAsia="ru-RU"/>
        </w:rPr>
        <w:t xml:space="preserve">     М.П.</w:t>
      </w:r>
    </w:p>
    <w:p w:rsidR="004E1632" w:rsidRPr="00551CEA" w:rsidRDefault="004E1632" w:rsidP="004E1632">
      <w:pPr>
        <w:shd w:val="clear" w:color="auto" w:fill="FFFFFF"/>
        <w:spacing w:after="0" w:line="240" w:lineRule="auto"/>
        <w:ind w:firstLine="540"/>
        <w:jc w:val="both"/>
        <w:rPr>
          <w:rFonts w:ascii="Times New Roman" w:hAnsi="Times New Roman"/>
          <w:snapToGrid w:val="0"/>
          <w:color w:val="FF0000"/>
          <w:lang w:eastAsia="ru-RU"/>
        </w:rPr>
      </w:pPr>
    </w:p>
    <w:p w:rsidR="004E1632" w:rsidRPr="00551CEA" w:rsidRDefault="00F46229" w:rsidP="004E1632">
      <w:pPr>
        <w:shd w:val="clear" w:color="auto" w:fill="FFFFFF"/>
        <w:spacing w:after="0" w:line="240" w:lineRule="auto"/>
        <w:ind w:firstLine="540"/>
        <w:jc w:val="both"/>
        <w:rPr>
          <w:rFonts w:ascii="Times New Roman" w:hAnsi="Times New Roman"/>
          <w:snapToGrid w:val="0"/>
          <w:lang w:eastAsia="ru-RU"/>
        </w:rPr>
      </w:pPr>
      <w:r w:rsidRPr="00DD00CA">
        <w:rPr>
          <w:rFonts w:ascii="Times New Roman" w:hAnsi="Times New Roman"/>
          <w:bCs/>
          <w:snapToGrid w:val="0"/>
          <w:lang w:eastAsia="ru-RU"/>
        </w:rPr>
        <w:t>В</w:t>
      </w:r>
      <w:r w:rsidR="004E1632" w:rsidRPr="00551CEA">
        <w:rPr>
          <w:rFonts w:ascii="Times New Roman" w:hAnsi="Times New Roman"/>
          <w:b/>
          <w:bCs/>
          <w:snapToGrid w:val="0"/>
          <w:lang w:eastAsia="ru-RU"/>
        </w:rPr>
        <w:t xml:space="preserve"> </w:t>
      </w:r>
      <w:r w:rsidR="004E1632" w:rsidRPr="00551CEA">
        <w:rPr>
          <w:rFonts w:ascii="Times New Roman" w:hAnsi="Times New Roman"/>
          <w:snapToGrid w:val="0"/>
          <w:lang w:eastAsia="ru-RU"/>
        </w:rPr>
        <w:t>соответствии со ст. 213.26</w:t>
      </w:r>
      <w:r w:rsidR="009F70DB">
        <w:rPr>
          <w:rFonts w:ascii="Times New Roman" w:hAnsi="Times New Roman"/>
          <w:snapToGrid w:val="0"/>
          <w:lang w:eastAsia="ru-RU"/>
        </w:rPr>
        <w:t>.</w:t>
      </w:r>
      <w:r w:rsidR="004E1632" w:rsidRPr="00551CEA">
        <w:rPr>
          <w:rFonts w:ascii="Times New Roman" w:hAnsi="Times New Roman"/>
          <w:snapToGrid w:val="0"/>
          <w:lang w:eastAsia="ru-RU"/>
        </w:rPr>
        <w:t xml:space="preserve"> Федерального закона «О несостоятельности (банкротстве)» №127-ФЗ, направляем</w:t>
      </w:r>
    </w:p>
    <w:p w:rsidR="009858E8" w:rsidRPr="00551CEA" w:rsidRDefault="009858E8" w:rsidP="009858E8">
      <w:pPr>
        <w:shd w:val="clear" w:color="auto" w:fill="FFFFFF"/>
        <w:snapToGrid w:val="0"/>
        <w:spacing w:after="0" w:line="240" w:lineRule="auto"/>
        <w:jc w:val="center"/>
        <w:rPr>
          <w:rFonts w:ascii="Times New Roman" w:hAnsi="Times New Roman"/>
          <w:b/>
          <w:bCs/>
          <w:lang w:eastAsia="ru-RU"/>
        </w:rPr>
      </w:pPr>
    </w:p>
    <w:p w:rsidR="00A8680D" w:rsidRPr="00551CEA" w:rsidRDefault="007E180C" w:rsidP="00A3515F">
      <w:pPr>
        <w:shd w:val="clear" w:color="auto" w:fill="FFFFFF"/>
        <w:snapToGrid w:val="0"/>
        <w:spacing w:after="0" w:line="240" w:lineRule="auto"/>
        <w:jc w:val="center"/>
        <w:rPr>
          <w:rFonts w:ascii="Times New Roman" w:hAnsi="Times New Roman"/>
          <w:b/>
          <w:lang w:eastAsia="ru-RU"/>
        </w:rPr>
      </w:pPr>
      <w:r>
        <w:rPr>
          <w:rFonts w:ascii="Times New Roman" w:hAnsi="Times New Roman"/>
          <w:b/>
          <w:lang w:eastAsia="ru-RU"/>
        </w:rPr>
        <w:t>Положение</w:t>
      </w:r>
      <w:r w:rsidR="00A8680D" w:rsidRPr="00551CEA">
        <w:rPr>
          <w:rFonts w:ascii="Times New Roman" w:hAnsi="Times New Roman"/>
          <w:b/>
          <w:lang w:eastAsia="ru-RU"/>
        </w:rPr>
        <w:t xml:space="preserve"> </w:t>
      </w:r>
    </w:p>
    <w:p w:rsidR="009858E8" w:rsidRPr="00551CEA" w:rsidRDefault="00A8680D" w:rsidP="00A3515F">
      <w:pPr>
        <w:shd w:val="clear" w:color="auto" w:fill="FFFFFF"/>
        <w:snapToGrid w:val="0"/>
        <w:spacing w:after="0" w:line="240" w:lineRule="auto"/>
        <w:jc w:val="center"/>
        <w:rPr>
          <w:rFonts w:ascii="Times New Roman" w:hAnsi="Times New Roman"/>
          <w:b/>
          <w:bCs/>
          <w:lang w:eastAsia="ru-RU"/>
        </w:rPr>
      </w:pPr>
      <w:r w:rsidRPr="00551CEA">
        <w:rPr>
          <w:rFonts w:ascii="Times New Roman" w:hAnsi="Times New Roman"/>
          <w:b/>
          <w:bCs/>
          <w:lang w:eastAsia="ru-RU"/>
        </w:rPr>
        <w:t xml:space="preserve">о порядке организации и проведения продажи имущества </w:t>
      </w:r>
      <w:proofErr w:type="spellStart"/>
      <w:r w:rsidR="0071190E" w:rsidRPr="00551CEA">
        <w:rPr>
          <w:rFonts w:ascii="Times New Roman" w:hAnsi="Times New Roman"/>
          <w:b/>
          <w:bCs/>
          <w:lang w:eastAsia="ru-RU"/>
        </w:rPr>
        <w:t>К</w:t>
      </w:r>
      <w:r w:rsidR="0042320B" w:rsidRPr="00551CEA">
        <w:rPr>
          <w:rFonts w:ascii="Times New Roman" w:hAnsi="Times New Roman"/>
          <w:b/>
          <w:bCs/>
          <w:lang w:eastAsia="ru-RU"/>
        </w:rPr>
        <w:t>аячева</w:t>
      </w:r>
      <w:proofErr w:type="spellEnd"/>
      <w:r w:rsidR="0042320B" w:rsidRPr="00551CEA">
        <w:rPr>
          <w:rFonts w:ascii="Times New Roman" w:hAnsi="Times New Roman"/>
          <w:b/>
          <w:bCs/>
          <w:lang w:eastAsia="ru-RU"/>
        </w:rPr>
        <w:t xml:space="preserve"> Анатолия Петровича</w:t>
      </w:r>
      <w:r w:rsidRPr="00551CEA">
        <w:rPr>
          <w:rFonts w:ascii="Times New Roman" w:hAnsi="Times New Roman"/>
          <w:b/>
          <w:bCs/>
          <w:lang w:eastAsia="ru-RU"/>
        </w:rPr>
        <w:t>, обремененного</w:t>
      </w:r>
      <w:r w:rsidRPr="00551CEA">
        <w:rPr>
          <w:rFonts w:ascii="Times New Roman" w:hAnsi="Times New Roman"/>
          <w:b/>
          <w:lang w:eastAsia="ru-RU"/>
        </w:rPr>
        <w:t xml:space="preserve"> залогом ПАО Сбербанк</w:t>
      </w:r>
      <w:r w:rsidR="009858E8" w:rsidRPr="00551CEA">
        <w:rPr>
          <w:rFonts w:ascii="Times New Roman" w:hAnsi="Times New Roman"/>
          <w:b/>
          <w:lang w:eastAsia="ru-RU"/>
        </w:rPr>
        <w:t>.</w:t>
      </w:r>
    </w:p>
    <w:p w:rsidR="009858E8" w:rsidRPr="00551CEA" w:rsidRDefault="009858E8" w:rsidP="009858E8">
      <w:pPr>
        <w:shd w:val="clear" w:color="auto" w:fill="FFFFFF"/>
        <w:spacing w:after="0" w:line="240" w:lineRule="auto"/>
        <w:jc w:val="center"/>
        <w:rPr>
          <w:rFonts w:ascii="Times New Roman" w:hAnsi="Times New Roman"/>
          <w:snapToGrid w:val="0"/>
          <w:lang w:eastAsia="ru-RU"/>
        </w:rPr>
      </w:pPr>
    </w:p>
    <w:tbl>
      <w:tblPr>
        <w:tblW w:w="5000" w:type="pct"/>
        <w:tblCellMar>
          <w:left w:w="40" w:type="dxa"/>
          <w:right w:w="40" w:type="dxa"/>
        </w:tblCellMar>
        <w:tblLook w:val="0000" w:firstRow="0" w:lastRow="0" w:firstColumn="0" w:lastColumn="0" w:noHBand="0" w:noVBand="0"/>
      </w:tblPr>
      <w:tblGrid>
        <w:gridCol w:w="5252"/>
        <w:gridCol w:w="4183"/>
      </w:tblGrid>
      <w:tr w:rsidR="00F46229" w:rsidRPr="00551CEA" w:rsidTr="00F46229">
        <w:trPr>
          <w:trHeight w:hRule="exact" w:val="799"/>
        </w:trPr>
        <w:tc>
          <w:tcPr>
            <w:tcW w:w="2783" w:type="pct"/>
            <w:tcBorders>
              <w:top w:val="single" w:sz="6" w:space="0" w:color="auto"/>
              <w:left w:val="single" w:sz="6" w:space="0" w:color="auto"/>
              <w:bottom w:val="single" w:sz="6" w:space="0" w:color="auto"/>
              <w:right w:val="single" w:sz="6" w:space="0" w:color="auto"/>
            </w:tcBorders>
            <w:shd w:val="clear" w:color="auto" w:fill="FFFFFF"/>
            <w:vAlign w:val="center"/>
          </w:tcPr>
          <w:p w:rsidR="00F46229" w:rsidRPr="00551CEA" w:rsidRDefault="00F46229" w:rsidP="0035515E">
            <w:pPr>
              <w:shd w:val="clear" w:color="auto" w:fill="FFFFFF"/>
              <w:autoSpaceDE w:val="0"/>
              <w:autoSpaceDN w:val="0"/>
              <w:adjustRightInd w:val="0"/>
              <w:ind w:right="19"/>
              <w:rPr>
                <w:rFonts w:ascii="Times New Roman" w:hAnsi="Times New Roman"/>
              </w:rPr>
            </w:pPr>
            <w:r w:rsidRPr="00551CEA">
              <w:rPr>
                <w:rFonts w:ascii="Times New Roman" w:hAnsi="Times New Roman"/>
              </w:rPr>
              <w:t>Наименование арбитражного суда, в производстве которого находится дело о банкротстве</w:t>
            </w:r>
          </w:p>
        </w:tc>
        <w:tc>
          <w:tcPr>
            <w:tcW w:w="2217" w:type="pct"/>
            <w:tcBorders>
              <w:top w:val="single" w:sz="6" w:space="0" w:color="auto"/>
              <w:left w:val="single" w:sz="6" w:space="0" w:color="auto"/>
              <w:bottom w:val="single" w:sz="6" w:space="0" w:color="auto"/>
              <w:right w:val="single" w:sz="6" w:space="0" w:color="auto"/>
            </w:tcBorders>
            <w:shd w:val="clear" w:color="auto" w:fill="FFFFFF"/>
            <w:vAlign w:val="center"/>
          </w:tcPr>
          <w:p w:rsidR="00F46229" w:rsidRPr="00551CEA" w:rsidRDefault="00F46229" w:rsidP="009F70DB">
            <w:pPr>
              <w:shd w:val="clear" w:color="auto" w:fill="FFFFFF"/>
              <w:autoSpaceDE w:val="0"/>
              <w:autoSpaceDN w:val="0"/>
              <w:adjustRightInd w:val="0"/>
              <w:rPr>
                <w:rFonts w:ascii="Times New Roman" w:hAnsi="Times New Roman"/>
              </w:rPr>
            </w:pPr>
            <w:r w:rsidRPr="00551CEA">
              <w:rPr>
                <w:rFonts w:ascii="Times New Roman" w:hAnsi="Times New Roman"/>
                <w:spacing w:val="-1"/>
              </w:rPr>
              <w:t xml:space="preserve">Арбитражный суд Пермского </w:t>
            </w:r>
            <w:r w:rsidR="009F70DB">
              <w:rPr>
                <w:rFonts w:ascii="Times New Roman" w:hAnsi="Times New Roman"/>
                <w:spacing w:val="-1"/>
              </w:rPr>
              <w:t>к</w:t>
            </w:r>
            <w:r w:rsidRPr="00551CEA">
              <w:rPr>
                <w:rFonts w:ascii="Times New Roman" w:hAnsi="Times New Roman"/>
                <w:spacing w:val="-1"/>
              </w:rPr>
              <w:t xml:space="preserve">рая </w:t>
            </w:r>
          </w:p>
        </w:tc>
      </w:tr>
      <w:tr w:rsidR="00F46229" w:rsidRPr="00551CEA" w:rsidTr="00F05108">
        <w:trPr>
          <w:trHeight w:hRule="exact" w:val="429"/>
        </w:trPr>
        <w:tc>
          <w:tcPr>
            <w:tcW w:w="2783" w:type="pct"/>
            <w:tcBorders>
              <w:top w:val="single" w:sz="6" w:space="0" w:color="auto"/>
              <w:left w:val="single" w:sz="6" w:space="0" w:color="auto"/>
              <w:bottom w:val="single" w:sz="6" w:space="0" w:color="auto"/>
              <w:right w:val="single" w:sz="6" w:space="0" w:color="auto"/>
            </w:tcBorders>
            <w:shd w:val="clear" w:color="auto" w:fill="FFFFFF"/>
            <w:vAlign w:val="center"/>
          </w:tcPr>
          <w:p w:rsidR="00F46229" w:rsidRPr="00551CEA" w:rsidRDefault="00F46229" w:rsidP="0035515E">
            <w:pPr>
              <w:shd w:val="clear" w:color="auto" w:fill="FFFFFF"/>
              <w:autoSpaceDE w:val="0"/>
              <w:autoSpaceDN w:val="0"/>
              <w:adjustRightInd w:val="0"/>
              <w:ind w:right="115" w:hanging="5"/>
              <w:rPr>
                <w:rFonts w:ascii="Times New Roman" w:hAnsi="Times New Roman"/>
                <w:spacing w:val="2"/>
              </w:rPr>
            </w:pPr>
            <w:r w:rsidRPr="00551CEA">
              <w:rPr>
                <w:rFonts w:ascii="Times New Roman" w:hAnsi="Times New Roman"/>
                <w:spacing w:val="-1"/>
              </w:rPr>
              <w:t>Номер дела</w:t>
            </w:r>
          </w:p>
        </w:tc>
        <w:tc>
          <w:tcPr>
            <w:tcW w:w="2217" w:type="pct"/>
            <w:tcBorders>
              <w:top w:val="single" w:sz="6" w:space="0" w:color="auto"/>
              <w:left w:val="single" w:sz="6" w:space="0" w:color="auto"/>
              <w:bottom w:val="single" w:sz="6" w:space="0" w:color="auto"/>
              <w:right w:val="single" w:sz="6" w:space="0" w:color="auto"/>
            </w:tcBorders>
            <w:shd w:val="clear" w:color="auto" w:fill="FFFFFF"/>
            <w:vAlign w:val="center"/>
          </w:tcPr>
          <w:p w:rsidR="00F46229" w:rsidRPr="00551CEA" w:rsidRDefault="00F46229" w:rsidP="00F05108">
            <w:pPr>
              <w:shd w:val="clear" w:color="auto" w:fill="FFFFFF"/>
              <w:autoSpaceDE w:val="0"/>
              <w:autoSpaceDN w:val="0"/>
              <w:adjustRightInd w:val="0"/>
              <w:rPr>
                <w:rFonts w:ascii="Times New Roman" w:hAnsi="Times New Roman"/>
                <w:lang w:val="en-US"/>
              </w:rPr>
            </w:pPr>
            <w:r w:rsidRPr="00551CEA">
              <w:rPr>
                <w:rFonts w:ascii="Times New Roman" w:eastAsia="Calibri" w:hAnsi="Times New Roman"/>
                <w:bCs/>
              </w:rPr>
              <w:t>№ А</w:t>
            </w:r>
            <w:r w:rsidR="00F05108" w:rsidRPr="00551CEA">
              <w:rPr>
                <w:rFonts w:ascii="Times New Roman" w:eastAsia="Calibri" w:hAnsi="Times New Roman"/>
                <w:bCs/>
              </w:rPr>
              <w:t>50-44975/</w:t>
            </w:r>
            <w:r w:rsidRPr="00551CEA">
              <w:rPr>
                <w:rFonts w:ascii="Times New Roman" w:eastAsia="Calibri" w:hAnsi="Times New Roman"/>
                <w:bCs/>
              </w:rPr>
              <w:t>2017</w:t>
            </w:r>
          </w:p>
        </w:tc>
      </w:tr>
      <w:tr w:rsidR="00F46229" w:rsidRPr="00551CEA" w:rsidTr="0035515E">
        <w:trPr>
          <w:trHeight w:hRule="exact" w:val="573"/>
        </w:trPr>
        <w:tc>
          <w:tcPr>
            <w:tcW w:w="2783" w:type="pct"/>
            <w:tcBorders>
              <w:top w:val="single" w:sz="6" w:space="0" w:color="auto"/>
              <w:left w:val="single" w:sz="6" w:space="0" w:color="auto"/>
              <w:bottom w:val="single" w:sz="6" w:space="0" w:color="auto"/>
              <w:right w:val="single" w:sz="6" w:space="0" w:color="auto"/>
            </w:tcBorders>
            <w:shd w:val="clear" w:color="auto" w:fill="FFFFFF"/>
            <w:vAlign w:val="center"/>
          </w:tcPr>
          <w:p w:rsidR="00F46229" w:rsidRPr="00551CEA" w:rsidRDefault="00F46229" w:rsidP="0035515E">
            <w:pPr>
              <w:shd w:val="clear" w:color="auto" w:fill="FFFFFF"/>
              <w:autoSpaceDE w:val="0"/>
              <w:autoSpaceDN w:val="0"/>
              <w:adjustRightInd w:val="0"/>
              <w:ind w:right="115" w:hanging="5"/>
              <w:rPr>
                <w:rFonts w:ascii="Times New Roman" w:hAnsi="Times New Roman"/>
              </w:rPr>
            </w:pPr>
            <w:r w:rsidRPr="00551CEA">
              <w:rPr>
                <w:rFonts w:ascii="Times New Roman" w:hAnsi="Times New Roman"/>
                <w:spacing w:val="2"/>
              </w:rPr>
              <w:t xml:space="preserve">Дата принятия судебного акта о введении </w:t>
            </w:r>
            <w:r w:rsidRPr="00551CEA">
              <w:rPr>
                <w:rFonts w:ascii="Times New Roman" w:hAnsi="Times New Roman"/>
              </w:rPr>
              <w:t>процедуры</w:t>
            </w:r>
          </w:p>
        </w:tc>
        <w:tc>
          <w:tcPr>
            <w:tcW w:w="2217" w:type="pct"/>
            <w:tcBorders>
              <w:top w:val="single" w:sz="6" w:space="0" w:color="auto"/>
              <w:left w:val="single" w:sz="6" w:space="0" w:color="auto"/>
              <w:bottom w:val="single" w:sz="6" w:space="0" w:color="auto"/>
              <w:right w:val="single" w:sz="6" w:space="0" w:color="auto"/>
            </w:tcBorders>
            <w:shd w:val="clear" w:color="auto" w:fill="FFFFFF"/>
            <w:vAlign w:val="center"/>
          </w:tcPr>
          <w:p w:rsidR="00F46229" w:rsidRPr="00551CEA" w:rsidRDefault="00F05108" w:rsidP="0035515E">
            <w:pPr>
              <w:shd w:val="clear" w:color="auto" w:fill="FFFFFF"/>
              <w:autoSpaceDE w:val="0"/>
              <w:autoSpaceDN w:val="0"/>
              <w:adjustRightInd w:val="0"/>
              <w:rPr>
                <w:rFonts w:ascii="Times New Roman" w:hAnsi="Times New Roman"/>
              </w:rPr>
            </w:pPr>
            <w:r w:rsidRPr="00551CEA">
              <w:rPr>
                <w:rFonts w:ascii="Times New Roman" w:hAnsi="Times New Roman"/>
              </w:rPr>
              <w:t>21.03.2018г.</w:t>
            </w:r>
          </w:p>
        </w:tc>
      </w:tr>
      <w:tr w:rsidR="00F46229" w:rsidRPr="00551CEA" w:rsidTr="0035515E">
        <w:trPr>
          <w:trHeight w:hRule="exact" w:val="555"/>
        </w:trPr>
        <w:tc>
          <w:tcPr>
            <w:tcW w:w="2783" w:type="pct"/>
            <w:tcBorders>
              <w:top w:val="single" w:sz="6" w:space="0" w:color="auto"/>
              <w:left w:val="single" w:sz="6" w:space="0" w:color="auto"/>
              <w:bottom w:val="single" w:sz="6" w:space="0" w:color="auto"/>
              <w:right w:val="single" w:sz="6" w:space="0" w:color="auto"/>
            </w:tcBorders>
            <w:shd w:val="clear" w:color="auto" w:fill="FFFFFF"/>
            <w:vAlign w:val="center"/>
          </w:tcPr>
          <w:p w:rsidR="00F46229" w:rsidRPr="00551CEA" w:rsidRDefault="00F46229" w:rsidP="0035515E">
            <w:pPr>
              <w:shd w:val="clear" w:color="auto" w:fill="FFFFFF"/>
              <w:autoSpaceDE w:val="0"/>
              <w:autoSpaceDN w:val="0"/>
              <w:adjustRightInd w:val="0"/>
              <w:ind w:right="686" w:hanging="5"/>
              <w:rPr>
                <w:rFonts w:ascii="Times New Roman" w:hAnsi="Times New Roman"/>
              </w:rPr>
            </w:pPr>
            <w:r w:rsidRPr="00551CEA">
              <w:rPr>
                <w:rFonts w:ascii="Times New Roman" w:hAnsi="Times New Roman"/>
                <w:spacing w:val="2"/>
              </w:rPr>
              <w:t xml:space="preserve">Дата назначения финансового </w:t>
            </w:r>
            <w:r w:rsidRPr="00551CEA">
              <w:rPr>
                <w:rFonts w:ascii="Times New Roman" w:hAnsi="Times New Roman"/>
              </w:rPr>
              <w:t>управляющего</w:t>
            </w:r>
          </w:p>
        </w:tc>
        <w:tc>
          <w:tcPr>
            <w:tcW w:w="2217" w:type="pct"/>
            <w:tcBorders>
              <w:top w:val="single" w:sz="6" w:space="0" w:color="auto"/>
              <w:left w:val="single" w:sz="6" w:space="0" w:color="auto"/>
              <w:bottom w:val="single" w:sz="6" w:space="0" w:color="auto"/>
              <w:right w:val="single" w:sz="6" w:space="0" w:color="auto"/>
            </w:tcBorders>
            <w:shd w:val="clear" w:color="auto" w:fill="FFFFFF"/>
            <w:vAlign w:val="center"/>
          </w:tcPr>
          <w:p w:rsidR="00F46229" w:rsidRPr="00551CEA" w:rsidRDefault="00F05108" w:rsidP="0035515E">
            <w:pPr>
              <w:shd w:val="clear" w:color="auto" w:fill="FFFFFF"/>
              <w:autoSpaceDE w:val="0"/>
              <w:autoSpaceDN w:val="0"/>
              <w:adjustRightInd w:val="0"/>
              <w:rPr>
                <w:rFonts w:ascii="Times New Roman" w:hAnsi="Times New Roman"/>
              </w:rPr>
            </w:pPr>
            <w:r w:rsidRPr="00551CEA">
              <w:rPr>
                <w:rFonts w:ascii="Times New Roman" w:hAnsi="Times New Roman"/>
              </w:rPr>
              <w:t>21.03.2018г.</w:t>
            </w:r>
          </w:p>
        </w:tc>
      </w:tr>
      <w:tr w:rsidR="00F46229" w:rsidRPr="00551CEA" w:rsidTr="0035515E">
        <w:trPr>
          <w:trHeight w:hRule="exact" w:val="555"/>
        </w:trPr>
        <w:tc>
          <w:tcPr>
            <w:tcW w:w="2783" w:type="pct"/>
            <w:tcBorders>
              <w:top w:val="single" w:sz="6" w:space="0" w:color="auto"/>
              <w:left w:val="single" w:sz="6" w:space="0" w:color="auto"/>
              <w:bottom w:val="single" w:sz="6" w:space="0" w:color="auto"/>
              <w:right w:val="single" w:sz="6" w:space="0" w:color="auto"/>
            </w:tcBorders>
            <w:shd w:val="clear" w:color="auto" w:fill="FFFFFF"/>
            <w:vAlign w:val="center"/>
          </w:tcPr>
          <w:p w:rsidR="00F46229" w:rsidRPr="00551CEA" w:rsidRDefault="00F46229" w:rsidP="0035515E">
            <w:pPr>
              <w:shd w:val="clear" w:color="auto" w:fill="FFFFFF"/>
              <w:autoSpaceDE w:val="0"/>
              <w:autoSpaceDN w:val="0"/>
              <w:adjustRightInd w:val="0"/>
              <w:ind w:right="686" w:hanging="5"/>
              <w:rPr>
                <w:rFonts w:ascii="Times New Roman" w:hAnsi="Times New Roman"/>
                <w:spacing w:val="2"/>
              </w:rPr>
            </w:pPr>
            <w:r w:rsidRPr="00551CEA">
              <w:rPr>
                <w:rFonts w:ascii="Times New Roman" w:hAnsi="Times New Roman"/>
                <w:spacing w:val="2"/>
              </w:rPr>
              <w:t>Залогодержатель</w:t>
            </w:r>
          </w:p>
        </w:tc>
        <w:tc>
          <w:tcPr>
            <w:tcW w:w="2217" w:type="pct"/>
            <w:tcBorders>
              <w:top w:val="single" w:sz="6" w:space="0" w:color="auto"/>
              <w:left w:val="single" w:sz="6" w:space="0" w:color="auto"/>
              <w:bottom w:val="single" w:sz="6" w:space="0" w:color="auto"/>
              <w:right w:val="single" w:sz="6" w:space="0" w:color="auto"/>
            </w:tcBorders>
            <w:shd w:val="clear" w:color="auto" w:fill="FFFFFF"/>
            <w:vAlign w:val="center"/>
          </w:tcPr>
          <w:p w:rsidR="00F46229" w:rsidRPr="00551CEA" w:rsidRDefault="00F46229" w:rsidP="0035515E">
            <w:pPr>
              <w:shd w:val="clear" w:color="auto" w:fill="FFFFFF"/>
              <w:autoSpaceDE w:val="0"/>
              <w:autoSpaceDN w:val="0"/>
              <w:adjustRightInd w:val="0"/>
              <w:rPr>
                <w:rFonts w:ascii="Times New Roman" w:hAnsi="Times New Roman"/>
              </w:rPr>
            </w:pPr>
            <w:r w:rsidRPr="00551CEA">
              <w:rPr>
                <w:rFonts w:ascii="Times New Roman" w:hAnsi="Times New Roman"/>
              </w:rPr>
              <w:t>ПАО Сбербанк</w:t>
            </w:r>
          </w:p>
        </w:tc>
      </w:tr>
    </w:tbl>
    <w:p w:rsidR="009858E8" w:rsidRPr="00551CEA" w:rsidRDefault="009858E8" w:rsidP="009858E8">
      <w:pPr>
        <w:shd w:val="clear" w:color="auto" w:fill="FFFFFF"/>
        <w:spacing w:after="0" w:line="240" w:lineRule="auto"/>
        <w:jc w:val="center"/>
        <w:rPr>
          <w:rFonts w:ascii="Times New Roman" w:hAnsi="Times New Roman"/>
          <w:snapToGrid w:val="0"/>
          <w:lang w:eastAsia="ru-RU"/>
        </w:rPr>
      </w:pPr>
    </w:p>
    <w:p w:rsidR="009858E8" w:rsidRPr="00551CEA" w:rsidRDefault="009858E8" w:rsidP="009858E8">
      <w:pPr>
        <w:numPr>
          <w:ilvl w:val="0"/>
          <w:numId w:val="7"/>
        </w:numPr>
        <w:shd w:val="clear" w:color="auto" w:fill="FFFFFF"/>
        <w:spacing w:after="0" w:line="240" w:lineRule="auto"/>
        <w:ind w:left="360"/>
        <w:jc w:val="center"/>
        <w:rPr>
          <w:rFonts w:ascii="Times New Roman" w:hAnsi="Times New Roman"/>
          <w:b/>
          <w:bCs/>
          <w:snapToGrid w:val="0"/>
          <w:lang w:eastAsia="ru-RU"/>
        </w:rPr>
      </w:pPr>
      <w:r w:rsidRPr="00551CEA">
        <w:rPr>
          <w:rFonts w:ascii="Times New Roman" w:hAnsi="Times New Roman"/>
          <w:b/>
          <w:bCs/>
          <w:snapToGrid w:val="0"/>
          <w:lang w:eastAsia="ru-RU"/>
        </w:rPr>
        <w:t>ОБЩИЕ ПОЛОЖЕНИЯ</w:t>
      </w:r>
    </w:p>
    <w:p w:rsidR="009858E8" w:rsidRPr="00551CEA" w:rsidRDefault="009858E8" w:rsidP="009858E8">
      <w:pPr>
        <w:shd w:val="clear" w:color="auto" w:fill="FFFFFF"/>
        <w:spacing w:after="0" w:line="240" w:lineRule="auto"/>
        <w:rPr>
          <w:rFonts w:ascii="Times New Roman" w:hAnsi="Times New Roman"/>
          <w:b/>
          <w:bCs/>
          <w:snapToGrid w:val="0"/>
          <w:lang w:eastAsia="ru-RU"/>
        </w:rPr>
      </w:pPr>
    </w:p>
    <w:p w:rsidR="00935E8C" w:rsidRDefault="00F05108" w:rsidP="00F05108">
      <w:pPr>
        <w:pStyle w:val="af"/>
        <w:numPr>
          <w:ilvl w:val="1"/>
          <w:numId w:val="8"/>
        </w:numPr>
        <w:tabs>
          <w:tab w:val="clear" w:pos="360"/>
          <w:tab w:val="num" w:pos="0"/>
        </w:tabs>
        <w:autoSpaceDE w:val="0"/>
        <w:autoSpaceDN w:val="0"/>
        <w:adjustRightInd w:val="0"/>
        <w:spacing w:after="0" w:line="240" w:lineRule="auto"/>
        <w:ind w:left="0" w:firstLine="0"/>
        <w:jc w:val="both"/>
        <w:rPr>
          <w:rFonts w:ascii="Times New Roman" w:hAnsi="Times New Roman"/>
          <w:snapToGrid w:val="0"/>
          <w:lang w:eastAsia="ru-RU"/>
        </w:rPr>
      </w:pPr>
      <w:proofErr w:type="gramStart"/>
      <w:r w:rsidRPr="00551CEA">
        <w:rPr>
          <w:rFonts w:ascii="Times New Roman" w:hAnsi="Times New Roman"/>
          <w:snapToGrid w:val="0"/>
        </w:rPr>
        <w:t>Настоящее положение разработано на основании Федерального закона «О несостоятельности (банкротстве)» № 127-ФЗ от 26 октября 2002 года, в</w:t>
      </w:r>
      <w:r w:rsidRPr="00551CEA" w:rsidDel="007077EA">
        <w:rPr>
          <w:rFonts w:ascii="Times New Roman" w:hAnsi="Times New Roman"/>
          <w:snapToGrid w:val="0"/>
        </w:rPr>
        <w:t xml:space="preserve"> </w:t>
      </w:r>
      <w:r w:rsidRPr="00551CEA">
        <w:rPr>
          <w:rFonts w:ascii="Times New Roman" w:hAnsi="Times New Roman"/>
          <w:snapToGrid w:val="0"/>
        </w:rPr>
        <w:t xml:space="preserve">соответствии с Гражданским кодексом Российской Федерации, </w:t>
      </w:r>
      <w:r w:rsidRPr="00551CEA">
        <w:rPr>
          <w:rFonts w:ascii="Times New Roman" w:hAnsi="Times New Roman"/>
        </w:rPr>
        <w:t>Приказом Минэкономразвития России от 23.07.2015 N 495,   для представления в качестве предложений о порядке, о сроках и об условиях продажи имущества должника, в соответствии с п. 1 ст. 138, ст. 213.26 ФЗ «О несостоятельности (банкротстве)» от 26.10.2002</w:t>
      </w:r>
      <w:proofErr w:type="gramEnd"/>
      <w:r w:rsidRPr="00551CEA">
        <w:rPr>
          <w:rFonts w:ascii="Times New Roman" w:hAnsi="Times New Roman"/>
        </w:rPr>
        <w:t xml:space="preserve"> г. №127-ФЗ, </w:t>
      </w:r>
      <w:r w:rsidRPr="00551CEA">
        <w:rPr>
          <w:rFonts w:ascii="Times New Roman" w:hAnsi="Times New Roman"/>
          <w:snapToGrid w:val="0"/>
        </w:rPr>
        <w:t xml:space="preserve">а также иными нормативно-правовыми актами, регулирующими отношения при банкротстве, в том числе регулирующими правоотношения при реализации имущества банкротов, обремененного залогом. </w:t>
      </w:r>
    </w:p>
    <w:p w:rsidR="009B0EB3" w:rsidRPr="00551CEA" w:rsidRDefault="009858E8" w:rsidP="00935E8C">
      <w:pPr>
        <w:pStyle w:val="af"/>
        <w:autoSpaceDE w:val="0"/>
        <w:autoSpaceDN w:val="0"/>
        <w:adjustRightInd w:val="0"/>
        <w:spacing w:after="0" w:line="240" w:lineRule="auto"/>
        <w:ind w:left="0" w:firstLine="708"/>
        <w:jc w:val="both"/>
        <w:rPr>
          <w:rFonts w:ascii="Times New Roman" w:hAnsi="Times New Roman"/>
          <w:snapToGrid w:val="0"/>
          <w:lang w:eastAsia="ru-RU"/>
        </w:rPr>
      </w:pPr>
      <w:r w:rsidRPr="00551CEA">
        <w:rPr>
          <w:rFonts w:ascii="Times New Roman" w:hAnsi="Times New Roman"/>
          <w:snapToGrid w:val="0"/>
          <w:lang w:eastAsia="ru-RU"/>
        </w:rPr>
        <w:t>Настоящее положение определяет порядок организации и проведения продажи имущества</w:t>
      </w:r>
      <w:r w:rsidR="004953CA" w:rsidRPr="00551CEA">
        <w:rPr>
          <w:rFonts w:ascii="Times New Roman" w:hAnsi="Times New Roman"/>
          <w:snapToGrid w:val="0"/>
          <w:lang w:eastAsia="ru-RU"/>
        </w:rPr>
        <w:t xml:space="preserve"> </w:t>
      </w:r>
      <w:proofErr w:type="spellStart"/>
      <w:r w:rsidR="00585F88" w:rsidRPr="00551CEA">
        <w:rPr>
          <w:rFonts w:ascii="Times New Roman" w:hAnsi="Times New Roman"/>
          <w:snapToGrid w:val="0"/>
          <w:lang w:eastAsia="ru-RU"/>
        </w:rPr>
        <w:t>К</w:t>
      </w:r>
      <w:r w:rsidR="0042320B" w:rsidRPr="00551CEA">
        <w:rPr>
          <w:rFonts w:ascii="Times New Roman" w:hAnsi="Times New Roman"/>
          <w:snapToGrid w:val="0"/>
          <w:lang w:eastAsia="ru-RU"/>
        </w:rPr>
        <w:t>аячева</w:t>
      </w:r>
      <w:proofErr w:type="spellEnd"/>
      <w:r w:rsidR="0042320B" w:rsidRPr="00551CEA">
        <w:rPr>
          <w:rFonts w:ascii="Times New Roman" w:hAnsi="Times New Roman"/>
          <w:snapToGrid w:val="0"/>
          <w:lang w:eastAsia="ru-RU"/>
        </w:rPr>
        <w:t xml:space="preserve"> Анатолия Петровича</w:t>
      </w:r>
      <w:r w:rsidR="00BC4C45" w:rsidRPr="00551CEA">
        <w:rPr>
          <w:rFonts w:ascii="Times New Roman" w:hAnsi="Times New Roman"/>
          <w:snapToGrid w:val="0"/>
          <w:lang w:eastAsia="ru-RU"/>
        </w:rPr>
        <w:t>, 31</w:t>
      </w:r>
      <w:r w:rsidR="00585F88" w:rsidRPr="00551CEA">
        <w:rPr>
          <w:rFonts w:ascii="Times New Roman" w:hAnsi="Times New Roman"/>
          <w:snapToGrid w:val="0"/>
          <w:lang w:eastAsia="ru-RU"/>
        </w:rPr>
        <w:t>.0</w:t>
      </w:r>
      <w:r w:rsidR="00BC4C45" w:rsidRPr="00551CEA">
        <w:rPr>
          <w:rFonts w:ascii="Times New Roman" w:hAnsi="Times New Roman"/>
          <w:snapToGrid w:val="0"/>
          <w:lang w:eastAsia="ru-RU"/>
        </w:rPr>
        <w:t>5</w:t>
      </w:r>
      <w:r w:rsidR="00585F88" w:rsidRPr="00551CEA">
        <w:rPr>
          <w:rFonts w:ascii="Times New Roman" w:hAnsi="Times New Roman"/>
          <w:snapToGrid w:val="0"/>
          <w:lang w:eastAsia="ru-RU"/>
        </w:rPr>
        <w:t>.19</w:t>
      </w:r>
      <w:r w:rsidR="00BC4C45" w:rsidRPr="00551CEA">
        <w:rPr>
          <w:rFonts w:ascii="Times New Roman" w:hAnsi="Times New Roman"/>
          <w:snapToGrid w:val="0"/>
          <w:lang w:eastAsia="ru-RU"/>
        </w:rPr>
        <w:t>7</w:t>
      </w:r>
      <w:r w:rsidR="00585F88" w:rsidRPr="00551CEA">
        <w:rPr>
          <w:rFonts w:ascii="Times New Roman" w:hAnsi="Times New Roman"/>
          <w:snapToGrid w:val="0"/>
          <w:lang w:eastAsia="ru-RU"/>
        </w:rPr>
        <w:t xml:space="preserve">4г.р., </w:t>
      </w:r>
      <w:r w:rsidR="00F46229" w:rsidRPr="00551CEA">
        <w:rPr>
          <w:rFonts w:ascii="Times New Roman" w:hAnsi="Times New Roman"/>
          <w:snapToGrid w:val="0"/>
          <w:lang w:eastAsia="ru-RU"/>
        </w:rPr>
        <w:t xml:space="preserve">ИНН 591912154040; СНИЛС 066-229-246 67; </w:t>
      </w:r>
      <w:r w:rsidR="009F70DB">
        <w:rPr>
          <w:rFonts w:ascii="Times New Roman" w:hAnsi="Times New Roman"/>
          <w:snapToGrid w:val="0"/>
          <w:lang w:eastAsia="ru-RU"/>
        </w:rPr>
        <w:t>регистрация по месту жительства отсутствует, фактическое место жительства: Пермский край</w:t>
      </w:r>
      <w:r w:rsidR="00F46229" w:rsidRPr="00551CEA">
        <w:rPr>
          <w:rFonts w:ascii="Times New Roman" w:hAnsi="Times New Roman"/>
          <w:snapToGrid w:val="0"/>
          <w:lang w:eastAsia="ru-RU"/>
        </w:rPr>
        <w:t xml:space="preserve"> </w:t>
      </w:r>
      <w:r w:rsidR="009352BA" w:rsidRPr="00551CEA">
        <w:rPr>
          <w:rFonts w:ascii="Times New Roman" w:hAnsi="Times New Roman"/>
          <w:snapToGrid w:val="0"/>
          <w:lang w:eastAsia="ru-RU"/>
        </w:rPr>
        <w:lastRenderedPageBreak/>
        <w:t xml:space="preserve">(далее – </w:t>
      </w:r>
      <w:r w:rsidRPr="00551CEA">
        <w:rPr>
          <w:rFonts w:ascii="Times New Roman" w:hAnsi="Times New Roman"/>
          <w:snapToGrid w:val="0"/>
          <w:lang w:eastAsia="ru-RU"/>
        </w:rPr>
        <w:t xml:space="preserve">должник), обремененного залогом </w:t>
      </w:r>
      <w:r w:rsidR="000B39D7" w:rsidRPr="00551CEA">
        <w:rPr>
          <w:rFonts w:ascii="Times New Roman" w:hAnsi="Times New Roman"/>
          <w:snapToGrid w:val="0"/>
          <w:lang w:eastAsia="ru-RU"/>
        </w:rPr>
        <w:t>П</w:t>
      </w:r>
      <w:r w:rsidRPr="00551CEA">
        <w:rPr>
          <w:rFonts w:ascii="Times New Roman" w:hAnsi="Times New Roman"/>
          <w:snapToGrid w:val="0"/>
          <w:lang w:eastAsia="ru-RU"/>
        </w:rPr>
        <w:t xml:space="preserve">АО </w:t>
      </w:r>
      <w:r w:rsidR="000B39D7" w:rsidRPr="00551CEA">
        <w:rPr>
          <w:rFonts w:ascii="Times New Roman" w:hAnsi="Times New Roman"/>
          <w:snapToGrid w:val="0"/>
          <w:lang w:eastAsia="ru-RU"/>
        </w:rPr>
        <w:t>Сбербанк</w:t>
      </w:r>
      <w:r w:rsidRPr="00551CEA">
        <w:rPr>
          <w:rFonts w:ascii="Times New Roman" w:hAnsi="Times New Roman"/>
          <w:snapToGrid w:val="0"/>
          <w:lang w:eastAsia="ru-RU"/>
        </w:rPr>
        <w:t xml:space="preserve">, </w:t>
      </w:r>
      <w:r w:rsidR="009B0EB3" w:rsidRPr="00551CEA">
        <w:rPr>
          <w:rFonts w:ascii="Times New Roman" w:hAnsi="Times New Roman"/>
          <w:snapToGrid w:val="0"/>
          <w:lang w:eastAsia="ru-RU"/>
        </w:rPr>
        <w:t>в процедуре реализации имущества должник</w:t>
      </w:r>
      <w:r w:rsidR="00F46229" w:rsidRPr="00551CEA">
        <w:rPr>
          <w:rFonts w:ascii="Times New Roman" w:hAnsi="Times New Roman"/>
          <w:snapToGrid w:val="0"/>
          <w:lang w:eastAsia="ru-RU"/>
        </w:rPr>
        <w:t>а</w:t>
      </w:r>
      <w:r w:rsidR="009B0EB3" w:rsidRPr="00551CEA">
        <w:rPr>
          <w:rFonts w:ascii="Times New Roman" w:hAnsi="Times New Roman"/>
          <w:snapToGrid w:val="0"/>
          <w:lang w:eastAsia="ru-RU"/>
        </w:rPr>
        <w:t xml:space="preserve"> в рамках процедуры банкротства</w:t>
      </w:r>
      <w:r w:rsidR="00C83427">
        <w:rPr>
          <w:rFonts w:ascii="Times New Roman" w:hAnsi="Times New Roman"/>
          <w:snapToGrid w:val="0"/>
          <w:lang w:eastAsia="ru-RU"/>
        </w:rPr>
        <w:t xml:space="preserve"> гражданина</w:t>
      </w:r>
      <w:r w:rsidR="009B0EB3" w:rsidRPr="00551CEA">
        <w:rPr>
          <w:rFonts w:ascii="Times New Roman" w:hAnsi="Times New Roman"/>
          <w:snapToGrid w:val="0"/>
          <w:lang w:eastAsia="ru-RU"/>
        </w:rPr>
        <w:t>.</w:t>
      </w:r>
    </w:p>
    <w:p w:rsidR="00526450" w:rsidRPr="00551CEA" w:rsidRDefault="009858E8" w:rsidP="00765B30">
      <w:pPr>
        <w:numPr>
          <w:ilvl w:val="1"/>
          <w:numId w:val="8"/>
        </w:numPr>
        <w:shd w:val="clear" w:color="auto" w:fill="FFFFFF"/>
        <w:tabs>
          <w:tab w:val="clear" w:pos="360"/>
          <w:tab w:val="num" w:pos="0"/>
        </w:tabs>
        <w:spacing w:after="0" w:line="240" w:lineRule="auto"/>
        <w:ind w:left="0" w:firstLine="0"/>
        <w:jc w:val="both"/>
        <w:rPr>
          <w:rFonts w:ascii="Times New Roman" w:hAnsi="Times New Roman"/>
          <w:snapToGrid w:val="0"/>
          <w:lang w:eastAsia="ru-RU"/>
        </w:rPr>
      </w:pPr>
      <w:proofErr w:type="gramStart"/>
      <w:r w:rsidRPr="00551CEA">
        <w:rPr>
          <w:rFonts w:ascii="Times New Roman" w:hAnsi="Times New Roman"/>
          <w:snapToGrid w:val="0"/>
          <w:lang w:eastAsia="ru-RU"/>
        </w:rPr>
        <w:t>Предметом торгов является имущество должник</w:t>
      </w:r>
      <w:r w:rsidR="00F05108" w:rsidRPr="00551CEA">
        <w:rPr>
          <w:rFonts w:ascii="Times New Roman" w:hAnsi="Times New Roman"/>
          <w:snapToGrid w:val="0"/>
          <w:lang w:eastAsia="ru-RU"/>
        </w:rPr>
        <w:t>а,</w:t>
      </w:r>
      <w:r w:rsidRPr="00551CEA">
        <w:rPr>
          <w:rFonts w:ascii="Times New Roman" w:hAnsi="Times New Roman"/>
          <w:snapToGrid w:val="0"/>
          <w:lang w:eastAsia="ru-RU"/>
        </w:rPr>
        <w:t xml:space="preserve"> обремененное залогом, в соответствии с </w:t>
      </w:r>
      <w:r w:rsidR="00F05108" w:rsidRPr="00551CEA">
        <w:rPr>
          <w:rFonts w:ascii="Times New Roman" w:hAnsi="Times New Roman"/>
          <w:snapToGrid w:val="0"/>
          <w:lang w:eastAsia="ru-RU"/>
        </w:rPr>
        <w:t>договором об ипотеке № 194899 от  27.04.2013г., Закладной от 27.04.2013г.</w:t>
      </w:r>
      <w:r w:rsidRPr="00551CEA">
        <w:rPr>
          <w:rFonts w:ascii="Times New Roman" w:hAnsi="Times New Roman"/>
          <w:snapToGrid w:val="0"/>
          <w:lang w:eastAsia="ru-RU"/>
        </w:rPr>
        <w:t>, заключенн</w:t>
      </w:r>
      <w:r w:rsidR="0080512F" w:rsidRPr="00551CEA">
        <w:rPr>
          <w:rFonts w:ascii="Times New Roman" w:hAnsi="Times New Roman"/>
          <w:snapToGrid w:val="0"/>
          <w:lang w:eastAsia="ru-RU"/>
        </w:rPr>
        <w:t>ы</w:t>
      </w:r>
      <w:r w:rsidR="00F05108" w:rsidRPr="00551CEA">
        <w:rPr>
          <w:rFonts w:ascii="Times New Roman" w:hAnsi="Times New Roman"/>
          <w:snapToGrid w:val="0"/>
          <w:lang w:eastAsia="ru-RU"/>
        </w:rPr>
        <w:t>ми</w:t>
      </w:r>
      <w:r w:rsidR="0080512F" w:rsidRPr="00551CEA">
        <w:rPr>
          <w:rFonts w:ascii="Times New Roman" w:hAnsi="Times New Roman"/>
          <w:snapToGrid w:val="0"/>
          <w:lang w:eastAsia="ru-RU"/>
        </w:rPr>
        <w:t xml:space="preserve"> </w:t>
      </w:r>
      <w:r w:rsidRPr="00551CEA">
        <w:rPr>
          <w:rFonts w:ascii="Times New Roman" w:hAnsi="Times New Roman"/>
          <w:snapToGrid w:val="0"/>
          <w:lang w:eastAsia="ru-RU"/>
        </w:rPr>
        <w:t xml:space="preserve">между </w:t>
      </w:r>
      <w:proofErr w:type="spellStart"/>
      <w:r w:rsidR="00585F88" w:rsidRPr="00551CEA">
        <w:rPr>
          <w:rFonts w:ascii="Times New Roman" w:hAnsi="Times New Roman"/>
          <w:snapToGrid w:val="0"/>
          <w:lang w:eastAsia="ru-RU"/>
        </w:rPr>
        <w:t>К</w:t>
      </w:r>
      <w:r w:rsidR="00557A8E" w:rsidRPr="00551CEA">
        <w:rPr>
          <w:rFonts w:ascii="Times New Roman" w:hAnsi="Times New Roman"/>
          <w:snapToGrid w:val="0"/>
          <w:lang w:eastAsia="ru-RU"/>
        </w:rPr>
        <w:t>аячевым</w:t>
      </w:r>
      <w:proofErr w:type="spellEnd"/>
      <w:r w:rsidR="00557A8E" w:rsidRPr="00551CEA">
        <w:rPr>
          <w:rFonts w:ascii="Times New Roman" w:hAnsi="Times New Roman"/>
          <w:snapToGrid w:val="0"/>
          <w:lang w:eastAsia="ru-RU"/>
        </w:rPr>
        <w:t xml:space="preserve"> Анатолием Петровичем</w:t>
      </w:r>
      <w:r w:rsidR="00585F88" w:rsidRPr="00551CEA">
        <w:rPr>
          <w:rFonts w:ascii="Times New Roman" w:hAnsi="Times New Roman"/>
          <w:snapToGrid w:val="0"/>
          <w:lang w:eastAsia="ru-RU"/>
        </w:rPr>
        <w:t xml:space="preserve"> </w:t>
      </w:r>
      <w:r w:rsidRPr="00551CEA">
        <w:rPr>
          <w:rFonts w:ascii="Times New Roman" w:hAnsi="Times New Roman"/>
          <w:snapToGrid w:val="0"/>
          <w:lang w:eastAsia="ru-RU"/>
        </w:rPr>
        <w:t xml:space="preserve">и </w:t>
      </w:r>
      <w:r w:rsidR="00A153BC" w:rsidRPr="00551CEA">
        <w:rPr>
          <w:rFonts w:ascii="Times New Roman" w:hAnsi="Times New Roman"/>
          <w:snapToGrid w:val="0"/>
          <w:lang w:eastAsia="ru-RU"/>
        </w:rPr>
        <w:t>П</w:t>
      </w:r>
      <w:r w:rsidRPr="00551CEA">
        <w:rPr>
          <w:rFonts w:ascii="Times New Roman" w:hAnsi="Times New Roman"/>
          <w:snapToGrid w:val="0"/>
          <w:lang w:eastAsia="ru-RU"/>
        </w:rPr>
        <w:t>АО Сбербанк, а также ФЗ РФ «О залоге»</w:t>
      </w:r>
      <w:r w:rsidR="003831D6" w:rsidRPr="00551CEA">
        <w:rPr>
          <w:rFonts w:ascii="Times New Roman" w:hAnsi="Times New Roman"/>
          <w:snapToGrid w:val="0"/>
          <w:lang w:eastAsia="ru-RU"/>
        </w:rPr>
        <w:t xml:space="preserve"> и ФЗ РФ «Об и</w:t>
      </w:r>
      <w:r w:rsidR="008A7C21" w:rsidRPr="00551CEA">
        <w:rPr>
          <w:rFonts w:ascii="Times New Roman" w:hAnsi="Times New Roman"/>
          <w:snapToGrid w:val="0"/>
          <w:lang w:eastAsia="ru-RU"/>
        </w:rPr>
        <w:t>потеке»</w:t>
      </w:r>
      <w:r w:rsidR="00526450" w:rsidRPr="00551CEA">
        <w:rPr>
          <w:rFonts w:ascii="Times New Roman" w:hAnsi="Times New Roman"/>
          <w:snapToGrid w:val="0"/>
          <w:lang w:eastAsia="ru-RU"/>
        </w:rPr>
        <w:t xml:space="preserve">, </w:t>
      </w:r>
      <w:r w:rsidR="009F70DB">
        <w:rPr>
          <w:rFonts w:ascii="Times New Roman" w:hAnsi="Times New Roman"/>
          <w:snapToGrid w:val="0"/>
          <w:lang w:eastAsia="ru-RU"/>
        </w:rPr>
        <w:t>заочное</w:t>
      </w:r>
      <w:r w:rsidR="009F70DB" w:rsidRPr="009F70DB">
        <w:rPr>
          <w:rFonts w:ascii="Times New Roman" w:hAnsi="Times New Roman"/>
          <w:snapToGrid w:val="0"/>
          <w:lang w:eastAsia="ru-RU"/>
        </w:rPr>
        <w:t xml:space="preserve"> решение Индустриального районного суда г. Перми от 23.11.2016 г. по делу № 2-5677/2016</w:t>
      </w:r>
      <w:r w:rsidR="00526450" w:rsidRPr="00551CEA">
        <w:rPr>
          <w:rFonts w:ascii="Times New Roman" w:hAnsi="Times New Roman"/>
          <w:snapToGrid w:val="0"/>
          <w:lang w:eastAsia="ru-RU"/>
        </w:rPr>
        <w:t xml:space="preserve">. </w:t>
      </w:r>
      <w:bookmarkStart w:id="0" w:name="_GoBack"/>
      <w:bookmarkEnd w:id="0"/>
      <w:proofErr w:type="gramEnd"/>
    </w:p>
    <w:p w:rsidR="0055775D" w:rsidRPr="00551CEA" w:rsidRDefault="00F05108" w:rsidP="00526450">
      <w:pPr>
        <w:shd w:val="clear" w:color="auto" w:fill="FFFFFF"/>
        <w:spacing w:after="0" w:line="240" w:lineRule="auto"/>
        <w:ind w:firstLine="708"/>
        <w:jc w:val="both"/>
        <w:rPr>
          <w:rFonts w:ascii="Times New Roman" w:hAnsi="Times New Roman"/>
          <w:snapToGrid w:val="0"/>
          <w:lang w:eastAsia="ru-RU"/>
        </w:rPr>
      </w:pPr>
      <w:proofErr w:type="gramStart"/>
      <w:r w:rsidRPr="00551CEA">
        <w:rPr>
          <w:rFonts w:ascii="Times New Roman" w:hAnsi="Times New Roman"/>
          <w:snapToGrid w:val="0"/>
          <w:lang w:eastAsia="ru-RU"/>
        </w:rPr>
        <w:t>Т</w:t>
      </w:r>
      <w:r w:rsidR="009858E8" w:rsidRPr="00551CEA">
        <w:rPr>
          <w:rFonts w:ascii="Times New Roman" w:hAnsi="Times New Roman"/>
          <w:snapToGrid w:val="0"/>
          <w:lang w:eastAsia="ru-RU"/>
        </w:rPr>
        <w:t xml:space="preserve">ребования </w:t>
      </w:r>
      <w:r w:rsidR="009F70DB">
        <w:rPr>
          <w:rFonts w:ascii="Times New Roman" w:hAnsi="Times New Roman"/>
          <w:snapToGrid w:val="0"/>
          <w:lang w:eastAsia="ru-RU"/>
        </w:rPr>
        <w:t>ПАО Сбербанк на основании о</w:t>
      </w:r>
      <w:r w:rsidR="009352BA" w:rsidRPr="00551CEA">
        <w:rPr>
          <w:rFonts w:ascii="Times New Roman" w:hAnsi="Times New Roman"/>
          <w:snapToGrid w:val="0"/>
          <w:lang w:eastAsia="ru-RU"/>
        </w:rPr>
        <w:t>пределени</w:t>
      </w:r>
      <w:r w:rsidRPr="00551CEA">
        <w:rPr>
          <w:rFonts w:ascii="Times New Roman" w:hAnsi="Times New Roman"/>
          <w:snapToGrid w:val="0"/>
          <w:lang w:eastAsia="ru-RU"/>
        </w:rPr>
        <w:t>я</w:t>
      </w:r>
      <w:r w:rsidR="009858E8" w:rsidRPr="00551CEA">
        <w:rPr>
          <w:rFonts w:ascii="Times New Roman" w:hAnsi="Times New Roman"/>
          <w:snapToGrid w:val="0"/>
          <w:lang w:eastAsia="ru-RU"/>
        </w:rPr>
        <w:t xml:space="preserve"> </w:t>
      </w:r>
      <w:r w:rsidR="000837C7" w:rsidRPr="00551CEA">
        <w:rPr>
          <w:rFonts w:ascii="Times New Roman" w:hAnsi="Times New Roman"/>
          <w:snapToGrid w:val="0"/>
          <w:lang w:eastAsia="ru-RU"/>
        </w:rPr>
        <w:t>Арбитражного суда Пермского края</w:t>
      </w:r>
      <w:r w:rsidR="00557A8E" w:rsidRPr="00551CEA">
        <w:rPr>
          <w:rFonts w:ascii="Times New Roman" w:hAnsi="Times New Roman"/>
          <w:snapToGrid w:val="0"/>
          <w:lang w:eastAsia="ru-RU"/>
        </w:rPr>
        <w:t xml:space="preserve"> от </w:t>
      </w:r>
      <w:r w:rsidR="009F70DB">
        <w:rPr>
          <w:rFonts w:ascii="Times New Roman" w:hAnsi="Times New Roman"/>
          <w:snapToGrid w:val="0"/>
          <w:lang w:eastAsia="ru-RU"/>
        </w:rPr>
        <w:t>13</w:t>
      </w:r>
      <w:r w:rsidR="00585F88" w:rsidRPr="00551CEA">
        <w:rPr>
          <w:rFonts w:ascii="Times New Roman" w:hAnsi="Times New Roman"/>
          <w:snapToGrid w:val="0"/>
          <w:lang w:eastAsia="ru-RU"/>
        </w:rPr>
        <w:t>.0</w:t>
      </w:r>
      <w:r w:rsidR="00557A8E" w:rsidRPr="00551CEA">
        <w:rPr>
          <w:rFonts w:ascii="Times New Roman" w:hAnsi="Times New Roman"/>
          <w:snapToGrid w:val="0"/>
          <w:lang w:eastAsia="ru-RU"/>
        </w:rPr>
        <w:t>6</w:t>
      </w:r>
      <w:r w:rsidR="00585F88" w:rsidRPr="00551CEA">
        <w:rPr>
          <w:rFonts w:ascii="Times New Roman" w:hAnsi="Times New Roman"/>
          <w:snapToGrid w:val="0"/>
          <w:lang w:eastAsia="ru-RU"/>
        </w:rPr>
        <w:t>.2018 года по делу № А50-</w:t>
      </w:r>
      <w:r w:rsidR="00557A8E" w:rsidRPr="00551CEA">
        <w:rPr>
          <w:rFonts w:ascii="Times New Roman" w:hAnsi="Times New Roman"/>
          <w:snapToGrid w:val="0"/>
          <w:lang w:eastAsia="ru-RU"/>
        </w:rPr>
        <w:t>44975</w:t>
      </w:r>
      <w:r w:rsidR="00585F88" w:rsidRPr="00551CEA">
        <w:rPr>
          <w:rFonts w:ascii="Times New Roman" w:hAnsi="Times New Roman"/>
          <w:snapToGrid w:val="0"/>
          <w:lang w:eastAsia="ru-RU"/>
        </w:rPr>
        <w:t>/2017</w:t>
      </w:r>
      <w:r w:rsidRPr="00551CEA">
        <w:rPr>
          <w:rFonts w:ascii="Times New Roman" w:hAnsi="Times New Roman"/>
          <w:snapToGrid w:val="0"/>
          <w:lang w:eastAsia="ru-RU"/>
        </w:rPr>
        <w:t xml:space="preserve"> включены в реес</w:t>
      </w:r>
      <w:r w:rsidR="00526450" w:rsidRPr="00551CEA">
        <w:rPr>
          <w:rFonts w:ascii="Times New Roman" w:hAnsi="Times New Roman"/>
          <w:snapToGrid w:val="0"/>
          <w:lang w:eastAsia="ru-RU"/>
        </w:rPr>
        <w:t>т</w:t>
      </w:r>
      <w:r w:rsidRPr="00551CEA">
        <w:rPr>
          <w:rFonts w:ascii="Times New Roman" w:hAnsi="Times New Roman"/>
          <w:snapToGrid w:val="0"/>
          <w:lang w:eastAsia="ru-RU"/>
        </w:rPr>
        <w:t>р требо</w:t>
      </w:r>
      <w:r w:rsidR="00526450" w:rsidRPr="00551CEA">
        <w:rPr>
          <w:rFonts w:ascii="Times New Roman" w:hAnsi="Times New Roman"/>
          <w:snapToGrid w:val="0"/>
          <w:lang w:eastAsia="ru-RU"/>
        </w:rPr>
        <w:t>в</w:t>
      </w:r>
      <w:r w:rsidRPr="00551CEA">
        <w:rPr>
          <w:rFonts w:ascii="Times New Roman" w:hAnsi="Times New Roman"/>
          <w:snapToGrid w:val="0"/>
          <w:lang w:eastAsia="ru-RU"/>
        </w:rPr>
        <w:t xml:space="preserve">аний кредиторов Должника в размере </w:t>
      </w:r>
      <w:r w:rsidR="00231A78" w:rsidRPr="00551CEA">
        <w:rPr>
          <w:rFonts w:ascii="Times New Roman" w:hAnsi="Times New Roman"/>
          <w:snapToGrid w:val="0"/>
          <w:lang w:eastAsia="ru-RU"/>
        </w:rPr>
        <w:t>6 722 364,32</w:t>
      </w:r>
      <w:r w:rsidR="0055775D" w:rsidRPr="00551CEA">
        <w:rPr>
          <w:rFonts w:ascii="Times New Roman" w:hAnsi="Times New Roman"/>
          <w:snapToGrid w:val="0"/>
          <w:lang w:eastAsia="ru-RU"/>
        </w:rPr>
        <w:t xml:space="preserve"> рубля, в </w:t>
      </w:r>
      <w:proofErr w:type="spellStart"/>
      <w:r w:rsidR="0055775D" w:rsidRPr="00551CEA">
        <w:rPr>
          <w:rFonts w:ascii="Times New Roman" w:hAnsi="Times New Roman"/>
          <w:snapToGrid w:val="0"/>
          <w:lang w:eastAsia="ru-RU"/>
        </w:rPr>
        <w:t>т.ч</w:t>
      </w:r>
      <w:proofErr w:type="spellEnd"/>
      <w:r w:rsidR="0055775D" w:rsidRPr="00551CEA">
        <w:rPr>
          <w:rFonts w:ascii="Times New Roman" w:hAnsi="Times New Roman"/>
          <w:snapToGrid w:val="0"/>
          <w:lang w:eastAsia="ru-RU"/>
        </w:rPr>
        <w:t xml:space="preserve">. </w:t>
      </w:r>
      <w:r w:rsidR="00231A78" w:rsidRPr="00551CEA">
        <w:rPr>
          <w:rFonts w:ascii="Times New Roman" w:hAnsi="Times New Roman"/>
          <w:snapToGrid w:val="0"/>
          <w:lang w:eastAsia="ru-RU"/>
        </w:rPr>
        <w:t>6 547 118,23</w:t>
      </w:r>
      <w:r w:rsidR="0055775D" w:rsidRPr="00551CEA">
        <w:rPr>
          <w:rFonts w:ascii="Times New Roman" w:hAnsi="Times New Roman"/>
          <w:snapToGrid w:val="0"/>
          <w:lang w:eastAsia="ru-RU"/>
        </w:rPr>
        <w:t xml:space="preserve"> рубл</w:t>
      </w:r>
      <w:r w:rsidR="00231A78" w:rsidRPr="00551CEA">
        <w:rPr>
          <w:rFonts w:ascii="Times New Roman" w:hAnsi="Times New Roman"/>
          <w:snapToGrid w:val="0"/>
          <w:lang w:eastAsia="ru-RU"/>
        </w:rPr>
        <w:t>ей</w:t>
      </w:r>
      <w:r w:rsidR="0055775D" w:rsidRPr="00551CEA">
        <w:rPr>
          <w:rFonts w:ascii="Times New Roman" w:hAnsi="Times New Roman"/>
          <w:snapToGrid w:val="0"/>
          <w:lang w:eastAsia="ru-RU"/>
        </w:rPr>
        <w:t xml:space="preserve"> – основного долга, </w:t>
      </w:r>
      <w:r w:rsidR="00231A78" w:rsidRPr="00551CEA">
        <w:rPr>
          <w:rFonts w:ascii="Times New Roman" w:hAnsi="Times New Roman"/>
          <w:snapToGrid w:val="0"/>
          <w:lang w:eastAsia="ru-RU"/>
        </w:rPr>
        <w:t xml:space="preserve">47 567,97 </w:t>
      </w:r>
      <w:r w:rsidR="0055775D" w:rsidRPr="00551CEA">
        <w:rPr>
          <w:rFonts w:ascii="Times New Roman" w:hAnsi="Times New Roman"/>
          <w:snapToGrid w:val="0"/>
          <w:lang w:eastAsia="ru-RU"/>
        </w:rPr>
        <w:t xml:space="preserve"> рублей </w:t>
      </w:r>
      <w:r w:rsidR="00231A78" w:rsidRPr="00551CEA">
        <w:rPr>
          <w:rFonts w:ascii="Times New Roman" w:hAnsi="Times New Roman"/>
          <w:snapToGrid w:val="0"/>
          <w:lang w:eastAsia="ru-RU"/>
        </w:rPr>
        <w:t>–</w:t>
      </w:r>
      <w:r w:rsidR="0055775D" w:rsidRPr="00551CEA">
        <w:rPr>
          <w:rFonts w:ascii="Times New Roman" w:hAnsi="Times New Roman"/>
          <w:snapToGrid w:val="0"/>
          <w:lang w:eastAsia="ru-RU"/>
        </w:rPr>
        <w:t xml:space="preserve"> </w:t>
      </w:r>
      <w:r w:rsidR="00231A78" w:rsidRPr="00551CEA">
        <w:rPr>
          <w:rFonts w:ascii="Times New Roman" w:hAnsi="Times New Roman"/>
          <w:snapToGrid w:val="0"/>
          <w:lang w:eastAsia="ru-RU"/>
        </w:rPr>
        <w:t>госпошлины, 1 200  рублей – расходов на оценку, 126 478,12 рублей</w:t>
      </w:r>
      <w:r w:rsidR="00526450" w:rsidRPr="00551CEA">
        <w:rPr>
          <w:rFonts w:ascii="Times New Roman" w:hAnsi="Times New Roman"/>
          <w:snapToGrid w:val="0"/>
          <w:lang w:eastAsia="ru-RU"/>
        </w:rPr>
        <w:t xml:space="preserve"> </w:t>
      </w:r>
      <w:r w:rsidR="00231A78" w:rsidRPr="00551CEA">
        <w:rPr>
          <w:rFonts w:ascii="Times New Roman" w:hAnsi="Times New Roman"/>
          <w:snapToGrid w:val="0"/>
          <w:lang w:eastAsia="ru-RU"/>
        </w:rPr>
        <w:t>- не</w:t>
      </w:r>
      <w:r w:rsidR="00526450" w:rsidRPr="00551CEA">
        <w:rPr>
          <w:rFonts w:ascii="Times New Roman" w:hAnsi="Times New Roman"/>
          <w:snapToGrid w:val="0"/>
          <w:lang w:eastAsia="ru-RU"/>
        </w:rPr>
        <w:t>у</w:t>
      </w:r>
      <w:r w:rsidR="00231A78" w:rsidRPr="00551CEA">
        <w:rPr>
          <w:rFonts w:ascii="Times New Roman" w:hAnsi="Times New Roman"/>
          <w:snapToGrid w:val="0"/>
          <w:lang w:eastAsia="ru-RU"/>
        </w:rPr>
        <w:t>стойки</w:t>
      </w:r>
      <w:r w:rsidR="0055775D" w:rsidRPr="00551CEA">
        <w:rPr>
          <w:rFonts w:ascii="Times New Roman" w:hAnsi="Times New Roman"/>
          <w:snapToGrid w:val="0"/>
          <w:lang w:eastAsia="ru-RU"/>
        </w:rPr>
        <w:t xml:space="preserve">, </w:t>
      </w:r>
      <w:r w:rsidRPr="00551CEA">
        <w:rPr>
          <w:rFonts w:ascii="Times New Roman" w:hAnsi="Times New Roman"/>
          <w:snapToGrid w:val="0"/>
          <w:lang w:eastAsia="ru-RU"/>
        </w:rPr>
        <w:t xml:space="preserve">как требования обеспеченные </w:t>
      </w:r>
      <w:r w:rsidR="0055775D" w:rsidRPr="00551CEA">
        <w:rPr>
          <w:rFonts w:ascii="Times New Roman" w:hAnsi="Times New Roman"/>
          <w:snapToGrid w:val="0"/>
          <w:lang w:eastAsia="ru-RU"/>
        </w:rPr>
        <w:t xml:space="preserve">залогом </w:t>
      </w:r>
      <w:r w:rsidR="00526450" w:rsidRPr="00551CEA">
        <w:rPr>
          <w:rFonts w:ascii="Times New Roman" w:hAnsi="Times New Roman"/>
          <w:snapToGrid w:val="0"/>
          <w:lang w:eastAsia="ru-RU"/>
        </w:rPr>
        <w:t>квартиры, расположенной по адресу</w:t>
      </w:r>
      <w:proofErr w:type="gramEnd"/>
      <w:r w:rsidR="00526450" w:rsidRPr="00551CEA">
        <w:rPr>
          <w:rFonts w:ascii="Times New Roman" w:hAnsi="Times New Roman"/>
          <w:snapToGrid w:val="0"/>
          <w:lang w:eastAsia="ru-RU"/>
        </w:rPr>
        <w:t>: г. Пермь, ул. Левитана, д. 9, кв. 9.</w:t>
      </w:r>
    </w:p>
    <w:p w:rsidR="009858E8" w:rsidRPr="00551CEA" w:rsidRDefault="00765B30" w:rsidP="00CE6AB7">
      <w:pPr>
        <w:numPr>
          <w:ilvl w:val="1"/>
          <w:numId w:val="8"/>
        </w:numPr>
        <w:shd w:val="clear" w:color="auto" w:fill="FFFFFF"/>
        <w:tabs>
          <w:tab w:val="clear" w:pos="360"/>
          <w:tab w:val="num" w:pos="0"/>
        </w:tabs>
        <w:spacing w:after="0" w:line="240" w:lineRule="auto"/>
        <w:ind w:left="0" w:firstLine="0"/>
        <w:jc w:val="both"/>
        <w:rPr>
          <w:rFonts w:ascii="Times New Roman" w:hAnsi="Times New Roman"/>
          <w:snapToGrid w:val="0"/>
          <w:lang w:eastAsia="ru-RU"/>
        </w:rPr>
      </w:pPr>
      <w:bookmarkStart w:id="1" w:name="OLE_LINK2"/>
      <w:r w:rsidRPr="00551CEA">
        <w:rPr>
          <w:rFonts w:ascii="Times New Roman" w:hAnsi="Times New Roman"/>
          <w:snapToGrid w:val="0"/>
          <w:lang w:eastAsia="ru-RU"/>
        </w:rPr>
        <w:t xml:space="preserve">Состав имущества, подлежащего продаже в порядке, установленном настоящим Положением, определен </w:t>
      </w:r>
      <w:bookmarkEnd w:id="1"/>
      <w:r w:rsidRPr="00551CEA">
        <w:rPr>
          <w:rFonts w:ascii="Times New Roman" w:hAnsi="Times New Roman"/>
          <w:snapToGrid w:val="0"/>
          <w:lang w:eastAsia="ru-RU"/>
        </w:rPr>
        <w:t xml:space="preserve">в Договоре ипотеки № </w:t>
      </w:r>
      <w:r w:rsidR="00CE6AB7" w:rsidRPr="00551CEA">
        <w:rPr>
          <w:rFonts w:ascii="Times New Roman" w:hAnsi="Times New Roman"/>
          <w:snapToGrid w:val="0"/>
          <w:lang w:eastAsia="ru-RU"/>
        </w:rPr>
        <w:t>194899 от  27.04.2013г.</w:t>
      </w:r>
      <w:r w:rsidR="00526450" w:rsidRPr="00551CEA">
        <w:rPr>
          <w:rFonts w:ascii="Times New Roman" w:hAnsi="Times New Roman"/>
          <w:snapToGrid w:val="0"/>
          <w:lang w:eastAsia="ru-RU"/>
        </w:rPr>
        <w:t>, Определении Арбитражного суда Пермского края от 08.06.2018г.</w:t>
      </w:r>
      <w:r w:rsidRPr="00551CEA">
        <w:rPr>
          <w:rFonts w:ascii="Times New Roman" w:hAnsi="Times New Roman"/>
          <w:snapToGrid w:val="0"/>
          <w:lang w:eastAsia="ru-RU"/>
        </w:rPr>
        <w:t xml:space="preserve"> и включает в себя:</w:t>
      </w:r>
    </w:p>
    <w:p w:rsidR="008B3CDD" w:rsidRPr="00551CEA" w:rsidRDefault="008B3CDD" w:rsidP="008B3CDD">
      <w:pPr>
        <w:shd w:val="clear" w:color="auto" w:fill="FFFFFF"/>
        <w:spacing w:after="0" w:line="240" w:lineRule="auto"/>
        <w:jc w:val="both"/>
        <w:rPr>
          <w:rFonts w:ascii="Times New Roman" w:hAnsi="Times New Roman"/>
          <w:snapToGrid w:val="0"/>
          <w:lang w:eastAsia="ru-RU"/>
        </w:rPr>
      </w:pPr>
    </w:p>
    <w:p w:rsidR="00765B30" w:rsidRPr="00551CEA" w:rsidRDefault="00765B30" w:rsidP="00765B30">
      <w:pPr>
        <w:autoSpaceDE w:val="0"/>
        <w:autoSpaceDN w:val="0"/>
        <w:adjustRightInd w:val="0"/>
        <w:spacing w:line="240" w:lineRule="auto"/>
        <w:jc w:val="both"/>
        <w:rPr>
          <w:rFonts w:ascii="Times New Roman" w:hAnsi="Times New Roman"/>
          <w:snapToGrid w:val="0"/>
          <w:lang w:eastAsia="ru-RU"/>
        </w:rPr>
      </w:pPr>
      <w:r w:rsidRPr="00551CEA">
        <w:rPr>
          <w:rFonts w:ascii="Times New Roman" w:hAnsi="Times New Roman"/>
          <w:snapToGrid w:val="0"/>
          <w:lang w:eastAsia="ru-RU"/>
        </w:rPr>
        <w:t>ЛОТ № 1:</w:t>
      </w:r>
    </w:p>
    <w:tbl>
      <w:tblPr>
        <w:tblW w:w="100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6182"/>
        <w:gridCol w:w="1275"/>
        <w:gridCol w:w="1930"/>
      </w:tblGrid>
      <w:tr w:rsidR="00765B30" w:rsidRPr="00551CEA" w:rsidTr="00765B30">
        <w:trPr>
          <w:trHeight w:val="322"/>
        </w:trPr>
        <w:tc>
          <w:tcPr>
            <w:tcW w:w="623" w:type="dxa"/>
            <w:shd w:val="clear" w:color="000000" w:fill="FFFFFF"/>
          </w:tcPr>
          <w:p w:rsidR="00765B30" w:rsidRPr="00551CEA" w:rsidRDefault="00765B30" w:rsidP="00765B30">
            <w:pPr>
              <w:spacing w:line="240" w:lineRule="auto"/>
              <w:jc w:val="center"/>
              <w:rPr>
                <w:rFonts w:ascii="Times New Roman" w:hAnsi="Times New Roman"/>
                <w:snapToGrid w:val="0"/>
                <w:lang w:eastAsia="ru-RU"/>
              </w:rPr>
            </w:pPr>
            <w:r w:rsidRPr="00551CEA">
              <w:rPr>
                <w:rFonts w:ascii="Times New Roman" w:hAnsi="Times New Roman"/>
                <w:snapToGrid w:val="0"/>
                <w:lang w:eastAsia="ru-RU"/>
              </w:rPr>
              <w:t xml:space="preserve">№ </w:t>
            </w:r>
            <w:proofErr w:type="gramStart"/>
            <w:r w:rsidRPr="00551CEA">
              <w:rPr>
                <w:rFonts w:ascii="Times New Roman" w:hAnsi="Times New Roman"/>
                <w:snapToGrid w:val="0"/>
                <w:lang w:eastAsia="ru-RU"/>
              </w:rPr>
              <w:t>п</w:t>
            </w:r>
            <w:proofErr w:type="gramEnd"/>
            <w:r w:rsidRPr="00551CEA">
              <w:rPr>
                <w:rFonts w:ascii="Times New Roman" w:hAnsi="Times New Roman"/>
                <w:snapToGrid w:val="0"/>
                <w:lang w:eastAsia="ru-RU"/>
              </w:rPr>
              <w:t>/п</w:t>
            </w:r>
          </w:p>
        </w:tc>
        <w:tc>
          <w:tcPr>
            <w:tcW w:w="6182" w:type="dxa"/>
            <w:shd w:val="clear" w:color="000000" w:fill="FFFFFF"/>
          </w:tcPr>
          <w:p w:rsidR="00765B30" w:rsidRPr="00551CEA" w:rsidRDefault="00765B30" w:rsidP="00765B30">
            <w:pPr>
              <w:spacing w:line="240" w:lineRule="auto"/>
              <w:jc w:val="center"/>
              <w:rPr>
                <w:rFonts w:ascii="Times New Roman" w:hAnsi="Times New Roman"/>
                <w:snapToGrid w:val="0"/>
                <w:lang w:eastAsia="ru-RU"/>
              </w:rPr>
            </w:pPr>
            <w:r w:rsidRPr="00551CEA">
              <w:rPr>
                <w:rFonts w:ascii="Times New Roman" w:hAnsi="Times New Roman"/>
                <w:snapToGrid w:val="0"/>
                <w:lang w:eastAsia="ru-RU"/>
              </w:rPr>
              <w:t>Наименование объекта</w:t>
            </w:r>
          </w:p>
        </w:tc>
        <w:tc>
          <w:tcPr>
            <w:tcW w:w="1275" w:type="dxa"/>
            <w:shd w:val="clear" w:color="000000" w:fill="FFFFFF"/>
          </w:tcPr>
          <w:p w:rsidR="00765B30" w:rsidRPr="00551CEA" w:rsidRDefault="00765B30" w:rsidP="00765B30">
            <w:pPr>
              <w:spacing w:line="240" w:lineRule="auto"/>
              <w:jc w:val="center"/>
              <w:rPr>
                <w:rFonts w:ascii="Times New Roman" w:hAnsi="Times New Roman"/>
                <w:snapToGrid w:val="0"/>
                <w:lang w:eastAsia="ru-RU"/>
              </w:rPr>
            </w:pPr>
            <w:r w:rsidRPr="00551CEA">
              <w:rPr>
                <w:rFonts w:ascii="Times New Roman" w:hAnsi="Times New Roman"/>
                <w:snapToGrid w:val="0"/>
                <w:lang w:eastAsia="ru-RU"/>
              </w:rPr>
              <w:t xml:space="preserve">Общая площадь, </w:t>
            </w:r>
            <w:proofErr w:type="spellStart"/>
            <w:r w:rsidRPr="00551CEA">
              <w:rPr>
                <w:rFonts w:ascii="Times New Roman" w:hAnsi="Times New Roman"/>
                <w:snapToGrid w:val="0"/>
                <w:lang w:eastAsia="ru-RU"/>
              </w:rPr>
              <w:t>кв</w:t>
            </w:r>
            <w:proofErr w:type="gramStart"/>
            <w:r w:rsidRPr="00551CEA">
              <w:rPr>
                <w:rFonts w:ascii="Times New Roman" w:hAnsi="Times New Roman"/>
                <w:snapToGrid w:val="0"/>
                <w:lang w:eastAsia="ru-RU"/>
              </w:rPr>
              <w:t>.м</w:t>
            </w:r>
            <w:proofErr w:type="spellEnd"/>
            <w:proofErr w:type="gramEnd"/>
          </w:p>
        </w:tc>
        <w:tc>
          <w:tcPr>
            <w:tcW w:w="1930" w:type="dxa"/>
            <w:shd w:val="clear" w:color="000000" w:fill="FFFFFF"/>
          </w:tcPr>
          <w:p w:rsidR="00765B30" w:rsidRPr="00551CEA" w:rsidRDefault="00765B30" w:rsidP="00765B30">
            <w:pPr>
              <w:spacing w:line="240" w:lineRule="auto"/>
              <w:jc w:val="center"/>
              <w:rPr>
                <w:rFonts w:ascii="Times New Roman" w:hAnsi="Times New Roman"/>
                <w:snapToGrid w:val="0"/>
                <w:lang w:eastAsia="ru-RU"/>
              </w:rPr>
            </w:pPr>
            <w:r w:rsidRPr="00551CEA">
              <w:rPr>
                <w:rFonts w:ascii="Times New Roman" w:hAnsi="Times New Roman"/>
                <w:snapToGrid w:val="0"/>
                <w:lang w:eastAsia="ru-RU"/>
              </w:rPr>
              <w:t>Цена, руб.</w:t>
            </w:r>
          </w:p>
          <w:p w:rsidR="00765B30" w:rsidRPr="00551CEA" w:rsidRDefault="00765B30" w:rsidP="00765B30">
            <w:pPr>
              <w:spacing w:line="240" w:lineRule="auto"/>
              <w:jc w:val="center"/>
              <w:rPr>
                <w:rFonts w:ascii="Times New Roman" w:hAnsi="Times New Roman"/>
                <w:snapToGrid w:val="0"/>
                <w:lang w:eastAsia="ru-RU"/>
              </w:rPr>
            </w:pPr>
          </w:p>
        </w:tc>
      </w:tr>
      <w:tr w:rsidR="00765B30" w:rsidRPr="00551CEA" w:rsidTr="00765B30">
        <w:trPr>
          <w:trHeight w:val="579"/>
        </w:trPr>
        <w:tc>
          <w:tcPr>
            <w:tcW w:w="623" w:type="dxa"/>
            <w:shd w:val="clear" w:color="000000" w:fill="FFFFFF"/>
          </w:tcPr>
          <w:p w:rsidR="00765B30" w:rsidRPr="00551CEA" w:rsidRDefault="00765B30" w:rsidP="00765B30">
            <w:pPr>
              <w:spacing w:line="240" w:lineRule="auto"/>
              <w:jc w:val="center"/>
              <w:rPr>
                <w:rFonts w:ascii="Times New Roman" w:hAnsi="Times New Roman"/>
                <w:snapToGrid w:val="0"/>
                <w:lang w:eastAsia="ru-RU"/>
              </w:rPr>
            </w:pPr>
            <w:r w:rsidRPr="00551CEA">
              <w:rPr>
                <w:rFonts w:ascii="Times New Roman" w:hAnsi="Times New Roman"/>
                <w:snapToGrid w:val="0"/>
                <w:lang w:eastAsia="ru-RU"/>
              </w:rPr>
              <w:t>1.</w:t>
            </w:r>
          </w:p>
        </w:tc>
        <w:tc>
          <w:tcPr>
            <w:tcW w:w="6182" w:type="dxa"/>
            <w:shd w:val="clear" w:color="000000" w:fill="FFFFFF"/>
          </w:tcPr>
          <w:p w:rsidR="00526450" w:rsidRPr="001D5BFD" w:rsidRDefault="00526450" w:rsidP="001D5BFD">
            <w:pPr>
              <w:pStyle w:val="a3"/>
              <w:jc w:val="both"/>
              <w:rPr>
                <w:rFonts w:ascii="Times New Roman" w:hAnsi="Times New Roman"/>
                <w:snapToGrid w:val="0"/>
                <w:lang w:eastAsia="ru-RU"/>
              </w:rPr>
            </w:pPr>
            <w:r w:rsidRPr="001D5BFD">
              <w:rPr>
                <w:rFonts w:ascii="Times New Roman" w:hAnsi="Times New Roman"/>
                <w:snapToGrid w:val="0"/>
                <w:lang w:eastAsia="ru-RU"/>
              </w:rPr>
              <w:t xml:space="preserve">Жилое помещение (квартира), общей площадью 268,5 кв. м., этажи, на которых расположено помещение  - подвал, 1, 2, 3. </w:t>
            </w:r>
            <w:proofErr w:type="gramStart"/>
            <w:r w:rsidRPr="001D5BFD">
              <w:rPr>
                <w:rFonts w:ascii="Times New Roman" w:hAnsi="Times New Roman"/>
                <w:snapToGrid w:val="0"/>
                <w:lang w:eastAsia="ru-RU"/>
              </w:rPr>
              <w:t>Адрес объекта: г. Пермь, Мотовилихи</w:t>
            </w:r>
            <w:r w:rsidR="00A3451E">
              <w:rPr>
                <w:rFonts w:ascii="Times New Roman" w:hAnsi="Times New Roman"/>
                <w:snapToGrid w:val="0"/>
                <w:lang w:eastAsia="ru-RU"/>
              </w:rPr>
              <w:t>нский район, ул. Левитана, д. 9</w:t>
            </w:r>
            <w:r w:rsidRPr="001D5BFD">
              <w:rPr>
                <w:rFonts w:ascii="Times New Roman" w:hAnsi="Times New Roman"/>
                <w:snapToGrid w:val="0"/>
                <w:lang w:eastAsia="ru-RU"/>
              </w:rPr>
              <w:t xml:space="preserve">, кв. 9. </w:t>
            </w:r>
            <w:proofErr w:type="gramEnd"/>
          </w:p>
          <w:p w:rsidR="00765B30" w:rsidRPr="00551CEA" w:rsidRDefault="00526450" w:rsidP="001D5BFD">
            <w:pPr>
              <w:pStyle w:val="a3"/>
              <w:jc w:val="both"/>
              <w:rPr>
                <w:snapToGrid w:val="0"/>
                <w:lang w:eastAsia="ru-RU"/>
              </w:rPr>
            </w:pPr>
            <w:r w:rsidRPr="001D5BFD">
              <w:rPr>
                <w:rFonts w:ascii="Times New Roman" w:hAnsi="Times New Roman"/>
                <w:snapToGrid w:val="0"/>
                <w:lang w:eastAsia="ru-RU"/>
              </w:rPr>
              <w:t xml:space="preserve">Кадастровый номер </w:t>
            </w:r>
            <w:r w:rsidRPr="001D5BFD">
              <w:rPr>
                <w:rFonts w:ascii="Times New Roman" w:hAnsi="Times New Roman"/>
                <w:bCs/>
              </w:rPr>
              <w:t>59:01:4219243:153</w:t>
            </w:r>
          </w:p>
        </w:tc>
        <w:tc>
          <w:tcPr>
            <w:tcW w:w="1275" w:type="dxa"/>
            <w:shd w:val="clear" w:color="000000" w:fill="FFFFFF"/>
          </w:tcPr>
          <w:p w:rsidR="00765B30" w:rsidRPr="00551CEA" w:rsidRDefault="00526450" w:rsidP="00765B30">
            <w:pPr>
              <w:spacing w:line="240" w:lineRule="auto"/>
              <w:jc w:val="center"/>
              <w:rPr>
                <w:rFonts w:ascii="Times New Roman" w:hAnsi="Times New Roman"/>
                <w:snapToGrid w:val="0"/>
                <w:lang w:eastAsia="ru-RU"/>
              </w:rPr>
            </w:pPr>
            <w:r w:rsidRPr="00551CEA">
              <w:rPr>
                <w:rFonts w:ascii="Times New Roman" w:hAnsi="Times New Roman"/>
                <w:snapToGrid w:val="0"/>
                <w:lang w:eastAsia="ru-RU"/>
              </w:rPr>
              <w:t>268,5 кв. м.</w:t>
            </w:r>
          </w:p>
        </w:tc>
        <w:tc>
          <w:tcPr>
            <w:tcW w:w="1930" w:type="dxa"/>
            <w:shd w:val="clear" w:color="000000" w:fill="FFFFFF"/>
          </w:tcPr>
          <w:p w:rsidR="00765B30" w:rsidRPr="00551CEA" w:rsidRDefault="009360B7" w:rsidP="00765B30">
            <w:pPr>
              <w:spacing w:line="240" w:lineRule="auto"/>
              <w:jc w:val="center"/>
              <w:rPr>
                <w:rFonts w:ascii="Times New Roman" w:hAnsi="Times New Roman"/>
                <w:snapToGrid w:val="0"/>
                <w:lang w:eastAsia="ru-RU"/>
              </w:rPr>
            </w:pPr>
            <w:r>
              <w:rPr>
                <w:rFonts w:ascii="Times New Roman" w:hAnsi="Times New Roman"/>
              </w:rPr>
              <w:t xml:space="preserve">5 370 000 </w:t>
            </w:r>
            <w:r w:rsidR="00526450" w:rsidRPr="00551CEA">
              <w:rPr>
                <w:rFonts w:ascii="Times New Roman" w:hAnsi="Times New Roman"/>
              </w:rPr>
              <w:t>руб.</w:t>
            </w:r>
          </w:p>
        </w:tc>
      </w:tr>
      <w:tr w:rsidR="00765B30" w:rsidRPr="00551CEA" w:rsidTr="001A0F3B">
        <w:trPr>
          <w:trHeight w:val="255"/>
        </w:trPr>
        <w:tc>
          <w:tcPr>
            <w:tcW w:w="623" w:type="dxa"/>
            <w:shd w:val="clear" w:color="000000" w:fill="FFFFFF"/>
          </w:tcPr>
          <w:p w:rsidR="00765B30" w:rsidRPr="00551CEA" w:rsidRDefault="00765B30" w:rsidP="00765B30">
            <w:pPr>
              <w:spacing w:line="240" w:lineRule="auto"/>
              <w:jc w:val="center"/>
              <w:rPr>
                <w:rFonts w:ascii="Times New Roman" w:hAnsi="Times New Roman"/>
                <w:snapToGrid w:val="0"/>
                <w:lang w:eastAsia="ru-RU"/>
              </w:rPr>
            </w:pPr>
          </w:p>
        </w:tc>
        <w:tc>
          <w:tcPr>
            <w:tcW w:w="6182" w:type="dxa"/>
            <w:shd w:val="clear" w:color="000000" w:fill="FFFFFF"/>
          </w:tcPr>
          <w:p w:rsidR="00765B30" w:rsidRPr="00551CEA" w:rsidRDefault="00765B30" w:rsidP="00765B30">
            <w:pPr>
              <w:autoSpaceDE w:val="0"/>
              <w:autoSpaceDN w:val="0"/>
              <w:adjustRightInd w:val="0"/>
              <w:spacing w:line="240" w:lineRule="auto"/>
              <w:rPr>
                <w:rFonts w:ascii="Times New Roman" w:hAnsi="Times New Roman"/>
                <w:snapToGrid w:val="0"/>
                <w:lang w:eastAsia="ru-RU"/>
              </w:rPr>
            </w:pPr>
            <w:r w:rsidRPr="00551CEA">
              <w:rPr>
                <w:rFonts w:ascii="Times New Roman" w:hAnsi="Times New Roman"/>
                <w:snapToGrid w:val="0"/>
                <w:lang w:eastAsia="ru-RU"/>
              </w:rPr>
              <w:t>Итого:</w:t>
            </w:r>
          </w:p>
        </w:tc>
        <w:tc>
          <w:tcPr>
            <w:tcW w:w="1275" w:type="dxa"/>
            <w:shd w:val="clear" w:color="000000" w:fill="FFFFFF"/>
          </w:tcPr>
          <w:p w:rsidR="00765B30" w:rsidRPr="00551CEA" w:rsidRDefault="00765B30" w:rsidP="00765B30">
            <w:pPr>
              <w:spacing w:line="240" w:lineRule="auto"/>
              <w:jc w:val="center"/>
              <w:rPr>
                <w:rFonts w:ascii="Times New Roman" w:hAnsi="Times New Roman"/>
                <w:snapToGrid w:val="0"/>
                <w:lang w:eastAsia="ru-RU"/>
              </w:rPr>
            </w:pPr>
          </w:p>
        </w:tc>
        <w:tc>
          <w:tcPr>
            <w:tcW w:w="1930" w:type="dxa"/>
            <w:shd w:val="clear" w:color="000000" w:fill="FFFFFF"/>
          </w:tcPr>
          <w:p w:rsidR="00765B30" w:rsidRPr="00551CEA" w:rsidRDefault="009360B7" w:rsidP="00765B30">
            <w:pPr>
              <w:spacing w:line="240" w:lineRule="auto"/>
              <w:jc w:val="center"/>
              <w:rPr>
                <w:rFonts w:ascii="Times New Roman" w:hAnsi="Times New Roman"/>
                <w:snapToGrid w:val="0"/>
                <w:lang w:eastAsia="ru-RU"/>
              </w:rPr>
            </w:pPr>
            <w:r>
              <w:rPr>
                <w:rFonts w:ascii="Times New Roman" w:hAnsi="Times New Roman"/>
                <w:snapToGrid w:val="0"/>
                <w:lang w:eastAsia="ru-RU"/>
              </w:rPr>
              <w:t>5 370 000</w:t>
            </w:r>
            <w:r w:rsidR="00526450" w:rsidRPr="00551CEA">
              <w:rPr>
                <w:rFonts w:ascii="Times New Roman" w:hAnsi="Times New Roman"/>
                <w:snapToGrid w:val="0"/>
                <w:lang w:eastAsia="ru-RU"/>
              </w:rPr>
              <w:t xml:space="preserve"> руб.</w:t>
            </w:r>
          </w:p>
        </w:tc>
      </w:tr>
    </w:tbl>
    <w:p w:rsidR="00B2279F" w:rsidRPr="00551CEA" w:rsidRDefault="00B2279F" w:rsidP="008B3CDD">
      <w:pPr>
        <w:shd w:val="clear" w:color="auto" w:fill="FFFFFF"/>
        <w:spacing w:after="0" w:line="240" w:lineRule="auto"/>
        <w:jc w:val="both"/>
        <w:rPr>
          <w:rFonts w:ascii="Times New Roman" w:hAnsi="Times New Roman"/>
          <w:snapToGrid w:val="0"/>
          <w:lang w:eastAsia="ru-RU"/>
        </w:rPr>
      </w:pPr>
    </w:p>
    <w:p w:rsidR="005F0B17" w:rsidRPr="00551CEA" w:rsidRDefault="005F0B17" w:rsidP="00A76AD9">
      <w:pPr>
        <w:widowControl w:val="0"/>
        <w:numPr>
          <w:ilvl w:val="1"/>
          <w:numId w:val="8"/>
        </w:numPr>
        <w:tabs>
          <w:tab w:val="clear" w:pos="360"/>
        </w:tabs>
        <w:autoSpaceDE w:val="0"/>
        <w:autoSpaceDN w:val="0"/>
        <w:adjustRightInd w:val="0"/>
        <w:spacing w:after="0" w:line="240" w:lineRule="auto"/>
        <w:ind w:left="0" w:right="-5" w:firstLine="0"/>
        <w:jc w:val="both"/>
        <w:rPr>
          <w:rFonts w:ascii="Times New Roman" w:hAnsi="Times New Roman"/>
          <w:snapToGrid w:val="0"/>
          <w:lang w:eastAsia="ru-RU"/>
        </w:rPr>
      </w:pPr>
      <w:r w:rsidRPr="00551CEA">
        <w:rPr>
          <w:rFonts w:ascii="Times New Roman" w:hAnsi="Times New Roman"/>
          <w:snapToGrid w:val="0"/>
          <w:lang w:eastAsia="ru-RU"/>
        </w:rPr>
        <w:t>Имущество продается на открытых торгах путем проведения аукциона, открытого по составу участников и по форме подачи предложения по цене (далее – торги).</w:t>
      </w:r>
    </w:p>
    <w:p w:rsidR="00C52D8C" w:rsidRPr="00551CEA" w:rsidRDefault="00D356BC" w:rsidP="00A76AD9">
      <w:pPr>
        <w:widowControl w:val="0"/>
        <w:numPr>
          <w:ilvl w:val="1"/>
          <w:numId w:val="8"/>
        </w:numPr>
        <w:autoSpaceDE w:val="0"/>
        <w:autoSpaceDN w:val="0"/>
        <w:adjustRightInd w:val="0"/>
        <w:spacing w:after="0" w:line="240" w:lineRule="auto"/>
        <w:ind w:left="0" w:right="-5" w:firstLine="0"/>
        <w:jc w:val="both"/>
        <w:rPr>
          <w:rFonts w:ascii="Times New Roman" w:hAnsi="Times New Roman"/>
          <w:snapToGrid w:val="0"/>
          <w:lang w:eastAsia="ru-RU"/>
        </w:rPr>
      </w:pPr>
      <w:r w:rsidRPr="00551CEA">
        <w:rPr>
          <w:rFonts w:ascii="Times New Roman" w:hAnsi="Times New Roman"/>
          <w:snapToGrid w:val="0"/>
          <w:lang w:eastAsia="ru-RU"/>
        </w:rPr>
        <w:t xml:space="preserve">      </w:t>
      </w:r>
      <w:r w:rsidR="00765B30" w:rsidRPr="00551CEA">
        <w:rPr>
          <w:rFonts w:ascii="Times New Roman" w:hAnsi="Times New Roman"/>
          <w:snapToGrid w:val="0"/>
          <w:lang w:eastAsia="ru-RU"/>
        </w:rPr>
        <w:t>В качестве Продавца</w:t>
      </w:r>
      <w:r w:rsidR="00C52D8C" w:rsidRPr="00551CEA">
        <w:rPr>
          <w:rFonts w:ascii="Times New Roman" w:hAnsi="Times New Roman"/>
          <w:snapToGrid w:val="0"/>
          <w:lang w:eastAsia="ru-RU"/>
        </w:rPr>
        <w:t xml:space="preserve"> имущества выступа</w:t>
      </w:r>
      <w:r w:rsidR="00765B30" w:rsidRPr="00551CEA">
        <w:rPr>
          <w:rFonts w:ascii="Times New Roman" w:hAnsi="Times New Roman"/>
          <w:snapToGrid w:val="0"/>
          <w:lang w:eastAsia="ru-RU"/>
        </w:rPr>
        <w:t>е</w:t>
      </w:r>
      <w:r w:rsidR="00C52D8C" w:rsidRPr="00551CEA">
        <w:rPr>
          <w:rFonts w:ascii="Times New Roman" w:hAnsi="Times New Roman"/>
          <w:snapToGrid w:val="0"/>
          <w:lang w:eastAsia="ru-RU"/>
        </w:rPr>
        <w:t xml:space="preserve">т финансовый управляющий </w:t>
      </w:r>
      <w:proofErr w:type="spellStart"/>
      <w:r w:rsidR="00765B30" w:rsidRPr="00551CEA">
        <w:rPr>
          <w:rFonts w:ascii="Times New Roman" w:hAnsi="Times New Roman"/>
          <w:snapToGrid w:val="0"/>
          <w:lang w:eastAsia="ru-RU"/>
        </w:rPr>
        <w:t>К</w:t>
      </w:r>
      <w:r w:rsidRPr="00551CEA">
        <w:rPr>
          <w:rFonts w:ascii="Times New Roman" w:hAnsi="Times New Roman"/>
          <w:snapToGrid w:val="0"/>
          <w:lang w:eastAsia="ru-RU"/>
        </w:rPr>
        <w:t>аячева</w:t>
      </w:r>
      <w:proofErr w:type="spellEnd"/>
      <w:r w:rsidRPr="00551CEA">
        <w:rPr>
          <w:rFonts w:ascii="Times New Roman" w:hAnsi="Times New Roman"/>
          <w:snapToGrid w:val="0"/>
          <w:lang w:eastAsia="ru-RU"/>
        </w:rPr>
        <w:t xml:space="preserve"> Анатолия Петровича</w:t>
      </w:r>
      <w:r w:rsidR="00765B30" w:rsidRPr="00551CEA">
        <w:rPr>
          <w:rFonts w:ascii="Times New Roman" w:hAnsi="Times New Roman"/>
          <w:snapToGrid w:val="0"/>
          <w:lang w:eastAsia="ru-RU"/>
        </w:rPr>
        <w:t>.</w:t>
      </w:r>
    </w:p>
    <w:p w:rsidR="00C52D8C" w:rsidRPr="00551CEA" w:rsidRDefault="00C52D8C" w:rsidP="00D356BC">
      <w:pPr>
        <w:widowControl w:val="0"/>
        <w:numPr>
          <w:ilvl w:val="1"/>
          <w:numId w:val="8"/>
        </w:numPr>
        <w:autoSpaceDE w:val="0"/>
        <w:autoSpaceDN w:val="0"/>
        <w:adjustRightInd w:val="0"/>
        <w:spacing w:after="0" w:line="240" w:lineRule="auto"/>
        <w:ind w:left="0" w:right="-5" w:firstLine="0"/>
        <w:jc w:val="both"/>
        <w:rPr>
          <w:rFonts w:ascii="Times New Roman" w:hAnsi="Times New Roman"/>
          <w:snapToGrid w:val="0"/>
          <w:lang w:eastAsia="ru-RU"/>
        </w:rPr>
      </w:pPr>
      <w:r w:rsidRPr="00551CEA">
        <w:rPr>
          <w:rFonts w:ascii="Times New Roman" w:hAnsi="Times New Roman"/>
          <w:snapToGrid w:val="0"/>
          <w:lang w:eastAsia="ru-RU"/>
        </w:rPr>
        <w:t xml:space="preserve">Организатором торгов выступает финансовый управляющий </w:t>
      </w:r>
      <w:r w:rsidR="00765B30" w:rsidRPr="00551CEA">
        <w:rPr>
          <w:rFonts w:ascii="Times New Roman" w:hAnsi="Times New Roman"/>
          <w:snapToGrid w:val="0"/>
          <w:lang w:eastAsia="ru-RU"/>
        </w:rPr>
        <w:t xml:space="preserve"> </w:t>
      </w:r>
      <w:proofErr w:type="spellStart"/>
      <w:r w:rsidR="00D356BC" w:rsidRPr="00551CEA">
        <w:rPr>
          <w:rFonts w:ascii="Times New Roman" w:hAnsi="Times New Roman"/>
          <w:snapToGrid w:val="0"/>
          <w:lang w:eastAsia="ru-RU"/>
        </w:rPr>
        <w:t>Каячева</w:t>
      </w:r>
      <w:proofErr w:type="spellEnd"/>
      <w:r w:rsidR="00D356BC" w:rsidRPr="00551CEA">
        <w:rPr>
          <w:rFonts w:ascii="Times New Roman" w:hAnsi="Times New Roman"/>
          <w:snapToGrid w:val="0"/>
          <w:lang w:eastAsia="ru-RU"/>
        </w:rPr>
        <w:t xml:space="preserve"> Анатолия </w:t>
      </w:r>
      <w:r w:rsidRPr="00551CEA">
        <w:rPr>
          <w:rFonts w:ascii="Times New Roman" w:hAnsi="Times New Roman"/>
          <w:snapToGrid w:val="0"/>
          <w:lang w:eastAsia="ru-RU"/>
        </w:rPr>
        <w:t xml:space="preserve">Расчеты с кредиторами, чьи требования обеспечены залогом имущества должников, производятся в соответствии с п.5 ст. 213.27 ФЗ «О несостоятельности (банкротстве)», требования других кредиторов удовлетворяются в порядке ст. 213.27 ФЗ «О несостоятельности (банкротстве)».  </w:t>
      </w:r>
    </w:p>
    <w:p w:rsidR="008B3605" w:rsidRPr="00551CEA" w:rsidRDefault="008B3605" w:rsidP="008B3605">
      <w:pPr>
        <w:shd w:val="clear" w:color="auto" w:fill="FFFFFF"/>
        <w:spacing w:after="0" w:line="240" w:lineRule="auto"/>
        <w:ind w:left="360"/>
        <w:rPr>
          <w:rFonts w:ascii="Times New Roman" w:hAnsi="Times New Roman"/>
          <w:b/>
          <w:bCs/>
          <w:snapToGrid w:val="0"/>
          <w:lang w:eastAsia="ru-RU"/>
        </w:rPr>
      </w:pPr>
    </w:p>
    <w:p w:rsidR="008B3605" w:rsidRPr="00551CEA" w:rsidRDefault="008B3605" w:rsidP="008B3605">
      <w:pPr>
        <w:shd w:val="clear" w:color="auto" w:fill="FFFFFF"/>
        <w:spacing w:after="0" w:line="240" w:lineRule="auto"/>
        <w:ind w:left="360"/>
        <w:rPr>
          <w:rFonts w:ascii="Times New Roman" w:hAnsi="Times New Roman"/>
          <w:b/>
          <w:bCs/>
          <w:snapToGrid w:val="0"/>
          <w:lang w:eastAsia="ru-RU"/>
        </w:rPr>
      </w:pPr>
    </w:p>
    <w:p w:rsidR="005F0B17" w:rsidRPr="00551CEA" w:rsidRDefault="005F0B17" w:rsidP="005F0B17">
      <w:pPr>
        <w:numPr>
          <w:ilvl w:val="0"/>
          <w:numId w:val="8"/>
        </w:numPr>
        <w:shd w:val="clear" w:color="auto" w:fill="FFFFFF"/>
        <w:spacing w:after="0" w:line="240" w:lineRule="auto"/>
        <w:jc w:val="center"/>
        <w:rPr>
          <w:rFonts w:ascii="Times New Roman" w:hAnsi="Times New Roman"/>
          <w:b/>
          <w:bCs/>
          <w:snapToGrid w:val="0"/>
          <w:lang w:eastAsia="ru-RU"/>
        </w:rPr>
      </w:pPr>
      <w:r w:rsidRPr="00551CEA">
        <w:rPr>
          <w:rFonts w:ascii="Times New Roman" w:hAnsi="Times New Roman"/>
          <w:b/>
          <w:bCs/>
          <w:snapToGrid w:val="0"/>
          <w:lang w:eastAsia="ru-RU"/>
        </w:rPr>
        <w:t>ОБЪЯВЛЕНИЕ О ТОРГАХ</w:t>
      </w:r>
    </w:p>
    <w:p w:rsidR="005F0B17" w:rsidRPr="00551CEA" w:rsidRDefault="005F0B17" w:rsidP="005F0B17">
      <w:pPr>
        <w:shd w:val="clear" w:color="auto" w:fill="FFFFFF"/>
        <w:spacing w:after="0" w:line="240" w:lineRule="auto"/>
        <w:rPr>
          <w:rFonts w:ascii="Times New Roman" w:hAnsi="Times New Roman"/>
          <w:b/>
          <w:bCs/>
          <w:snapToGrid w:val="0"/>
          <w:lang w:eastAsia="ru-RU"/>
        </w:rPr>
      </w:pPr>
    </w:p>
    <w:p w:rsidR="005F0B17" w:rsidRPr="00551CEA" w:rsidRDefault="00496941" w:rsidP="00D356BC">
      <w:pPr>
        <w:widowControl w:val="0"/>
        <w:numPr>
          <w:ilvl w:val="1"/>
          <w:numId w:val="8"/>
        </w:numPr>
        <w:autoSpaceDE w:val="0"/>
        <w:autoSpaceDN w:val="0"/>
        <w:adjustRightInd w:val="0"/>
        <w:spacing w:after="0" w:line="240" w:lineRule="auto"/>
        <w:ind w:left="0" w:right="-5" w:firstLine="0"/>
        <w:jc w:val="both"/>
        <w:rPr>
          <w:rFonts w:ascii="Times New Roman" w:hAnsi="Times New Roman"/>
          <w:snapToGrid w:val="0"/>
          <w:lang w:eastAsia="ru-RU"/>
        </w:rPr>
      </w:pPr>
      <w:proofErr w:type="gramStart"/>
      <w:r w:rsidRPr="00551CEA">
        <w:rPr>
          <w:rFonts w:ascii="Times New Roman" w:hAnsi="Times New Roman"/>
          <w:snapToGrid w:val="0"/>
          <w:lang w:eastAsia="ru-RU"/>
        </w:rPr>
        <w:t xml:space="preserve">Сообщение о проведении торгов, в том числе сообщение о проведении торгов посредством публичного предложения, должно быть опубликовано </w:t>
      </w:r>
      <w:r w:rsidR="006D49CE" w:rsidRPr="00551CEA">
        <w:rPr>
          <w:rFonts w:ascii="Times New Roman" w:hAnsi="Times New Roman"/>
          <w:snapToGrid w:val="0"/>
          <w:lang w:eastAsia="ru-RU"/>
        </w:rPr>
        <w:t>финансовым управляющим</w:t>
      </w:r>
      <w:r w:rsidR="00D356BC" w:rsidRPr="00551CEA">
        <w:rPr>
          <w:rFonts w:ascii="Times New Roman" w:hAnsi="Times New Roman"/>
          <w:snapToGrid w:val="0"/>
          <w:lang w:eastAsia="ru-RU"/>
        </w:rPr>
        <w:t xml:space="preserve"> </w:t>
      </w:r>
      <w:proofErr w:type="spellStart"/>
      <w:r w:rsidR="00D356BC" w:rsidRPr="00551CEA">
        <w:rPr>
          <w:rFonts w:ascii="Times New Roman" w:hAnsi="Times New Roman"/>
          <w:snapToGrid w:val="0"/>
          <w:lang w:eastAsia="ru-RU"/>
        </w:rPr>
        <w:t>Каячева</w:t>
      </w:r>
      <w:proofErr w:type="spellEnd"/>
      <w:r w:rsidR="00D356BC" w:rsidRPr="00551CEA">
        <w:rPr>
          <w:rFonts w:ascii="Times New Roman" w:hAnsi="Times New Roman"/>
          <w:snapToGrid w:val="0"/>
          <w:lang w:eastAsia="ru-RU"/>
        </w:rPr>
        <w:t xml:space="preserve"> Анатолия Петровича </w:t>
      </w:r>
      <w:r w:rsidR="006D49CE" w:rsidRPr="00551CEA">
        <w:rPr>
          <w:rFonts w:ascii="Times New Roman" w:hAnsi="Times New Roman"/>
          <w:snapToGrid w:val="0"/>
          <w:lang w:eastAsia="ru-RU"/>
        </w:rPr>
        <w:t xml:space="preserve"> </w:t>
      </w:r>
      <w:r w:rsidRPr="00551CEA">
        <w:rPr>
          <w:rFonts w:ascii="Times New Roman" w:hAnsi="Times New Roman"/>
          <w:snapToGrid w:val="0"/>
          <w:lang w:eastAsia="ru-RU"/>
        </w:rPr>
        <w:t>в</w:t>
      </w:r>
      <w:r w:rsidR="006D49CE" w:rsidRPr="00551CEA">
        <w:rPr>
          <w:rFonts w:ascii="Times New Roman" w:hAnsi="Times New Roman"/>
          <w:snapToGrid w:val="0"/>
          <w:lang w:eastAsia="ru-RU"/>
        </w:rPr>
        <w:t xml:space="preserve"> соответствии со ст.</w:t>
      </w:r>
      <w:r w:rsidR="00C5485B" w:rsidRPr="00551CEA">
        <w:rPr>
          <w:rFonts w:ascii="Times New Roman" w:hAnsi="Times New Roman"/>
          <w:snapToGrid w:val="0"/>
          <w:lang w:eastAsia="ru-RU"/>
        </w:rPr>
        <w:t xml:space="preserve"> ст.</w:t>
      </w:r>
      <w:r w:rsidR="006D49CE" w:rsidRPr="00551CEA">
        <w:rPr>
          <w:rFonts w:ascii="Times New Roman" w:hAnsi="Times New Roman"/>
          <w:snapToGrid w:val="0"/>
          <w:lang w:eastAsia="ru-RU"/>
        </w:rPr>
        <w:t xml:space="preserve"> </w:t>
      </w:r>
      <w:r w:rsidR="00C5485B" w:rsidRPr="00551CEA">
        <w:rPr>
          <w:rFonts w:ascii="Times New Roman" w:hAnsi="Times New Roman"/>
          <w:snapToGrid w:val="0"/>
          <w:lang w:eastAsia="ru-RU"/>
        </w:rPr>
        <w:t xml:space="preserve">28, 110, 138, </w:t>
      </w:r>
      <w:r w:rsidR="00C754DD" w:rsidRPr="00551CEA">
        <w:rPr>
          <w:rFonts w:ascii="Times New Roman" w:hAnsi="Times New Roman"/>
          <w:snapToGrid w:val="0"/>
          <w:lang w:eastAsia="ru-RU"/>
        </w:rPr>
        <w:t xml:space="preserve">213.7, </w:t>
      </w:r>
      <w:r w:rsidR="00C5485B" w:rsidRPr="00551CEA">
        <w:rPr>
          <w:rFonts w:ascii="Times New Roman" w:hAnsi="Times New Roman"/>
          <w:snapToGrid w:val="0"/>
          <w:lang w:eastAsia="ru-RU"/>
        </w:rPr>
        <w:t xml:space="preserve">213.26 </w:t>
      </w:r>
      <w:r w:rsidR="006D49CE" w:rsidRPr="00551CEA">
        <w:rPr>
          <w:rFonts w:ascii="Times New Roman" w:hAnsi="Times New Roman"/>
          <w:snapToGrid w:val="0"/>
          <w:lang w:eastAsia="ru-RU"/>
        </w:rPr>
        <w:t>ФЗ</w:t>
      </w:r>
      <w:r w:rsidR="007379F5" w:rsidRPr="00551CEA">
        <w:rPr>
          <w:rFonts w:ascii="Times New Roman" w:hAnsi="Times New Roman"/>
          <w:snapToGrid w:val="0"/>
          <w:lang w:eastAsia="ru-RU"/>
        </w:rPr>
        <w:t xml:space="preserve"> </w:t>
      </w:r>
      <w:r w:rsidRPr="00551CEA">
        <w:rPr>
          <w:rFonts w:ascii="Times New Roman" w:hAnsi="Times New Roman"/>
          <w:snapToGrid w:val="0"/>
          <w:lang w:eastAsia="ru-RU"/>
        </w:rPr>
        <w:t xml:space="preserve">«О несостоятельности (банкротстве)» не позднее, чем за 30 дней до даты проведения торгов в местном СМИ, а также подлежит включению в Единый федеральный реестр сведений о банкротстве). </w:t>
      </w:r>
      <w:proofErr w:type="gramEnd"/>
    </w:p>
    <w:p w:rsidR="00C754DD" w:rsidRPr="00551CEA" w:rsidRDefault="00C754DD" w:rsidP="00C754DD">
      <w:pPr>
        <w:numPr>
          <w:ilvl w:val="1"/>
          <w:numId w:val="9"/>
        </w:numPr>
        <w:shd w:val="clear" w:color="auto" w:fill="FFFFFF"/>
        <w:tabs>
          <w:tab w:val="left" w:pos="0"/>
          <w:tab w:val="left" w:pos="426"/>
        </w:tabs>
        <w:spacing w:after="0" w:line="240" w:lineRule="auto"/>
        <w:ind w:left="0" w:firstLine="0"/>
        <w:jc w:val="both"/>
        <w:rPr>
          <w:rFonts w:ascii="Times New Roman" w:hAnsi="Times New Roman"/>
          <w:snapToGrid w:val="0"/>
        </w:rPr>
      </w:pPr>
      <w:r w:rsidRPr="00551CEA">
        <w:rPr>
          <w:rFonts w:ascii="Times New Roman" w:hAnsi="Times New Roman"/>
          <w:snapToGrid w:val="0"/>
        </w:rPr>
        <w:t>Сообщение должно содержать следующие данные, в соответствии с п. 10 ст. 110 Федерального закона «О несостоятельности (банкротстве)»:</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сведения об имуществе, его составе, характеристиках, описание, порядок ознакомления с имуществом;</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сведения о форме проведения торгов и форме представления предложений о цене имущества;</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порядок, место, срок и время представления заявок на участие в торгах (даты и время начала и окончания представления заявок на участие в торгах для каждого периода проведения торгов, по истечении которого последовательно снижается начальная цена продажи имущества или предприятия должника);</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lastRenderedPageBreak/>
        <w:t>порядок оформления участия в торгах, перечень представляемых участниками торгов документов и требования к их оформлению;</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размер задатка, сроки и порядок внесения задатка, реквизиты специального банковского счета, на который вносится задаток;</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начальная цена продажи имущества;</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величина повышения начальной цены продажи предприятия ("шаг аукциона");</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порядок и критерии выявления победителя торгов;</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дата, время и место подведения результатов торгов;</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порядок и срок заключения договора купли-продажи имущества;</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сроки платежей, реквизиты счетов, на которые вносятся платежи;</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сведения об организаторе торгов, его почтовый адрес, адрес электронной почты, номер контактного телефона.</w:t>
      </w:r>
    </w:p>
    <w:p w:rsidR="00C5485B" w:rsidRPr="00551CEA" w:rsidRDefault="009F70DB" w:rsidP="00C5485B">
      <w:pPr>
        <w:numPr>
          <w:ilvl w:val="1"/>
          <w:numId w:val="13"/>
        </w:numPr>
        <w:tabs>
          <w:tab w:val="clear" w:pos="360"/>
          <w:tab w:val="num" w:pos="0"/>
          <w:tab w:val="left" w:pos="567"/>
        </w:tabs>
        <w:autoSpaceDE w:val="0"/>
        <w:autoSpaceDN w:val="0"/>
        <w:adjustRightInd w:val="0"/>
        <w:spacing w:after="0" w:line="240" w:lineRule="auto"/>
        <w:ind w:left="0" w:firstLine="0"/>
        <w:jc w:val="both"/>
        <w:rPr>
          <w:rFonts w:ascii="Times New Roman" w:hAnsi="Times New Roman"/>
          <w:lang w:eastAsia="ru-RU"/>
        </w:rPr>
      </w:pPr>
      <w:r>
        <w:rPr>
          <w:rFonts w:ascii="Times New Roman" w:hAnsi="Times New Roman"/>
          <w:lang w:eastAsia="ru-RU"/>
        </w:rPr>
        <w:t>При продаже имущества должника</w:t>
      </w:r>
      <w:r w:rsidR="00C5485B" w:rsidRPr="00551CEA">
        <w:rPr>
          <w:rFonts w:ascii="Times New Roman" w:hAnsi="Times New Roman"/>
          <w:lang w:eastAsia="ru-RU"/>
        </w:rPr>
        <w:t xml:space="preserve"> посредством публичного предложения в сообщении о проведении торгов наряду со сведениями, предусмотренными статьей 110                                             ФЗ «О несостоятельности (банкротстве)», указываются величина </w:t>
      </w:r>
      <w:proofErr w:type="gramStart"/>
      <w:r w:rsidR="00C5485B" w:rsidRPr="00551CEA">
        <w:rPr>
          <w:rFonts w:ascii="Times New Roman" w:hAnsi="Times New Roman"/>
          <w:lang w:eastAsia="ru-RU"/>
        </w:rPr>
        <w:t>снижения начальной цены продажи имущества д</w:t>
      </w:r>
      <w:r>
        <w:rPr>
          <w:rFonts w:ascii="Times New Roman" w:hAnsi="Times New Roman"/>
          <w:lang w:eastAsia="ru-RU"/>
        </w:rPr>
        <w:t>олжника</w:t>
      </w:r>
      <w:proofErr w:type="gramEnd"/>
      <w:r w:rsidR="00C5485B" w:rsidRPr="00551CEA">
        <w:rPr>
          <w:rFonts w:ascii="Times New Roman" w:hAnsi="Times New Roman"/>
          <w:lang w:eastAsia="ru-RU"/>
        </w:rPr>
        <w:t xml:space="preserve"> и срок, по истечении которого последовательно снижается указанная начальная цена. </w:t>
      </w:r>
    </w:p>
    <w:p w:rsidR="00C5485B" w:rsidRPr="00551CEA" w:rsidRDefault="00C5485B" w:rsidP="00C5485B">
      <w:pPr>
        <w:tabs>
          <w:tab w:val="left" w:pos="567"/>
        </w:tabs>
        <w:autoSpaceDE w:val="0"/>
        <w:autoSpaceDN w:val="0"/>
        <w:adjustRightInd w:val="0"/>
        <w:spacing w:after="0" w:line="240" w:lineRule="auto"/>
        <w:jc w:val="both"/>
        <w:rPr>
          <w:rFonts w:ascii="Times New Roman" w:hAnsi="Times New Roman"/>
          <w:lang w:eastAsia="ru-RU"/>
        </w:rPr>
      </w:pPr>
    </w:p>
    <w:p w:rsidR="005F0B17" w:rsidRPr="00551CEA" w:rsidRDefault="005F0B17" w:rsidP="005F0B17">
      <w:pPr>
        <w:numPr>
          <w:ilvl w:val="0"/>
          <w:numId w:val="13"/>
        </w:numPr>
        <w:shd w:val="clear" w:color="auto" w:fill="FFFFFF"/>
        <w:spacing w:after="0" w:line="240" w:lineRule="auto"/>
        <w:jc w:val="center"/>
        <w:rPr>
          <w:rFonts w:ascii="Times New Roman" w:hAnsi="Times New Roman"/>
          <w:b/>
          <w:bCs/>
          <w:snapToGrid w:val="0"/>
          <w:lang w:eastAsia="ru-RU"/>
        </w:rPr>
      </w:pPr>
      <w:r w:rsidRPr="00551CEA">
        <w:rPr>
          <w:rFonts w:ascii="Times New Roman" w:hAnsi="Times New Roman"/>
          <w:b/>
          <w:bCs/>
          <w:snapToGrid w:val="0"/>
          <w:lang w:eastAsia="ru-RU"/>
        </w:rPr>
        <w:t>НАЧАЛЬНАЯ ЦЕНА  ИМУЩЕСТВА</w:t>
      </w:r>
    </w:p>
    <w:p w:rsidR="005F0B17" w:rsidRPr="00551CEA" w:rsidRDefault="005F0B17" w:rsidP="005F0B17">
      <w:pPr>
        <w:shd w:val="clear" w:color="auto" w:fill="FFFFFF"/>
        <w:spacing w:after="0" w:line="240" w:lineRule="auto"/>
        <w:rPr>
          <w:rFonts w:ascii="Times New Roman" w:hAnsi="Times New Roman"/>
          <w:b/>
          <w:bCs/>
          <w:snapToGrid w:val="0"/>
          <w:lang w:eastAsia="ru-RU"/>
        </w:rPr>
      </w:pPr>
    </w:p>
    <w:p w:rsidR="008128B3" w:rsidRPr="00551CEA" w:rsidRDefault="00C102F1" w:rsidP="00C102F1">
      <w:pPr>
        <w:widowControl w:val="0"/>
        <w:numPr>
          <w:ilvl w:val="1"/>
          <w:numId w:val="18"/>
        </w:numPr>
        <w:tabs>
          <w:tab w:val="clear" w:pos="360"/>
          <w:tab w:val="left" w:pos="0"/>
        </w:tabs>
        <w:autoSpaceDE w:val="0"/>
        <w:autoSpaceDN w:val="0"/>
        <w:adjustRightInd w:val="0"/>
        <w:spacing w:after="0" w:line="240" w:lineRule="auto"/>
        <w:ind w:left="0" w:right="-5" w:firstLine="0"/>
        <w:jc w:val="both"/>
        <w:rPr>
          <w:rFonts w:ascii="Times New Roman" w:hAnsi="Times New Roman"/>
          <w:snapToGrid w:val="0"/>
          <w:lang w:eastAsia="ru-RU"/>
        </w:rPr>
      </w:pPr>
      <w:r w:rsidRPr="00551CEA">
        <w:rPr>
          <w:rFonts w:ascii="Times New Roman" w:hAnsi="Times New Roman"/>
          <w:b/>
          <w:snapToGrid w:val="0"/>
          <w:lang w:eastAsia="ru-RU"/>
        </w:rPr>
        <w:t>Начальная цена</w:t>
      </w:r>
      <w:r w:rsidRPr="00551CEA">
        <w:rPr>
          <w:rFonts w:ascii="Times New Roman" w:hAnsi="Times New Roman"/>
          <w:snapToGrid w:val="0"/>
          <w:lang w:eastAsia="ru-RU"/>
        </w:rPr>
        <w:t xml:space="preserve"> имущества, выставляемого на торги</w:t>
      </w:r>
      <w:r w:rsidR="00C754DD" w:rsidRPr="00551CEA">
        <w:rPr>
          <w:rFonts w:ascii="Times New Roman" w:hAnsi="Times New Roman"/>
          <w:snapToGrid w:val="0"/>
          <w:lang w:eastAsia="ru-RU"/>
        </w:rPr>
        <w:t>,</w:t>
      </w:r>
      <w:r w:rsidRPr="00551CEA">
        <w:rPr>
          <w:rFonts w:ascii="Times New Roman" w:hAnsi="Times New Roman"/>
          <w:snapToGrid w:val="0"/>
          <w:lang w:eastAsia="ru-RU"/>
        </w:rPr>
        <w:t xml:space="preserve"> устанавливается </w:t>
      </w:r>
      <w:r w:rsidR="00C754DD" w:rsidRPr="00551CEA">
        <w:rPr>
          <w:rFonts w:ascii="Times New Roman" w:hAnsi="Times New Roman"/>
          <w:snapToGrid w:val="0"/>
          <w:lang w:eastAsia="ru-RU"/>
        </w:rPr>
        <w:t xml:space="preserve">равной ее рыночной стоимости определенной </w:t>
      </w:r>
      <w:r w:rsidR="00CF59AC">
        <w:rPr>
          <w:rFonts w:ascii="Times New Roman" w:hAnsi="Times New Roman"/>
          <w:snapToGrid w:val="0"/>
          <w:lang w:eastAsia="ru-RU"/>
        </w:rPr>
        <w:t>залоговым кредитором</w:t>
      </w:r>
      <w:r w:rsidR="00C754DD" w:rsidRPr="00551CEA">
        <w:rPr>
          <w:rFonts w:ascii="Times New Roman" w:hAnsi="Times New Roman"/>
          <w:snapToGrid w:val="0"/>
          <w:lang w:eastAsia="ru-RU"/>
        </w:rPr>
        <w:t xml:space="preserve">, </w:t>
      </w:r>
      <w:r w:rsidRPr="00551CEA">
        <w:rPr>
          <w:rFonts w:ascii="Times New Roman" w:hAnsi="Times New Roman"/>
          <w:snapToGrid w:val="0"/>
          <w:lang w:eastAsia="ru-RU"/>
        </w:rPr>
        <w:t>в соответствии с</w:t>
      </w:r>
      <w:r w:rsidR="00C754DD" w:rsidRPr="00551CEA">
        <w:rPr>
          <w:rFonts w:ascii="Times New Roman" w:hAnsi="Times New Roman"/>
          <w:snapToGrid w:val="0"/>
          <w:lang w:eastAsia="ru-RU"/>
        </w:rPr>
        <w:t xml:space="preserve"> положениями </w:t>
      </w:r>
      <w:r w:rsidRPr="00551CEA">
        <w:rPr>
          <w:rFonts w:ascii="Times New Roman" w:hAnsi="Times New Roman"/>
          <w:snapToGrid w:val="0"/>
          <w:lang w:eastAsia="ru-RU"/>
        </w:rPr>
        <w:t>ст. 213.26 Федерального закона «О несостоятельности (банкротстве)»</w:t>
      </w:r>
      <w:r w:rsidR="00C754DD" w:rsidRPr="00551CEA">
        <w:rPr>
          <w:rFonts w:ascii="Times New Roman" w:hAnsi="Times New Roman"/>
          <w:snapToGrid w:val="0"/>
          <w:lang w:eastAsia="ru-RU"/>
        </w:rPr>
        <w:t xml:space="preserve">, иными положениями </w:t>
      </w:r>
      <w:r w:rsidRPr="00551CEA">
        <w:rPr>
          <w:rFonts w:ascii="Times New Roman" w:hAnsi="Times New Roman"/>
          <w:snapToGrid w:val="0"/>
          <w:lang w:eastAsia="ru-RU"/>
        </w:rPr>
        <w:t>Федеральн</w:t>
      </w:r>
      <w:r w:rsidR="00C754DD" w:rsidRPr="00551CEA">
        <w:rPr>
          <w:rFonts w:ascii="Times New Roman" w:hAnsi="Times New Roman"/>
          <w:snapToGrid w:val="0"/>
          <w:lang w:eastAsia="ru-RU"/>
        </w:rPr>
        <w:t>ого</w:t>
      </w:r>
      <w:r w:rsidRPr="00551CEA">
        <w:rPr>
          <w:rFonts w:ascii="Times New Roman" w:hAnsi="Times New Roman"/>
          <w:snapToGrid w:val="0"/>
          <w:lang w:eastAsia="ru-RU"/>
        </w:rPr>
        <w:t xml:space="preserve"> закон</w:t>
      </w:r>
      <w:r w:rsidR="00C754DD" w:rsidRPr="00551CEA">
        <w:rPr>
          <w:rFonts w:ascii="Times New Roman" w:hAnsi="Times New Roman"/>
          <w:snapToGrid w:val="0"/>
          <w:lang w:eastAsia="ru-RU"/>
        </w:rPr>
        <w:t>а</w:t>
      </w:r>
      <w:r w:rsidRPr="00551CEA">
        <w:rPr>
          <w:rFonts w:ascii="Times New Roman" w:hAnsi="Times New Roman"/>
          <w:snapToGrid w:val="0"/>
          <w:lang w:eastAsia="ru-RU"/>
        </w:rPr>
        <w:t xml:space="preserve"> </w:t>
      </w:r>
      <w:r w:rsidRPr="00551CEA">
        <w:rPr>
          <w:rFonts w:ascii="Times New Roman" w:hAnsi="Times New Roman"/>
          <w:lang w:eastAsia="ru-RU"/>
        </w:rPr>
        <w:t xml:space="preserve">«О несостоятельности (банкротстве)», </w:t>
      </w:r>
      <w:r w:rsidR="00C754DD" w:rsidRPr="00551CEA">
        <w:rPr>
          <w:rFonts w:ascii="Times New Roman" w:hAnsi="Times New Roman"/>
          <w:lang w:eastAsia="ru-RU"/>
        </w:rPr>
        <w:t xml:space="preserve"> </w:t>
      </w:r>
      <w:proofErr w:type="gramStart"/>
      <w:r w:rsidR="00C754DD" w:rsidRPr="00551CEA">
        <w:rPr>
          <w:rFonts w:ascii="Times New Roman" w:hAnsi="Times New Roman"/>
          <w:lang w:eastAsia="ru-RU"/>
        </w:rPr>
        <w:t>определяющих</w:t>
      </w:r>
      <w:proofErr w:type="gramEnd"/>
      <w:r w:rsidR="00C754DD" w:rsidRPr="00551CEA">
        <w:rPr>
          <w:rFonts w:ascii="Times New Roman" w:hAnsi="Times New Roman"/>
          <w:lang w:eastAsia="ru-RU"/>
        </w:rPr>
        <w:t xml:space="preserve"> порядок продажи предмета залога, </w:t>
      </w:r>
      <w:r w:rsidRPr="00551CEA">
        <w:rPr>
          <w:rFonts w:ascii="Times New Roman" w:hAnsi="Times New Roman"/>
          <w:snapToGrid w:val="0"/>
          <w:lang w:eastAsia="ru-RU"/>
        </w:rPr>
        <w:t>и составляет:</w:t>
      </w:r>
    </w:p>
    <w:p w:rsidR="00C754DD" w:rsidRPr="00551CEA" w:rsidRDefault="00C754DD" w:rsidP="00C102F1">
      <w:pPr>
        <w:widowControl w:val="0"/>
        <w:numPr>
          <w:ilvl w:val="1"/>
          <w:numId w:val="18"/>
        </w:numPr>
        <w:tabs>
          <w:tab w:val="clear" w:pos="360"/>
          <w:tab w:val="left" w:pos="0"/>
        </w:tabs>
        <w:autoSpaceDE w:val="0"/>
        <w:autoSpaceDN w:val="0"/>
        <w:adjustRightInd w:val="0"/>
        <w:spacing w:after="0" w:line="240" w:lineRule="auto"/>
        <w:ind w:left="0" w:right="-5" w:firstLine="0"/>
        <w:jc w:val="both"/>
        <w:rPr>
          <w:rFonts w:ascii="Times New Roman" w:hAnsi="Times New Roman"/>
          <w:snapToGrid w:val="0"/>
          <w:lang w:eastAsia="ru-RU"/>
        </w:rPr>
      </w:pPr>
    </w:p>
    <w:tbl>
      <w:tblPr>
        <w:tblStyle w:val="a4"/>
        <w:tblW w:w="0" w:type="auto"/>
        <w:tblInd w:w="360" w:type="dxa"/>
        <w:tblLook w:val="04A0" w:firstRow="1" w:lastRow="0" w:firstColumn="1" w:lastColumn="0" w:noHBand="0" w:noVBand="1"/>
      </w:tblPr>
      <w:tblGrid>
        <w:gridCol w:w="1392"/>
        <w:gridCol w:w="2583"/>
        <w:gridCol w:w="2184"/>
        <w:gridCol w:w="1412"/>
        <w:gridCol w:w="1640"/>
      </w:tblGrid>
      <w:tr w:rsidR="00E62F49" w:rsidRPr="00551CEA" w:rsidTr="00111EB6">
        <w:tc>
          <w:tcPr>
            <w:tcW w:w="1392" w:type="dxa"/>
            <w:vAlign w:val="center"/>
          </w:tcPr>
          <w:p w:rsidR="005F067D" w:rsidRPr="00551CEA" w:rsidRDefault="005F067D" w:rsidP="00111EB6">
            <w:pPr>
              <w:spacing w:after="0" w:line="240" w:lineRule="auto"/>
              <w:jc w:val="center"/>
              <w:rPr>
                <w:rFonts w:ascii="Times New Roman" w:hAnsi="Times New Roman"/>
                <w:b/>
                <w:lang w:eastAsia="ru-RU"/>
              </w:rPr>
            </w:pPr>
            <w:r w:rsidRPr="00551CEA">
              <w:rPr>
                <w:rFonts w:ascii="Times New Roman" w:hAnsi="Times New Roman"/>
                <w:b/>
                <w:lang w:eastAsia="ru-RU"/>
              </w:rPr>
              <w:t>№ Лота</w:t>
            </w:r>
          </w:p>
        </w:tc>
        <w:tc>
          <w:tcPr>
            <w:tcW w:w="2583" w:type="dxa"/>
            <w:vAlign w:val="center"/>
          </w:tcPr>
          <w:p w:rsidR="005F067D" w:rsidRPr="00551CEA" w:rsidRDefault="005F067D" w:rsidP="00111EB6">
            <w:pPr>
              <w:spacing w:after="0" w:line="240" w:lineRule="auto"/>
              <w:jc w:val="center"/>
              <w:rPr>
                <w:rFonts w:ascii="Times New Roman" w:hAnsi="Times New Roman"/>
                <w:b/>
                <w:lang w:eastAsia="ru-RU"/>
              </w:rPr>
            </w:pPr>
            <w:r w:rsidRPr="00551CEA">
              <w:rPr>
                <w:rFonts w:ascii="Times New Roman" w:hAnsi="Times New Roman"/>
                <w:b/>
                <w:lang w:eastAsia="ru-RU"/>
              </w:rPr>
              <w:t>Наименование</w:t>
            </w:r>
          </w:p>
        </w:tc>
        <w:tc>
          <w:tcPr>
            <w:tcW w:w="2184" w:type="dxa"/>
            <w:vAlign w:val="center"/>
          </w:tcPr>
          <w:p w:rsidR="005F067D" w:rsidRPr="00551CEA" w:rsidRDefault="005F067D" w:rsidP="00111EB6">
            <w:pPr>
              <w:spacing w:after="0" w:line="240" w:lineRule="auto"/>
              <w:jc w:val="center"/>
              <w:rPr>
                <w:rFonts w:ascii="Times New Roman" w:hAnsi="Times New Roman"/>
                <w:b/>
                <w:lang w:eastAsia="ru-RU"/>
              </w:rPr>
            </w:pPr>
            <w:r w:rsidRPr="00551CEA">
              <w:rPr>
                <w:rFonts w:ascii="Times New Roman" w:hAnsi="Times New Roman"/>
                <w:b/>
                <w:lang w:eastAsia="ru-RU"/>
              </w:rPr>
              <w:t>Адрес местонахождения</w:t>
            </w:r>
          </w:p>
        </w:tc>
        <w:tc>
          <w:tcPr>
            <w:tcW w:w="1412" w:type="dxa"/>
            <w:vAlign w:val="center"/>
          </w:tcPr>
          <w:p w:rsidR="005F067D" w:rsidRPr="00551CEA" w:rsidRDefault="005F067D" w:rsidP="00111EB6">
            <w:pPr>
              <w:spacing w:after="0" w:line="240" w:lineRule="auto"/>
              <w:jc w:val="center"/>
              <w:rPr>
                <w:rFonts w:ascii="Times New Roman" w:hAnsi="Times New Roman"/>
                <w:b/>
                <w:lang w:eastAsia="ru-RU"/>
              </w:rPr>
            </w:pPr>
            <w:r w:rsidRPr="00551CEA">
              <w:rPr>
                <w:rFonts w:ascii="Times New Roman" w:hAnsi="Times New Roman"/>
                <w:b/>
                <w:lang w:eastAsia="ru-RU"/>
              </w:rPr>
              <w:t>Кол-во</w:t>
            </w:r>
          </w:p>
        </w:tc>
        <w:tc>
          <w:tcPr>
            <w:tcW w:w="1640" w:type="dxa"/>
            <w:vAlign w:val="center"/>
          </w:tcPr>
          <w:p w:rsidR="005F067D" w:rsidRPr="00551CEA" w:rsidRDefault="005F067D" w:rsidP="00111EB6">
            <w:pPr>
              <w:spacing w:after="0" w:line="240" w:lineRule="auto"/>
              <w:jc w:val="center"/>
              <w:rPr>
                <w:rFonts w:ascii="Times New Roman" w:hAnsi="Times New Roman"/>
                <w:b/>
                <w:lang w:eastAsia="ru-RU"/>
              </w:rPr>
            </w:pPr>
            <w:r w:rsidRPr="00551CEA">
              <w:rPr>
                <w:rFonts w:ascii="Times New Roman" w:hAnsi="Times New Roman"/>
                <w:b/>
                <w:lang w:eastAsia="ru-RU"/>
              </w:rPr>
              <w:t>Рыночная стоимость, руб.*</w:t>
            </w:r>
          </w:p>
        </w:tc>
      </w:tr>
      <w:tr w:rsidR="00C754DD" w:rsidRPr="00551CEA" w:rsidTr="00971BA1">
        <w:trPr>
          <w:trHeight w:val="916"/>
        </w:trPr>
        <w:tc>
          <w:tcPr>
            <w:tcW w:w="1392" w:type="dxa"/>
          </w:tcPr>
          <w:p w:rsidR="00C754DD" w:rsidRPr="00551CEA" w:rsidRDefault="00C754DD" w:rsidP="00111EB6">
            <w:pPr>
              <w:widowControl w:val="0"/>
              <w:tabs>
                <w:tab w:val="left" w:pos="426"/>
              </w:tabs>
              <w:autoSpaceDE w:val="0"/>
              <w:autoSpaceDN w:val="0"/>
              <w:adjustRightInd w:val="0"/>
              <w:spacing w:after="0" w:line="240" w:lineRule="auto"/>
              <w:ind w:right="-5"/>
              <w:jc w:val="center"/>
              <w:rPr>
                <w:rFonts w:ascii="Times New Roman" w:hAnsi="Times New Roman"/>
                <w:snapToGrid w:val="0"/>
                <w:lang w:eastAsia="ru-RU"/>
              </w:rPr>
            </w:pPr>
            <w:r w:rsidRPr="00551CEA">
              <w:rPr>
                <w:rFonts w:ascii="Times New Roman" w:hAnsi="Times New Roman"/>
                <w:snapToGrid w:val="0"/>
                <w:lang w:eastAsia="ru-RU"/>
              </w:rPr>
              <w:t>Лот № 1</w:t>
            </w:r>
          </w:p>
        </w:tc>
        <w:tc>
          <w:tcPr>
            <w:tcW w:w="2583" w:type="dxa"/>
            <w:vAlign w:val="center"/>
          </w:tcPr>
          <w:p w:rsidR="00C754DD" w:rsidRPr="00665E2C" w:rsidRDefault="00C754DD" w:rsidP="00665E2C">
            <w:pPr>
              <w:pStyle w:val="a3"/>
              <w:jc w:val="both"/>
              <w:rPr>
                <w:rFonts w:ascii="Times New Roman" w:hAnsi="Times New Roman"/>
                <w:snapToGrid w:val="0"/>
                <w:lang w:eastAsia="ru-RU"/>
              </w:rPr>
            </w:pPr>
            <w:r w:rsidRPr="00665E2C">
              <w:rPr>
                <w:rFonts w:ascii="Times New Roman" w:hAnsi="Times New Roman"/>
                <w:snapToGrid w:val="0"/>
                <w:lang w:eastAsia="ru-RU"/>
              </w:rPr>
              <w:t xml:space="preserve">Жилое помещение (квартира), общей площадью 268,5 кв. м., этажи, на которых расположено помещение  - подвал, 1, 2, 3. Кадастровый номер </w:t>
            </w:r>
            <w:r w:rsidRPr="00665E2C">
              <w:rPr>
                <w:rFonts w:ascii="Times New Roman" w:hAnsi="Times New Roman"/>
                <w:bCs/>
              </w:rPr>
              <w:t>59:01:4219243:153</w:t>
            </w:r>
          </w:p>
        </w:tc>
        <w:tc>
          <w:tcPr>
            <w:tcW w:w="2184" w:type="dxa"/>
            <w:vAlign w:val="center"/>
          </w:tcPr>
          <w:p w:rsidR="00C754DD" w:rsidRPr="00551CEA" w:rsidRDefault="00FA66C1" w:rsidP="00FA66C1">
            <w:pPr>
              <w:pStyle w:val="a3"/>
              <w:rPr>
                <w:rFonts w:ascii="Times New Roman" w:hAnsi="Times New Roman"/>
                <w:snapToGrid w:val="0"/>
                <w:lang w:eastAsia="ru-RU"/>
              </w:rPr>
            </w:pPr>
            <w:r>
              <w:rPr>
                <w:rFonts w:ascii="Times New Roman" w:hAnsi="Times New Roman"/>
                <w:snapToGrid w:val="0"/>
                <w:lang w:eastAsia="ru-RU"/>
              </w:rPr>
              <w:t xml:space="preserve">г. </w:t>
            </w:r>
            <w:r w:rsidR="00C754DD" w:rsidRPr="00551CEA">
              <w:rPr>
                <w:rFonts w:ascii="Times New Roman" w:hAnsi="Times New Roman"/>
                <w:snapToGrid w:val="0"/>
                <w:lang w:eastAsia="ru-RU"/>
              </w:rPr>
              <w:t>Пермь, Мотовилихинский район, ул. Левитана, д. 9., кв. 9.</w:t>
            </w:r>
          </w:p>
        </w:tc>
        <w:tc>
          <w:tcPr>
            <w:tcW w:w="1412" w:type="dxa"/>
          </w:tcPr>
          <w:p w:rsidR="00FA66C1" w:rsidRDefault="00FA66C1" w:rsidP="00111EB6">
            <w:pPr>
              <w:widowControl w:val="0"/>
              <w:tabs>
                <w:tab w:val="left" w:pos="426"/>
              </w:tabs>
              <w:autoSpaceDE w:val="0"/>
              <w:autoSpaceDN w:val="0"/>
              <w:adjustRightInd w:val="0"/>
              <w:spacing w:after="0" w:line="240" w:lineRule="auto"/>
              <w:ind w:right="-5"/>
              <w:jc w:val="center"/>
              <w:rPr>
                <w:rFonts w:ascii="Times New Roman" w:hAnsi="Times New Roman"/>
                <w:snapToGrid w:val="0"/>
                <w:lang w:eastAsia="ru-RU"/>
              </w:rPr>
            </w:pPr>
          </w:p>
          <w:p w:rsidR="00FA66C1" w:rsidRDefault="00FA66C1" w:rsidP="00111EB6">
            <w:pPr>
              <w:widowControl w:val="0"/>
              <w:tabs>
                <w:tab w:val="left" w:pos="426"/>
              </w:tabs>
              <w:autoSpaceDE w:val="0"/>
              <w:autoSpaceDN w:val="0"/>
              <w:adjustRightInd w:val="0"/>
              <w:spacing w:after="0" w:line="240" w:lineRule="auto"/>
              <w:ind w:right="-5"/>
              <w:jc w:val="center"/>
              <w:rPr>
                <w:rFonts w:ascii="Times New Roman" w:hAnsi="Times New Roman"/>
                <w:snapToGrid w:val="0"/>
                <w:lang w:eastAsia="ru-RU"/>
              </w:rPr>
            </w:pPr>
          </w:p>
          <w:p w:rsidR="00FA66C1" w:rsidRDefault="00FA66C1" w:rsidP="00111EB6">
            <w:pPr>
              <w:widowControl w:val="0"/>
              <w:tabs>
                <w:tab w:val="left" w:pos="426"/>
              </w:tabs>
              <w:autoSpaceDE w:val="0"/>
              <w:autoSpaceDN w:val="0"/>
              <w:adjustRightInd w:val="0"/>
              <w:spacing w:after="0" w:line="240" w:lineRule="auto"/>
              <w:ind w:right="-5"/>
              <w:jc w:val="center"/>
              <w:rPr>
                <w:rFonts w:ascii="Times New Roman" w:hAnsi="Times New Roman"/>
                <w:snapToGrid w:val="0"/>
                <w:lang w:eastAsia="ru-RU"/>
              </w:rPr>
            </w:pPr>
          </w:p>
          <w:p w:rsidR="00FA66C1" w:rsidRDefault="00FA66C1" w:rsidP="00111EB6">
            <w:pPr>
              <w:widowControl w:val="0"/>
              <w:tabs>
                <w:tab w:val="left" w:pos="426"/>
              </w:tabs>
              <w:autoSpaceDE w:val="0"/>
              <w:autoSpaceDN w:val="0"/>
              <w:adjustRightInd w:val="0"/>
              <w:spacing w:after="0" w:line="240" w:lineRule="auto"/>
              <w:ind w:right="-5"/>
              <w:jc w:val="center"/>
              <w:rPr>
                <w:rFonts w:ascii="Times New Roman" w:hAnsi="Times New Roman"/>
                <w:snapToGrid w:val="0"/>
                <w:lang w:eastAsia="ru-RU"/>
              </w:rPr>
            </w:pPr>
          </w:p>
          <w:p w:rsidR="00C754DD" w:rsidRPr="00551CEA" w:rsidRDefault="00FA66C1" w:rsidP="00FA66C1">
            <w:pPr>
              <w:widowControl w:val="0"/>
              <w:tabs>
                <w:tab w:val="left" w:pos="426"/>
              </w:tabs>
              <w:autoSpaceDE w:val="0"/>
              <w:autoSpaceDN w:val="0"/>
              <w:adjustRightInd w:val="0"/>
              <w:spacing w:after="0" w:line="240" w:lineRule="auto"/>
              <w:ind w:right="-5"/>
              <w:jc w:val="center"/>
              <w:rPr>
                <w:rFonts w:ascii="Times New Roman" w:hAnsi="Times New Roman"/>
                <w:snapToGrid w:val="0"/>
                <w:lang w:eastAsia="ru-RU"/>
              </w:rPr>
            </w:pPr>
            <w:r>
              <w:rPr>
                <w:rFonts w:ascii="Times New Roman" w:hAnsi="Times New Roman"/>
                <w:snapToGrid w:val="0"/>
                <w:lang w:eastAsia="ru-RU"/>
              </w:rPr>
              <w:t>0</w:t>
            </w:r>
            <w:r w:rsidR="00C754DD" w:rsidRPr="00551CEA">
              <w:rPr>
                <w:rFonts w:ascii="Times New Roman" w:hAnsi="Times New Roman"/>
                <w:snapToGrid w:val="0"/>
                <w:lang w:eastAsia="ru-RU"/>
              </w:rPr>
              <w:t>1</w:t>
            </w:r>
          </w:p>
        </w:tc>
        <w:tc>
          <w:tcPr>
            <w:tcW w:w="1640" w:type="dxa"/>
          </w:tcPr>
          <w:p w:rsidR="00C754DD" w:rsidRPr="00551CEA" w:rsidRDefault="00C754DD" w:rsidP="001A0F3B">
            <w:pPr>
              <w:spacing w:line="240" w:lineRule="auto"/>
              <w:jc w:val="center"/>
              <w:rPr>
                <w:rFonts w:ascii="Times New Roman" w:hAnsi="Times New Roman"/>
                <w:snapToGrid w:val="0"/>
                <w:lang w:eastAsia="ru-RU"/>
              </w:rPr>
            </w:pPr>
          </w:p>
          <w:p w:rsidR="00C754DD" w:rsidRPr="00551CEA" w:rsidRDefault="00C754DD" w:rsidP="001A0F3B">
            <w:pPr>
              <w:spacing w:line="240" w:lineRule="auto"/>
              <w:jc w:val="center"/>
              <w:rPr>
                <w:rFonts w:ascii="Times New Roman" w:hAnsi="Times New Roman"/>
                <w:snapToGrid w:val="0"/>
                <w:lang w:eastAsia="ru-RU"/>
              </w:rPr>
            </w:pPr>
          </w:p>
          <w:p w:rsidR="00C754DD" w:rsidRPr="00551CEA" w:rsidRDefault="00CF59AC" w:rsidP="001A0F3B">
            <w:pPr>
              <w:spacing w:line="240" w:lineRule="auto"/>
              <w:jc w:val="center"/>
              <w:rPr>
                <w:rFonts w:ascii="Times New Roman" w:hAnsi="Times New Roman"/>
                <w:snapToGrid w:val="0"/>
                <w:lang w:eastAsia="ru-RU"/>
              </w:rPr>
            </w:pPr>
            <w:r>
              <w:rPr>
                <w:rFonts w:ascii="Times New Roman" w:hAnsi="Times New Roman"/>
                <w:snapToGrid w:val="0"/>
                <w:lang w:eastAsia="ru-RU"/>
              </w:rPr>
              <w:t>5 370 000</w:t>
            </w:r>
            <w:r w:rsidR="00C754DD" w:rsidRPr="00551CEA">
              <w:rPr>
                <w:rFonts w:ascii="Times New Roman" w:hAnsi="Times New Roman"/>
                <w:snapToGrid w:val="0"/>
                <w:lang w:eastAsia="ru-RU"/>
              </w:rPr>
              <w:t xml:space="preserve"> руб.</w:t>
            </w:r>
          </w:p>
        </w:tc>
      </w:tr>
      <w:tr w:rsidR="00C754DD" w:rsidRPr="00551CEA" w:rsidTr="009651A9">
        <w:tc>
          <w:tcPr>
            <w:tcW w:w="7571" w:type="dxa"/>
            <w:gridSpan w:val="4"/>
          </w:tcPr>
          <w:p w:rsidR="00C754DD" w:rsidRPr="00551CEA" w:rsidRDefault="00C754DD" w:rsidP="00C754DD">
            <w:pPr>
              <w:widowControl w:val="0"/>
              <w:tabs>
                <w:tab w:val="left" w:pos="426"/>
              </w:tabs>
              <w:autoSpaceDE w:val="0"/>
              <w:autoSpaceDN w:val="0"/>
              <w:adjustRightInd w:val="0"/>
              <w:spacing w:after="0" w:line="240" w:lineRule="auto"/>
              <w:ind w:right="-5"/>
              <w:rPr>
                <w:rFonts w:ascii="Times New Roman" w:hAnsi="Times New Roman"/>
                <w:b/>
                <w:snapToGrid w:val="0"/>
                <w:lang w:eastAsia="ru-RU"/>
              </w:rPr>
            </w:pPr>
            <w:r w:rsidRPr="00551CEA">
              <w:rPr>
                <w:rFonts w:ascii="Times New Roman" w:hAnsi="Times New Roman"/>
                <w:b/>
                <w:snapToGrid w:val="0"/>
                <w:lang w:eastAsia="ru-RU"/>
              </w:rPr>
              <w:t>Итого:</w:t>
            </w:r>
          </w:p>
        </w:tc>
        <w:tc>
          <w:tcPr>
            <w:tcW w:w="1640" w:type="dxa"/>
          </w:tcPr>
          <w:p w:rsidR="00C754DD" w:rsidRPr="00551CEA" w:rsidRDefault="00CF59AC" w:rsidP="001A0F3B">
            <w:pPr>
              <w:spacing w:line="240" w:lineRule="auto"/>
              <w:jc w:val="center"/>
              <w:rPr>
                <w:rFonts w:ascii="Times New Roman" w:hAnsi="Times New Roman"/>
                <w:b/>
                <w:snapToGrid w:val="0"/>
                <w:lang w:eastAsia="ru-RU"/>
              </w:rPr>
            </w:pPr>
            <w:r>
              <w:rPr>
                <w:rFonts w:ascii="Times New Roman" w:hAnsi="Times New Roman"/>
                <w:b/>
                <w:snapToGrid w:val="0"/>
                <w:lang w:eastAsia="ru-RU"/>
              </w:rPr>
              <w:t>5 370 000</w:t>
            </w:r>
            <w:r w:rsidR="00C754DD" w:rsidRPr="00551CEA">
              <w:rPr>
                <w:rFonts w:ascii="Times New Roman" w:hAnsi="Times New Roman"/>
                <w:b/>
                <w:snapToGrid w:val="0"/>
                <w:lang w:eastAsia="ru-RU"/>
              </w:rPr>
              <w:t xml:space="preserve"> руб.</w:t>
            </w:r>
          </w:p>
        </w:tc>
      </w:tr>
    </w:tbl>
    <w:p w:rsidR="005F067D" w:rsidRPr="00551CEA" w:rsidRDefault="005F067D" w:rsidP="005F067D">
      <w:pPr>
        <w:widowControl w:val="0"/>
        <w:tabs>
          <w:tab w:val="left" w:pos="0"/>
        </w:tabs>
        <w:autoSpaceDE w:val="0"/>
        <w:autoSpaceDN w:val="0"/>
        <w:adjustRightInd w:val="0"/>
        <w:spacing w:after="0" w:line="240" w:lineRule="auto"/>
        <w:ind w:right="-5"/>
        <w:jc w:val="both"/>
        <w:rPr>
          <w:rFonts w:ascii="Times New Roman" w:hAnsi="Times New Roman"/>
          <w:b/>
          <w:snapToGrid w:val="0"/>
          <w:lang w:eastAsia="ru-RU"/>
        </w:rPr>
      </w:pPr>
    </w:p>
    <w:p w:rsidR="008E3FEC" w:rsidRPr="00551CEA" w:rsidRDefault="008E3FEC" w:rsidP="00BD3B0E">
      <w:pPr>
        <w:widowControl w:val="0"/>
        <w:tabs>
          <w:tab w:val="left" w:pos="0"/>
        </w:tabs>
        <w:autoSpaceDE w:val="0"/>
        <w:autoSpaceDN w:val="0"/>
        <w:adjustRightInd w:val="0"/>
        <w:spacing w:after="0" w:line="240" w:lineRule="auto"/>
        <w:ind w:right="-5"/>
        <w:jc w:val="both"/>
        <w:rPr>
          <w:rFonts w:ascii="Times New Roman" w:hAnsi="Times New Roman"/>
          <w:lang w:eastAsia="ru-RU"/>
        </w:rPr>
      </w:pPr>
      <w:r w:rsidRPr="00551CEA">
        <w:rPr>
          <w:rFonts w:ascii="Times New Roman" w:hAnsi="Times New Roman"/>
          <w:lang w:eastAsia="ru-RU"/>
        </w:rPr>
        <w:t>*Согласно ст. 146 ч.2 НК РФ операции по реализации имущества должников, признанных банкротами, не являются объектом налогообложения НДС</w:t>
      </w:r>
      <w:r w:rsidR="00BD3B0E" w:rsidRPr="00551CEA">
        <w:rPr>
          <w:rFonts w:ascii="Times New Roman" w:hAnsi="Times New Roman"/>
          <w:lang w:eastAsia="ru-RU"/>
        </w:rPr>
        <w:t>.</w:t>
      </w:r>
    </w:p>
    <w:p w:rsidR="005F0B17" w:rsidRPr="00551CEA" w:rsidRDefault="005F0B17" w:rsidP="004953CA">
      <w:pPr>
        <w:numPr>
          <w:ilvl w:val="1"/>
          <w:numId w:val="18"/>
        </w:numPr>
        <w:shd w:val="clear" w:color="auto" w:fill="FFFFFF"/>
        <w:tabs>
          <w:tab w:val="clear" w:pos="360"/>
          <w:tab w:val="num" w:pos="0"/>
        </w:tabs>
        <w:spacing w:after="0" w:line="240" w:lineRule="auto"/>
        <w:ind w:left="0" w:firstLine="0"/>
        <w:jc w:val="both"/>
        <w:rPr>
          <w:rFonts w:ascii="Times New Roman" w:hAnsi="Times New Roman"/>
          <w:snapToGrid w:val="0"/>
          <w:lang w:eastAsia="ru-RU"/>
        </w:rPr>
      </w:pPr>
      <w:r w:rsidRPr="00551CEA">
        <w:rPr>
          <w:rFonts w:ascii="Times New Roman" w:hAnsi="Times New Roman"/>
          <w:snapToGrid w:val="0"/>
          <w:lang w:eastAsia="ru-RU"/>
        </w:rPr>
        <w:t>Задаток для участия в торгах устанавливается в размере</w:t>
      </w:r>
      <w:r w:rsidR="00530954" w:rsidRPr="00551CEA">
        <w:rPr>
          <w:rFonts w:ascii="Times New Roman" w:hAnsi="Times New Roman"/>
          <w:snapToGrid w:val="0"/>
          <w:lang w:eastAsia="ru-RU"/>
        </w:rPr>
        <w:t xml:space="preserve"> </w:t>
      </w:r>
      <w:r w:rsidR="00BD3B0E" w:rsidRPr="00551CEA">
        <w:rPr>
          <w:rFonts w:ascii="Times New Roman" w:hAnsi="Times New Roman"/>
          <w:snapToGrid w:val="0"/>
          <w:lang w:eastAsia="ru-RU"/>
        </w:rPr>
        <w:t>1</w:t>
      </w:r>
      <w:r w:rsidR="00530954" w:rsidRPr="00551CEA">
        <w:rPr>
          <w:rFonts w:ascii="Times New Roman" w:hAnsi="Times New Roman"/>
          <w:snapToGrid w:val="0"/>
          <w:lang w:eastAsia="ru-RU"/>
        </w:rPr>
        <w:t>0</w:t>
      </w:r>
      <w:r w:rsidR="00020862" w:rsidRPr="00551CEA">
        <w:rPr>
          <w:rFonts w:ascii="Times New Roman" w:hAnsi="Times New Roman"/>
          <w:snapToGrid w:val="0"/>
          <w:lang w:eastAsia="ru-RU"/>
        </w:rPr>
        <w:t xml:space="preserve"> </w:t>
      </w:r>
      <w:r w:rsidR="00530954" w:rsidRPr="00551CEA">
        <w:rPr>
          <w:rFonts w:ascii="Times New Roman" w:hAnsi="Times New Roman"/>
          <w:snapToGrid w:val="0"/>
          <w:lang w:eastAsia="ru-RU"/>
        </w:rPr>
        <w:t>% (</w:t>
      </w:r>
      <w:r w:rsidR="00020862" w:rsidRPr="00551CEA">
        <w:rPr>
          <w:rFonts w:ascii="Times New Roman" w:hAnsi="Times New Roman"/>
          <w:snapToGrid w:val="0"/>
          <w:lang w:eastAsia="ru-RU"/>
        </w:rPr>
        <w:t>Д</w:t>
      </w:r>
      <w:r w:rsidR="00DD1029" w:rsidRPr="00551CEA">
        <w:rPr>
          <w:rFonts w:ascii="Times New Roman" w:hAnsi="Times New Roman"/>
          <w:snapToGrid w:val="0"/>
          <w:lang w:eastAsia="ru-RU"/>
        </w:rPr>
        <w:t>еся</w:t>
      </w:r>
      <w:r w:rsidR="00752BEF" w:rsidRPr="00551CEA">
        <w:rPr>
          <w:rFonts w:ascii="Times New Roman" w:hAnsi="Times New Roman"/>
          <w:snapToGrid w:val="0"/>
          <w:lang w:eastAsia="ru-RU"/>
        </w:rPr>
        <w:t>ть</w:t>
      </w:r>
      <w:r w:rsidR="00530954" w:rsidRPr="00551CEA">
        <w:rPr>
          <w:rFonts w:ascii="Times New Roman" w:hAnsi="Times New Roman"/>
          <w:snapToGrid w:val="0"/>
          <w:lang w:eastAsia="ru-RU"/>
        </w:rPr>
        <w:t xml:space="preserve"> </w:t>
      </w:r>
      <w:r w:rsidRPr="00551CEA">
        <w:rPr>
          <w:rFonts w:ascii="Times New Roman" w:hAnsi="Times New Roman"/>
          <w:snapToGrid w:val="0"/>
          <w:lang w:eastAsia="ru-RU"/>
        </w:rPr>
        <w:t>процентов</w:t>
      </w:r>
      <w:r w:rsidR="00530954" w:rsidRPr="00551CEA">
        <w:rPr>
          <w:rFonts w:ascii="Times New Roman" w:hAnsi="Times New Roman"/>
          <w:snapToGrid w:val="0"/>
          <w:lang w:eastAsia="ru-RU"/>
        </w:rPr>
        <w:t>)</w:t>
      </w:r>
      <w:r w:rsidRPr="00551CEA">
        <w:rPr>
          <w:rFonts w:ascii="Times New Roman" w:hAnsi="Times New Roman"/>
          <w:snapToGrid w:val="0"/>
          <w:lang w:eastAsia="ru-RU"/>
        </w:rPr>
        <w:t xml:space="preserve"> от начальной цены продажи имущества</w:t>
      </w:r>
      <w:r w:rsidR="00530954" w:rsidRPr="00551CEA">
        <w:rPr>
          <w:rFonts w:ascii="Times New Roman" w:hAnsi="Times New Roman"/>
          <w:snapToGrid w:val="0"/>
          <w:lang w:eastAsia="ru-RU"/>
        </w:rPr>
        <w:t>,</w:t>
      </w:r>
      <w:r w:rsidRPr="00551CEA">
        <w:rPr>
          <w:rFonts w:ascii="Times New Roman" w:hAnsi="Times New Roman"/>
          <w:snapToGrid w:val="0"/>
          <w:lang w:eastAsia="ru-RU"/>
        </w:rPr>
        <w:t xml:space="preserve"> текущей цены на торгах пос</w:t>
      </w:r>
      <w:r w:rsidR="00530954" w:rsidRPr="00551CEA">
        <w:rPr>
          <w:rFonts w:ascii="Times New Roman" w:hAnsi="Times New Roman"/>
          <w:snapToGrid w:val="0"/>
          <w:lang w:eastAsia="ru-RU"/>
        </w:rPr>
        <w:t>редством публичного предложения</w:t>
      </w:r>
      <w:r w:rsidRPr="00551CEA">
        <w:rPr>
          <w:rFonts w:ascii="Times New Roman" w:hAnsi="Times New Roman"/>
          <w:lang w:eastAsia="ru-RU"/>
        </w:rPr>
        <w:t>. Задаток должен поступить в сроки, указанные в сообщении о проведении торгов, на специальный банковский счет продавца</w:t>
      </w:r>
      <w:r w:rsidR="006A3D98" w:rsidRPr="00551CEA">
        <w:rPr>
          <w:rFonts w:ascii="Times New Roman" w:hAnsi="Times New Roman"/>
          <w:lang w:eastAsia="ru-RU"/>
        </w:rPr>
        <w:t>.</w:t>
      </w:r>
      <w:r w:rsidRPr="00551CEA">
        <w:rPr>
          <w:rFonts w:ascii="Times New Roman" w:hAnsi="Times New Roman"/>
          <w:lang w:eastAsia="ru-RU"/>
        </w:rPr>
        <w:t xml:space="preserve"> Задаток перечисляется на основании заключенного с </w:t>
      </w:r>
      <w:r w:rsidR="009F70DB">
        <w:rPr>
          <w:rFonts w:ascii="Times New Roman" w:hAnsi="Times New Roman"/>
          <w:lang w:eastAsia="ru-RU"/>
        </w:rPr>
        <w:t xml:space="preserve">оператором электронной торговой площадки </w:t>
      </w:r>
      <w:r w:rsidRPr="00551CEA">
        <w:rPr>
          <w:rFonts w:ascii="Times New Roman" w:hAnsi="Times New Roman"/>
          <w:snapToGrid w:val="0"/>
          <w:lang w:eastAsia="ru-RU"/>
        </w:rPr>
        <w:t>договора о задатке</w:t>
      </w:r>
      <w:r w:rsidR="009F70DB">
        <w:rPr>
          <w:rFonts w:ascii="Times New Roman" w:hAnsi="Times New Roman"/>
          <w:snapToGrid w:val="0"/>
          <w:lang w:eastAsia="ru-RU"/>
        </w:rPr>
        <w:t xml:space="preserve"> (договора присоединения)</w:t>
      </w:r>
      <w:r w:rsidRPr="00551CEA">
        <w:rPr>
          <w:rFonts w:ascii="Times New Roman" w:hAnsi="Times New Roman"/>
          <w:snapToGrid w:val="0"/>
          <w:lang w:eastAsia="ru-RU"/>
        </w:rPr>
        <w:t xml:space="preserve">. </w:t>
      </w:r>
      <w:r w:rsidRPr="00551CEA">
        <w:rPr>
          <w:rFonts w:ascii="Times New Roman" w:hAnsi="Times New Roman"/>
          <w:lang w:eastAsia="ru-RU"/>
        </w:rPr>
        <w:t>В назначении платежа указать: «Задаток на участие в торгах» со ссылкой на дату проведения торгов и номер лота.</w:t>
      </w:r>
    </w:p>
    <w:p w:rsidR="005F0B17" w:rsidRPr="00551CEA" w:rsidRDefault="005F0B17" w:rsidP="005F0B17">
      <w:pPr>
        <w:keepNext/>
        <w:shd w:val="clear" w:color="auto" w:fill="FFFFFF"/>
        <w:snapToGrid w:val="0"/>
        <w:spacing w:after="0" w:line="240" w:lineRule="auto"/>
        <w:jc w:val="center"/>
        <w:outlineLvl w:val="1"/>
        <w:rPr>
          <w:rFonts w:ascii="Times New Roman" w:hAnsi="Times New Roman"/>
          <w:b/>
          <w:bCs/>
          <w:lang w:eastAsia="ru-RU"/>
        </w:rPr>
      </w:pPr>
    </w:p>
    <w:p w:rsidR="005F0B17" w:rsidRPr="00551CEA" w:rsidRDefault="005F0B17" w:rsidP="005F0B17">
      <w:pPr>
        <w:keepNext/>
        <w:numPr>
          <w:ilvl w:val="0"/>
          <w:numId w:val="18"/>
        </w:numPr>
        <w:shd w:val="clear" w:color="auto" w:fill="FFFFFF"/>
        <w:snapToGrid w:val="0"/>
        <w:spacing w:after="0" w:line="240" w:lineRule="auto"/>
        <w:jc w:val="center"/>
        <w:outlineLvl w:val="1"/>
        <w:rPr>
          <w:rFonts w:ascii="Times New Roman" w:hAnsi="Times New Roman"/>
          <w:b/>
          <w:bCs/>
          <w:lang w:eastAsia="ru-RU"/>
        </w:rPr>
      </w:pPr>
      <w:r w:rsidRPr="00551CEA">
        <w:rPr>
          <w:rFonts w:ascii="Times New Roman" w:hAnsi="Times New Roman"/>
          <w:b/>
          <w:bCs/>
          <w:lang w:eastAsia="ru-RU"/>
        </w:rPr>
        <w:t>ОРГАНИЗАЦИЯ ТОРГОВ</w:t>
      </w:r>
    </w:p>
    <w:p w:rsidR="005F0B17" w:rsidRPr="00551CEA" w:rsidRDefault="005F0B17" w:rsidP="005F0B17">
      <w:pPr>
        <w:spacing w:after="0" w:line="240" w:lineRule="auto"/>
        <w:rPr>
          <w:rFonts w:ascii="Times New Roman" w:hAnsi="Times New Roman"/>
          <w:lang w:eastAsia="ru-RU"/>
        </w:rPr>
      </w:pPr>
    </w:p>
    <w:p w:rsidR="005F0B17" w:rsidRPr="00551CEA" w:rsidRDefault="005F0B17" w:rsidP="005F0B17">
      <w:pPr>
        <w:numPr>
          <w:ilvl w:val="1"/>
          <w:numId w:val="18"/>
        </w:numPr>
        <w:spacing w:after="0" w:line="240" w:lineRule="auto"/>
        <w:rPr>
          <w:rFonts w:ascii="Times New Roman" w:hAnsi="Times New Roman"/>
          <w:b/>
          <w:bCs/>
          <w:lang w:eastAsia="ru-RU"/>
        </w:rPr>
      </w:pPr>
      <w:r w:rsidRPr="00551CEA">
        <w:rPr>
          <w:rFonts w:ascii="Times New Roman" w:hAnsi="Times New Roman"/>
          <w:b/>
          <w:bCs/>
          <w:lang w:eastAsia="ru-RU"/>
        </w:rPr>
        <w:t>Организатор торгов:</w:t>
      </w:r>
    </w:p>
    <w:p w:rsidR="005F0B17" w:rsidRPr="00551CEA" w:rsidRDefault="005F0B17" w:rsidP="00BD3B0E">
      <w:pPr>
        <w:numPr>
          <w:ilvl w:val="2"/>
          <w:numId w:val="18"/>
        </w:numPr>
        <w:shd w:val="clear" w:color="auto" w:fill="FFFFFF"/>
        <w:tabs>
          <w:tab w:val="clear" w:pos="720"/>
          <w:tab w:val="num" w:pos="0"/>
        </w:tabs>
        <w:spacing w:after="0" w:line="240" w:lineRule="auto"/>
        <w:ind w:left="0" w:firstLine="0"/>
        <w:jc w:val="both"/>
        <w:rPr>
          <w:rFonts w:ascii="Times New Roman" w:hAnsi="Times New Roman"/>
          <w:snapToGrid w:val="0"/>
          <w:lang w:eastAsia="ru-RU"/>
        </w:rPr>
      </w:pPr>
      <w:r w:rsidRPr="00551CEA">
        <w:rPr>
          <w:rFonts w:ascii="Times New Roman" w:hAnsi="Times New Roman"/>
          <w:snapToGrid w:val="0"/>
          <w:lang w:eastAsia="ru-RU"/>
        </w:rPr>
        <w:t>В качестве Организатора торгов по продаже имущества выступает</w:t>
      </w:r>
      <w:r w:rsidR="006A3D98" w:rsidRPr="00551CEA">
        <w:rPr>
          <w:rFonts w:ascii="Times New Roman" w:hAnsi="Times New Roman"/>
          <w:snapToGrid w:val="0"/>
          <w:lang w:eastAsia="ru-RU"/>
        </w:rPr>
        <w:t xml:space="preserve"> </w:t>
      </w:r>
      <w:r w:rsidR="00BD3B0E" w:rsidRPr="00551CEA">
        <w:rPr>
          <w:rFonts w:ascii="Times New Roman" w:hAnsi="Times New Roman"/>
          <w:snapToGrid w:val="0"/>
          <w:lang w:eastAsia="ru-RU"/>
        </w:rPr>
        <w:t>фина</w:t>
      </w:r>
      <w:r w:rsidR="00445861" w:rsidRPr="00551CEA">
        <w:rPr>
          <w:rFonts w:ascii="Times New Roman" w:hAnsi="Times New Roman"/>
          <w:snapToGrid w:val="0"/>
          <w:lang w:eastAsia="ru-RU"/>
        </w:rPr>
        <w:t>нсовый управляющий</w:t>
      </w:r>
      <w:r w:rsidR="00C5485B" w:rsidRPr="00551CEA">
        <w:rPr>
          <w:rFonts w:ascii="Times New Roman" w:hAnsi="Times New Roman"/>
          <w:snapToGrid w:val="0"/>
          <w:lang w:eastAsia="ru-RU"/>
        </w:rPr>
        <w:t xml:space="preserve"> </w:t>
      </w:r>
      <w:proofErr w:type="spellStart"/>
      <w:r w:rsidR="00AD307B" w:rsidRPr="00551CEA">
        <w:rPr>
          <w:rFonts w:ascii="Times New Roman" w:hAnsi="Times New Roman"/>
          <w:snapToGrid w:val="0"/>
          <w:lang w:eastAsia="ru-RU"/>
        </w:rPr>
        <w:t>К</w:t>
      </w:r>
      <w:r w:rsidR="002061E2" w:rsidRPr="00551CEA">
        <w:rPr>
          <w:rFonts w:ascii="Times New Roman" w:hAnsi="Times New Roman"/>
          <w:snapToGrid w:val="0"/>
          <w:lang w:eastAsia="ru-RU"/>
        </w:rPr>
        <w:t>аячева</w:t>
      </w:r>
      <w:proofErr w:type="spellEnd"/>
      <w:r w:rsidR="002061E2" w:rsidRPr="00551CEA">
        <w:rPr>
          <w:rFonts w:ascii="Times New Roman" w:hAnsi="Times New Roman"/>
          <w:snapToGrid w:val="0"/>
          <w:lang w:eastAsia="ru-RU"/>
        </w:rPr>
        <w:t xml:space="preserve"> А.П.</w:t>
      </w:r>
    </w:p>
    <w:p w:rsidR="00C5485B" w:rsidRPr="00551CEA" w:rsidRDefault="00C5485B" w:rsidP="00C5485B">
      <w:pPr>
        <w:numPr>
          <w:ilvl w:val="2"/>
          <w:numId w:val="18"/>
        </w:numPr>
        <w:shd w:val="clear" w:color="auto" w:fill="FFFFFF"/>
        <w:tabs>
          <w:tab w:val="clear" w:pos="720"/>
          <w:tab w:val="num" w:pos="709"/>
        </w:tabs>
        <w:spacing w:after="0" w:line="240" w:lineRule="auto"/>
        <w:ind w:left="0" w:firstLine="0"/>
        <w:jc w:val="both"/>
        <w:rPr>
          <w:rFonts w:ascii="Times New Roman" w:hAnsi="Times New Roman"/>
          <w:snapToGrid w:val="0"/>
          <w:lang w:eastAsia="ru-RU"/>
        </w:rPr>
      </w:pPr>
      <w:r w:rsidRPr="00551CEA">
        <w:rPr>
          <w:rFonts w:ascii="Times New Roman" w:hAnsi="Times New Roman"/>
          <w:lang w:eastAsia="ru-RU"/>
        </w:rPr>
        <w:lastRenderedPageBreak/>
        <w:t xml:space="preserve">Расходы </w:t>
      </w:r>
      <w:r w:rsidRPr="00551CEA">
        <w:rPr>
          <w:rFonts w:ascii="Times New Roman" w:hAnsi="Times New Roman"/>
          <w:snapToGrid w:val="0"/>
          <w:lang w:eastAsia="ru-RU"/>
        </w:rPr>
        <w:t>Организатора торгов</w:t>
      </w:r>
      <w:r w:rsidRPr="00551CEA">
        <w:rPr>
          <w:rFonts w:ascii="Times New Roman" w:hAnsi="Times New Roman"/>
          <w:lang w:eastAsia="ru-RU"/>
        </w:rPr>
        <w:t xml:space="preserve">, связанные с публикацией объявления о проведении торгов по продаже залогового имущества, выплачиваются </w:t>
      </w:r>
      <w:r w:rsidRPr="00551CEA">
        <w:rPr>
          <w:rFonts w:ascii="Times New Roman" w:hAnsi="Times New Roman"/>
          <w:snapToGrid w:val="0"/>
          <w:lang w:eastAsia="ru-RU"/>
        </w:rPr>
        <w:t>Организатору торгов</w:t>
      </w:r>
      <w:r w:rsidRPr="00551CEA">
        <w:rPr>
          <w:rFonts w:ascii="Times New Roman" w:hAnsi="Times New Roman"/>
          <w:lang w:eastAsia="ru-RU"/>
        </w:rPr>
        <w:t xml:space="preserve"> </w:t>
      </w:r>
      <w:r w:rsidR="009F70DB">
        <w:rPr>
          <w:rFonts w:ascii="Times New Roman" w:hAnsi="Times New Roman"/>
          <w:lang w:eastAsia="ru-RU"/>
        </w:rPr>
        <w:t>в соответствии с действующим законодательством</w:t>
      </w:r>
      <w:r w:rsidRPr="00551CEA">
        <w:rPr>
          <w:rFonts w:ascii="Times New Roman" w:hAnsi="Times New Roman"/>
          <w:lang w:eastAsia="ru-RU"/>
        </w:rPr>
        <w:t>.</w:t>
      </w:r>
    </w:p>
    <w:p w:rsidR="00C5485B" w:rsidRPr="00551CEA" w:rsidRDefault="00C5485B" w:rsidP="00C5485B">
      <w:pPr>
        <w:numPr>
          <w:ilvl w:val="2"/>
          <w:numId w:val="18"/>
        </w:numPr>
        <w:shd w:val="clear" w:color="auto" w:fill="FFFFFF"/>
        <w:tabs>
          <w:tab w:val="clear" w:pos="720"/>
          <w:tab w:val="num" w:pos="709"/>
        </w:tabs>
        <w:spacing w:after="0" w:line="240" w:lineRule="auto"/>
        <w:ind w:left="0" w:firstLine="0"/>
        <w:jc w:val="both"/>
        <w:rPr>
          <w:rFonts w:ascii="Times New Roman" w:hAnsi="Times New Roman"/>
          <w:snapToGrid w:val="0"/>
          <w:lang w:eastAsia="ru-RU"/>
        </w:rPr>
      </w:pPr>
      <w:r w:rsidRPr="00551CEA">
        <w:rPr>
          <w:rFonts w:ascii="Times New Roman" w:hAnsi="Times New Roman"/>
          <w:snapToGrid w:val="0"/>
          <w:lang w:eastAsia="ru-RU"/>
        </w:rPr>
        <w:t xml:space="preserve">Организатор торгов осуществляет следующие функции: </w:t>
      </w:r>
    </w:p>
    <w:p w:rsidR="00C754DD" w:rsidRPr="00551CEA" w:rsidRDefault="00C5485B" w:rsidP="00C754DD">
      <w:pPr>
        <w:pStyle w:val="af"/>
        <w:numPr>
          <w:ilvl w:val="0"/>
          <w:numId w:val="1"/>
        </w:numPr>
        <w:tabs>
          <w:tab w:val="clear" w:pos="1287"/>
          <w:tab w:val="num" w:pos="360"/>
          <w:tab w:val="left" w:pos="1620"/>
        </w:tabs>
        <w:autoSpaceDE w:val="0"/>
        <w:autoSpaceDN w:val="0"/>
        <w:adjustRightInd w:val="0"/>
        <w:spacing w:after="0" w:line="240" w:lineRule="auto"/>
        <w:ind w:left="360"/>
        <w:jc w:val="both"/>
        <w:rPr>
          <w:rFonts w:ascii="Times New Roman" w:hAnsi="Times New Roman"/>
        </w:rPr>
      </w:pPr>
      <w:r w:rsidRPr="00551CEA">
        <w:rPr>
          <w:rFonts w:ascii="Times New Roman" w:hAnsi="Times New Roman"/>
          <w:lang w:eastAsia="ru-RU"/>
        </w:rPr>
        <w:t xml:space="preserve">опубликовывает и размещает сообщение о продаже имущества и сообщение о  результатах </w:t>
      </w:r>
      <w:r w:rsidR="00C754DD" w:rsidRPr="00551CEA">
        <w:rPr>
          <w:rFonts w:ascii="Times New Roman" w:hAnsi="Times New Roman"/>
        </w:rPr>
        <w:t xml:space="preserve">опубликовывает и размещает сообщение о продаже имущества и сообщение о результатах проведения торгов, в </w:t>
      </w:r>
      <w:proofErr w:type="spellStart"/>
      <w:r w:rsidR="00C754DD" w:rsidRPr="00551CEA">
        <w:rPr>
          <w:rFonts w:ascii="Times New Roman" w:hAnsi="Times New Roman"/>
        </w:rPr>
        <w:t>т.ч</w:t>
      </w:r>
      <w:proofErr w:type="spellEnd"/>
      <w:r w:rsidR="00C754DD" w:rsidRPr="00551CEA">
        <w:rPr>
          <w:rFonts w:ascii="Times New Roman" w:hAnsi="Times New Roman"/>
        </w:rPr>
        <w:t>. и в сети «Интернет»;</w:t>
      </w:r>
    </w:p>
    <w:p w:rsidR="00C754DD" w:rsidRPr="00551CEA" w:rsidRDefault="00C754DD" w:rsidP="00C754DD">
      <w:pPr>
        <w:pStyle w:val="af"/>
        <w:numPr>
          <w:ilvl w:val="0"/>
          <w:numId w:val="1"/>
        </w:numPr>
        <w:tabs>
          <w:tab w:val="clear" w:pos="1287"/>
          <w:tab w:val="num" w:pos="360"/>
          <w:tab w:val="left" w:pos="1620"/>
        </w:tabs>
        <w:autoSpaceDE w:val="0"/>
        <w:autoSpaceDN w:val="0"/>
        <w:adjustRightInd w:val="0"/>
        <w:spacing w:after="0" w:line="240" w:lineRule="auto"/>
        <w:ind w:left="360"/>
        <w:jc w:val="both"/>
        <w:rPr>
          <w:rFonts w:ascii="Times New Roman" w:hAnsi="Times New Roman"/>
        </w:rPr>
      </w:pPr>
      <w:r w:rsidRPr="00551CEA">
        <w:rPr>
          <w:rFonts w:ascii="Times New Roman" w:hAnsi="Times New Roman"/>
        </w:rPr>
        <w:t>принимает заявки на участие в торгах, предложения о цене имущества;</w:t>
      </w:r>
    </w:p>
    <w:p w:rsidR="00C754DD" w:rsidRPr="00551CEA" w:rsidRDefault="00C754DD" w:rsidP="00C754DD">
      <w:pPr>
        <w:pStyle w:val="af"/>
        <w:numPr>
          <w:ilvl w:val="0"/>
          <w:numId w:val="1"/>
        </w:numPr>
        <w:tabs>
          <w:tab w:val="clear" w:pos="1287"/>
          <w:tab w:val="num" w:pos="360"/>
          <w:tab w:val="left" w:pos="1620"/>
        </w:tabs>
        <w:autoSpaceDE w:val="0"/>
        <w:autoSpaceDN w:val="0"/>
        <w:adjustRightInd w:val="0"/>
        <w:spacing w:after="0" w:line="240" w:lineRule="auto"/>
        <w:ind w:left="360"/>
        <w:jc w:val="both"/>
        <w:rPr>
          <w:rFonts w:ascii="Times New Roman" w:hAnsi="Times New Roman"/>
        </w:rPr>
      </w:pPr>
      <w:r w:rsidRPr="00551CEA">
        <w:rPr>
          <w:rFonts w:ascii="Times New Roman" w:hAnsi="Times New Roman"/>
        </w:rPr>
        <w:t>подписывает протокол об окончании приема заявок и допуске претендентов к участию в торгах;</w:t>
      </w:r>
    </w:p>
    <w:p w:rsidR="00C754DD" w:rsidRPr="00551CEA" w:rsidRDefault="00C754DD" w:rsidP="00C754DD">
      <w:pPr>
        <w:pStyle w:val="af"/>
        <w:numPr>
          <w:ilvl w:val="0"/>
          <w:numId w:val="1"/>
        </w:numPr>
        <w:tabs>
          <w:tab w:val="clear" w:pos="1287"/>
          <w:tab w:val="num" w:pos="360"/>
          <w:tab w:val="left" w:pos="1620"/>
        </w:tabs>
        <w:autoSpaceDE w:val="0"/>
        <w:autoSpaceDN w:val="0"/>
        <w:adjustRightInd w:val="0"/>
        <w:spacing w:after="0" w:line="240" w:lineRule="auto"/>
        <w:ind w:left="360"/>
        <w:jc w:val="both"/>
        <w:rPr>
          <w:rFonts w:ascii="Times New Roman" w:hAnsi="Times New Roman"/>
        </w:rPr>
      </w:pPr>
      <w:r w:rsidRPr="00551CEA">
        <w:rPr>
          <w:rFonts w:ascii="Times New Roman" w:hAnsi="Times New Roman"/>
        </w:rPr>
        <w:t>проверяет правильность оформления документов, представленных заявителями;</w:t>
      </w:r>
    </w:p>
    <w:p w:rsidR="0090292C" w:rsidRDefault="00C754DD" w:rsidP="00C754DD">
      <w:pPr>
        <w:pStyle w:val="af"/>
        <w:numPr>
          <w:ilvl w:val="0"/>
          <w:numId w:val="1"/>
        </w:numPr>
        <w:tabs>
          <w:tab w:val="clear" w:pos="1287"/>
          <w:tab w:val="num" w:pos="360"/>
          <w:tab w:val="left" w:pos="1620"/>
        </w:tabs>
        <w:autoSpaceDE w:val="0"/>
        <w:autoSpaceDN w:val="0"/>
        <w:adjustRightInd w:val="0"/>
        <w:spacing w:after="0" w:line="240" w:lineRule="auto"/>
        <w:ind w:left="360"/>
        <w:jc w:val="both"/>
        <w:rPr>
          <w:rFonts w:ascii="Times New Roman" w:hAnsi="Times New Roman"/>
        </w:rPr>
      </w:pPr>
      <w:r w:rsidRPr="0090292C">
        <w:rPr>
          <w:rFonts w:ascii="Times New Roman" w:hAnsi="Times New Roman"/>
        </w:rPr>
        <w:t>проверяет правильность заполнения поступивших от участников аукциона заявок с</w:t>
      </w:r>
      <w:r w:rsidR="0090292C">
        <w:rPr>
          <w:rFonts w:ascii="Times New Roman" w:hAnsi="Times New Roman"/>
        </w:rPr>
        <w:t xml:space="preserve"> прилагаемыми к ним документами;</w:t>
      </w:r>
      <w:r w:rsidRPr="0090292C">
        <w:rPr>
          <w:rFonts w:ascii="Times New Roman" w:hAnsi="Times New Roman"/>
        </w:rPr>
        <w:t xml:space="preserve"> </w:t>
      </w:r>
    </w:p>
    <w:p w:rsidR="00C754DD" w:rsidRPr="0090292C" w:rsidRDefault="00C754DD" w:rsidP="00C754DD">
      <w:pPr>
        <w:pStyle w:val="af"/>
        <w:numPr>
          <w:ilvl w:val="0"/>
          <w:numId w:val="1"/>
        </w:numPr>
        <w:tabs>
          <w:tab w:val="clear" w:pos="1287"/>
          <w:tab w:val="num" w:pos="360"/>
          <w:tab w:val="left" w:pos="1620"/>
        </w:tabs>
        <w:autoSpaceDE w:val="0"/>
        <w:autoSpaceDN w:val="0"/>
        <w:adjustRightInd w:val="0"/>
        <w:spacing w:after="0" w:line="240" w:lineRule="auto"/>
        <w:ind w:left="360"/>
        <w:jc w:val="both"/>
        <w:rPr>
          <w:rFonts w:ascii="Times New Roman" w:hAnsi="Times New Roman"/>
        </w:rPr>
      </w:pPr>
      <w:r w:rsidRPr="0090292C">
        <w:rPr>
          <w:rFonts w:ascii="Times New Roman" w:hAnsi="Times New Roman"/>
        </w:rPr>
        <w:t xml:space="preserve">обязан обеспечить равный доступ всех лиц к участию в торгах, в том числе к информации о проведении торгов и обеспечить право лиц на участие в торгах без взимания с них платы, не предусмотренной ФЗ «О несостоятельности (банкротстве)»; </w:t>
      </w:r>
    </w:p>
    <w:p w:rsidR="00C754DD" w:rsidRPr="00551CEA" w:rsidRDefault="00C754DD" w:rsidP="00C754DD">
      <w:pPr>
        <w:tabs>
          <w:tab w:val="left" w:pos="1620"/>
        </w:tabs>
        <w:autoSpaceDE w:val="0"/>
        <w:autoSpaceDN w:val="0"/>
        <w:adjustRightInd w:val="0"/>
        <w:ind w:left="360"/>
        <w:jc w:val="both"/>
        <w:rPr>
          <w:rFonts w:ascii="Times New Roman" w:hAnsi="Times New Roman"/>
        </w:rPr>
      </w:pPr>
      <w:r w:rsidRPr="00551CEA">
        <w:rPr>
          <w:rFonts w:ascii="Times New Roman" w:hAnsi="Times New Roman"/>
        </w:rPr>
        <w:t xml:space="preserve">проверяет информацию о поступивших задатках (в </w:t>
      </w:r>
      <w:proofErr w:type="spellStart"/>
      <w:r w:rsidRPr="00551CEA">
        <w:rPr>
          <w:rFonts w:ascii="Times New Roman" w:hAnsi="Times New Roman"/>
        </w:rPr>
        <w:t>т.ч</w:t>
      </w:r>
      <w:proofErr w:type="spellEnd"/>
      <w:r w:rsidRPr="00551CEA">
        <w:rPr>
          <w:rFonts w:ascii="Times New Roman" w:hAnsi="Times New Roman"/>
        </w:rPr>
        <w:t xml:space="preserve">. наименование заявителя, внесшего задаток, сумму задатка и дату его поступления); </w:t>
      </w:r>
    </w:p>
    <w:p w:rsidR="00C754DD" w:rsidRPr="00551CEA" w:rsidRDefault="00C754DD" w:rsidP="00C754DD">
      <w:pPr>
        <w:pStyle w:val="af"/>
        <w:numPr>
          <w:ilvl w:val="0"/>
          <w:numId w:val="1"/>
        </w:numPr>
        <w:tabs>
          <w:tab w:val="clear" w:pos="1287"/>
          <w:tab w:val="num" w:pos="360"/>
          <w:tab w:val="left" w:pos="1620"/>
        </w:tabs>
        <w:autoSpaceDE w:val="0"/>
        <w:autoSpaceDN w:val="0"/>
        <w:adjustRightInd w:val="0"/>
        <w:spacing w:after="0" w:line="240" w:lineRule="auto"/>
        <w:ind w:left="360"/>
        <w:jc w:val="both"/>
        <w:rPr>
          <w:rFonts w:ascii="Times New Roman" w:hAnsi="Times New Roman"/>
        </w:rPr>
      </w:pPr>
      <w:r w:rsidRPr="00551CEA">
        <w:rPr>
          <w:rFonts w:ascii="Times New Roman" w:hAnsi="Times New Roman"/>
        </w:rPr>
        <w:t>определяет участников торгов;</w:t>
      </w:r>
    </w:p>
    <w:p w:rsidR="00C754DD" w:rsidRPr="00551CEA" w:rsidRDefault="00C754DD" w:rsidP="00C754DD">
      <w:pPr>
        <w:pStyle w:val="af"/>
        <w:numPr>
          <w:ilvl w:val="0"/>
          <w:numId w:val="1"/>
        </w:numPr>
        <w:tabs>
          <w:tab w:val="clear" w:pos="1287"/>
          <w:tab w:val="num" w:pos="360"/>
          <w:tab w:val="left" w:pos="1620"/>
        </w:tabs>
        <w:autoSpaceDE w:val="0"/>
        <w:autoSpaceDN w:val="0"/>
        <w:adjustRightInd w:val="0"/>
        <w:spacing w:after="0" w:line="240" w:lineRule="auto"/>
        <w:ind w:left="360"/>
        <w:jc w:val="both"/>
        <w:rPr>
          <w:rFonts w:ascii="Times New Roman" w:hAnsi="Times New Roman"/>
        </w:rPr>
      </w:pPr>
      <w:r w:rsidRPr="00551CEA">
        <w:rPr>
          <w:rFonts w:ascii="Times New Roman" w:hAnsi="Times New Roman"/>
        </w:rPr>
        <w:t>в день подведения результатов торгов определяет победителя торгов, рассматривает и подписывает протокол о результатах проведения торгов, определяющий победителя торгов или иное решение по итогам торгов (итоговый протокол);</w:t>
      </w:r>
    </w:p>
    <w:p w:rsidR="00C754DD" w:rsidRPr="00551CEA" w:rsidRDefault="00C754DD" w:rsidP="00C754DD">
      <w:pPr>
        <w:pStyle w:val="af"/>
        <w:numPr>
          <w:ilvl w:val="0"/>
          <w:numId w:val="1"/>
        </w:numPr>
        <w:tabs>
          <w:tab w:val="clear" w:pos="1287"/>
          <w:tab w:val="num" w:pos="360"/>
          <w:tab w:val="left" w:pos="1620"/>
        </w:tabs>
        <w:autoSpaceDE w:val="0"/>
        <w:autoSpaceDN w:val="0"/>
        <w:adjustRightInd w:val="0"/>
        <w:spacing w:after="0" w:line="240" w:lineRule="auto"/>
        <w:ind w:left="360"/>
        <w:jc w:val="both"/>
        <w:rPr>
          <w:rFonts w:ascii="Times New Roman" w:hAnsi="Times New Roman"/>
        </w:rPr>
      </w:pPr>
      <w:r w:rsidRPr="00551CEA">
        <w:rPr>
          <w:rFonts w:ascii="Times New Roman" w:hAnsi="Times New Roman"/>
        </w:rPr>
        <w:t>уведомляет заявителей и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 следующего после подписания такого протокола, на адрес электронной почты, указанный в заявке на участие в торгах);</w:t>
      </w:r>
    </w:p>
    <w:p w:rsidR="00C754DD" w:rsidRPr="00551CEA" w:rsidRDefault="00C754DD" w:rsidP="00C754DD">
      <w:pPr>
        <w:pStyle w:val="af"/>
        <w:numPr>
          <w:ilvl w:val="0"/>
          <w:numId w:val="1"/>
        </w:numPr>
        <w:tabs>
          <w:tab w:val="clear" w:pos="1287"/>
          <w:tab w:val="num" w:pos="360"/>
          <w:tab w:val="left" w:pos="1620"/>
        </w:tabs>
        <w:snapToGrid w:val="0"/>
        <w:spacing w:after="0" w:line="240" w:lineRule="auto"/>
        <w:ind w:left="360"/>
        <w:jc w:val="both"/>
        <w:rPr>
          <w:rFonts w:ascii="Times New Roman" w:hAnsi="Times New Roman"/>
        </w:rPr>
      </w:pPr>
      <w:r w:rsidRPr="00551CEA">
        <w:rPr>
          <w:rFonts w:ascii="Times New Roman" w:hAnsi="Times New Roman"/>
        </w:rPr>
        <w:t>готовит проекты договоров купли – продажи имущества;</w:t>
      </w:r>
    </w:p>
    <w:p w:rsidR="00C754DD" w:rsidRPr="00551CEA" w:rsidRDefault="00C754DD" w:rsidP="00C754DD">
      <w:pPr>
        <w:pStyle w:val="af"/>
        <w:numPr>
          <w:ilvl w:val="0"/>
          <w:numId w:val="1"/>
        </w:numPr>
        <w:tabs>
          <w:tab w:val="clear" w:pos="1287"/>
          <w:tab w:val="num" w:pos="360"/>
          <w:tab w:val="left" w:pos="1620"/>
        </w:tabs>
        <w:snapToGrid w:val="0"/>
        <w:spacing w:after="0" w:line="240" w:lineRule="auto"/>
        <w:ind w:left="360"/>
        <w:jc w:val="both"/>
        <w:rPr>
          <w:rFonts w:ascii="Times New Roman" w:hAnsi="Times New Roman"/>
        </w:rPr>
      </w:pPr>
      <w:r w:rsidRPr="00551CEA">
        <w:rPr>
          <w:rFonts w:ascii="Times New Roman" w:hAnsi="Times New Roman"/>
        </w:rPr>
        <w:t xml:space="preserve">осуществляет разумные необходимые действия для поиска и привлечения </w:t>
      </w:r>
      <w:proofErr w:type="gramStart"/>
      <w:r w:rsidRPr="00551CEA">
        <w:rPr>
          <w:rFonts w:ascii="Times New Roman" w:hAnsi="Times New Roman"/>
        </w:rPr>
        <w:t>покупателей</w:t>
      </w:r>
      <w:proofErr w:type="gramEnd"/>
      <w:r w:rsidRPr="00551CEA">
        <w:rPr>
          <w:rFonts w:ascii="Times New Roman" w:hAnsi="Times New Roman"/>
        </w:rPr>
        <w:t xml:space="preserve"> с учетом особенностей выставленного на торги имущества должника;</w:t>
      </w:r>
    </w:p>
    <w:p w:rsidR="00C754DD" w:rsidRPr="00551CEA" w:rsidRDefault="00C754DD" w:rsidP="00C754DD">
      <w:pPr>
        <w:pStyle w:val="af"/>
        <w:numPr>
          <w:ilvl w:val="0"/>
          <w:numId w:val="1"/>
        </w:numPr>
        <w:tabs>
          <w:tab w:val="clear" w:pos="1287"/>
          <w:tab w:val="num" w:pos="360"/>
          <w:tab w:val="left" w:pos="1620"/>
        </w:tabs>
        <w:snapToGrid w:val="0"/>
        <w:spacing w:after="0" w:line="240" w:lineRule="auto"/>
        <w:ind w:left="360"/>
        <w:jc w:val="both"/>
        <w:rPr>
          <w:rFonts w:ascii="Times New Roman" w:hAnsi="Times New Roman"/>
        </w:rPr>
      </w:pPr>
      <w:r w:rsidRPr="00551CEA">
        <w:rPr>
          <w:rFonts w:ascii="Times New Roman" w:hAnsi="Times New Roman"/>
        </w:rPr>
        <w:t xml:space="preserve">обеспечивает возможность ознакомления с </w:t>
      </w:r>
      <w:proofErr w:type="gramStart"/>
      <w:r w:rsidRPr="00551CEA">
        <w:rPr>
          <w:rFonts w:ascii="Times New Roman" w:hAnsi="Times New Roman"/>
        </w:rPr>
        <w:t>подлежащем</w:t>
      </w:r>
      <w:proofErr w:type="gramEnd"/>
      <w:r w:rsidRPr="00551CEA">
        <w:rPr>
          <w:rFonts w:ascii="Times New Roman" w:hAnsi="Times New Roman"/>
        </w:rPr>
        <w:t xml:space="preserve"> продаже имуществом должника  и имеющими в отношении данного имущества правоустанавливающими документами, в том числе путем осмотра, фотографирования, и копирования; </w:t>
      </w:r>
    </w:p>
    <w:p w:rsidR="00C754DD" w:rsidRPr="00551CEA" w:rsidRDefault="00C754DD" w:rsidP="00C754DD">
      <w:pPr>
        <w:pStyle w:val="af"/>
        <w:numPr>
          <w:ilvl w:val="0"/>
          <w:numId w:val="1"/>
        </w:numPr>
        <w:tabs>
          <w:tab w:val="clear" w:pos="1287"/>
          <w:tab w:val="num" w:pos="360"/>
          <w:tab w:val="left" w:pos="1620"/>
        </w:tabs>
        <w:snapToGrid w:val="0"/>
        <w:spacing w:after="0" w:line="240" w:lineRule="auto"/>
        <w:ind w:left="360"/>
        <w:jc w:val="both"/>
        <w:rPr>
          <w:rFonts w:ascii="Times New Roman" w:hAnsi="Times New Roman"/>
        </w:rPr>
      </w:pPr>
      <w:r w:rsidRPr="00551CEA">
        <w:rPr>
          <w:rFonts w:ascii="Times New Roman" w:hAnsi="Times New Roman"/>
        </w:rPr>
        <w:t>осуществляет иные предусмотренные настоящим Положением функции.</w:t>
      </w:r>
    </w:p>
    <w:p w:rsidR="00C5485B" w:rsidRPr="00551CEA" w:rsidRDefault="00C754DD" w:rsidP="00C754DD">
      <w:pPr>
        <w:numPr>
          <w:ilvl w:val="0"/>
          <w:numId w:val="2"/>
        </w:numPr>
        <w:tabs>
          <w:tab w:val="clear" w:pos="720"/>
          <w:tab w:val="num" w:pos="284"/>
          <w:tab w:val="left" w:pos="1620"/>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rPr>
        <w:t xml:space="preserve">Организатор торгов обязан обеспечить равный доступ всех лиц к участию в торгах, в том числе к информации о проведении торгов, и обеспечить право лиц на участие в торгах без взимания с них платы, не предусмотренной Федеральным законом </w:t>
      </w:r>
      <w:r w:rsidR="0090292C">
        <w:rPr>
          <w:rFonts w:ascii="Times New Roman" w:hAnsi="Times New Roman"/>
        </w:rPr>
        <w:t>«О н</w:t>
      </w:r>
      <w:r w:rsidRPr="00551CEA">
        <w:rPr>
          <w:rFonts w:ascii="Times New Roman" w:hAnsi="Times New Roman"/>
        </w:rPr>
        <w:t xml:space="preserve">есостоятельности (банкротстве)».  </w:t>
      </w:r>
    </w:p>
    <w:p w:rsidR="00C5485B" w:rsidRPr="00551CEA" w:rsidRDefault="00C5485B" w:rsidP="00C5485B">
      <w:pPr>
        <w:numPr>
          <w:ilvl w:val="1"/>
          <w:numId w:val="18"/>
        </w:numPr>
        <w:tabs>
          <w:tab w:val="num" w:pos="709"/>
        </w:tabs>
        <w:snapToGrid w:val="0"/>
        <w:spacing w:after="0" w:line="240" w:lineRule="auto"/>
        <w:ind w:left="0" w:firstLine="0"/>
        <w:jc w:val="both"/>
        <w:rPr>
          <w:rFonts w:ascii="Times New Roman" w:hAnsi="Times New Roman"/>
          <w:b/>
          <w:bCs/>
          <w:lang w:eastAsia="ru-RU"/>
        </w:rPr>
      </w:pPr>
      <w:r w:rsidRPr="00551CEA">
        <w:rPr>
          <w:rFonts w:ascii="Times New Roman" w:hAnsi="Times New Roman"/>
          <w:b/>
          <w:bCs/>
          <w:lang w:eastAsia="ru-RU"/>
        </w:rPr>
        <w:t>Финансовы</w:t>
      </w:r>
      <w:r w:rsidR="00AD307B" w:rsidRPr="00551CEA">
        <w:rPr>
          <w:rFonts w:ascii="Times New Roman" w:hAnsi="Times New Roman"/>
          <w:b/>
          <w:bCs/>
          <w:lang w:eastAsia="ru-RU"/>
        </w:rPr>
        <w:t>й</w:t>
      </w:r>
      <w:r w:rsidRPr="00551CEA">
        <w:rPr>
          <w:rFonts w:ascii="Times New Roman" w:hAnsi="Times New Roman"/>
          <w:b/>
          <w:bCs/>
          <w:lang w:eastAsia="ru-RU"/>
        </w:rPr>
        <w:t xml:space="preserve"> управляющи</w:t>
      </w:r>
      <w:r w:rsidR="00AD307B" w:rsidRPr="00551CEA">
        <w:rPr>
          <w:rFonts w:ascii="Times New Roman" w:hAnsi="Times New Roman"/>
          <w:b/>
          <w:bCs/>
          <w:lang w:eastAsia="ru-RU"/>
        </w:rPr>
        <w:t>й</w:t>
      </w:r>
      <w:r w:rsidRPr="00551CEA">
        <w:rPr>
          <w:rFonts w:ascii="Times New Roman" w:hAnsi="Times New Roman"/>
          <w:b/>
          <w:bCs/>
          <w:lang w:eastAsia="ru-RU"/>
        </w:rPr>
        <w:t xml:space="preserve">: </w:t>
      </w:r>
    </w:p>
    <w:p w:rsidR="00551CEA" w:rsidRPr="00674420" w:rsidRDefault="00551CEA" w:rsidP="00674420">
      <w:pPr>
        <w:pStyle w:val="af"/>
        <w:numPr>
          <w:ilvl w:val="2"/>
          <w:numId w:val="18"/>
        </w:numPr>
        <w:tabs>
          <w:tab w:val="clear" w:pos="720"/>
          <w:tab w:val="num" w:pos="0"/>
          <w:tab w:val="num" w:pos="709"/>
        </w:tabs>
        <w:snapToGrid w:val="0"/>
        <w:spacing w:after="0" w:line="240" w:lineRule="auto"/>
        <w:ind w:left="0" w:firstLine="0"/>
        <w:jc w:val="both"/>
        <w:rPr>
          <w:rFonts w:ascii="Times New Roman" w:hAnsi="Times New Roman"/>
          <w:b/>
          <w:bCs/>
        </w:rPr>
      </w:pPr>
      <w:r w:rsidRPr="00674420">
        <w:rPr>
          <w:rFonts w:ascii="Times New Roman" w:hAnsi="Times New Roman"/>
        </w:rPr>
        <w:t xml:space="preserve">Финансовый управляющий обязан обеспечить публикацию сведений о торгах, указанных в п. 2 настоящего положения, не позднее 10 (десяти) рабочих дней </w:t>
      </w:r>
      <w:proofErr w:type="gramStart"/>
      <w:r w:rsidRPr="00674420">
        <w:rPr>
          <w:rFonts w:ascii="Times New Roman" w:hAnsi="Times New Roman"/>
        </w:rPr>
        <w:t>с даты  получения</w:t>
      </w:r>
      <w:proofErr w:type="gramEnd"/>
      <w:r w:rsidRPr="00674420">
        <w:rPr>
          <w:rFonts w:ascii="Times New Roman" w:hAnsi="Times New Roman"/>
        </w:rPr>
        <w:t xml:space="preserve"> согласованного залоговым кредитором Положения о торгах. </w:t>
      </w:r>
    </w:p>
    <w:p w:rsidR="00551CEA" w:rsidRPr="00674420" w:rsidRDefault="00551CEA" w:rsidP="00551CEA">
      <w:pPr>
        <w:widowControl w:val="0"/>
        <w:numPr>
          <w:ilvl w:val="2"/>
          <w:numId w:val="18"/>
        </w:numPr>
        <w:autoSpaceDE w:val="0"/>
        <w:autoSpaceDN w:val="0"/>
        <w:adjustRightInd w:val="0"/>
        <w:spacing w:after="0" w:line="240" w:lineRule="auto"/>
        <w:ind w:left="0" w:right="-5" w:firstLine="0"/>
        <w:jc w:val="both"/>
        <w:rPr>
          <w:rFonts w:ascii="Times New Roman" w:hAnsi="Times New Roman"/>
        </w:rPr>
      </w:pPr>
      <w:r w:rsidRPr="00674420">
        <w:rPr>
          <w:rFonts w:ascii="Times New Roman" w:hAnsi="Times New Roman"/>
        </w:rPr>
        <w:t>Финансовый управляющий при продаже</w:t>
      </w:r>
      <w:r w:rsidRPr="00674420">
        <w:rPr>
          <w:rFonts w:ascii="Times New Roman" w:hAnsi="Times New Roman"/>
          <w:b/>
          <w:bCs/>
        </w:rPr>
        <w:t xml:space="preserve"> </w:t>
      </w:r>
      <w:r w:rsidRPr="00674420">
        <w:rPr>
          <w:rFonts w:ascii="Times New Roman" w:hAnsi="Times New Roman"/>
        </w:rPr>
        <w:t>имущества осуществляет следующие функции:</w:t>
      </w:r>
    </w:p>
    <w:p w:rsidR="00551CEA" w:rsidRPr="00674420" w:rsidRDefault="00551CEA" w:rsidP="00551CEA">
      <w:pPr>
        <w:pStyle w:val="af"/>
        <w:widowControl w:val="0"/>
        <w:numPr>
          <w:ilvl w:val="0"/>
          <w:numId w:val="1"/>
        </w:numPr>
        <w:tabs>
          <w:tab w:val="clear" w:pos="1287"/>
          <w:tab w:val="num" w:pos="360"/>
          <w:tab w:val="left" w:pos="1620"/>
        </w:tabs>
        <w:autoSpaceDE w:val="0"/>
        <w:autoSpaceDN w:val="0"/>
        <w:adjustRightInd w:val="0"/>
        <w:spacing w:after="0" w:line="240" w:lineRule="auto"/>
        <w:ind w:left="360" w:right="-5"/>
        <w:rPr>
          <w:rFonts w:ascii="Times New Roman" w:hAnsi="Times New Roman"/>
        </w:rPr>
      </w:pPr>
      <w:r w:rsidRPr="00674420">
        <w:rPr>
          <w:rFonts w:ascii="Times New Roman" w:hAnsi="Times New Roman"/>
        </w:rPr>
        <w:t>от имени должника выступает продавцом имущества;</w:t>
      </w:r>
    </w:p>
    <w:p w:rsidR="00551CEA" w:rsidRPr="00674420" w:rsidRDefault="0090292C" w:rsidP="00551CEA">
      <w:pPr>
        <w:pStyle w:val="af"/>
        <w:widowControl w:val="0"/>
        <w:numPr>
          <w:ilvl w:val="0"/>
          <w:numId w:val="1"/>
        </w:numPr>
        <w:tabs>
          <w:tab w:val="clear" w:pos="1287"/>
          <w:tab w:val="num" w:pos="360"/>
          <w:tab w:val="left" w:pos="1620"/>
        </w:tabs>
        <w:autoSpaceDE w:val="0"/>
        <w:autoSpaceDN w:val="0"/>
        <w:adjustRightInd w:val="0"/>
        <w:spacing w:after="0" w:line="240" w:lineRule="auto"/>
        <w:ind w:left="360" w:right="-5"/>
        <w:jc w:val="both"/>
        <w:rPr>
          <w:rFonts w:ascii="Times New Roman" w:hAnsi="Times New Roman"/>
        </w:rPr>
      </w:pPr>
      <w:r>
        <w:rPr>
          <w:rFonts w:ascii="Times New Roman" w:hAnsi="Times New Roman"/>
        </w:rPr>
        <w:t>в</w:t>
      </w:r>
      <w:r w:rsidR="00551CEA" w:rsidRPr="00674420">
        <w:rPr>
          <w:rFonts w:ascii="Times New Roman" w:hAnsi="Times New Roman"/>
        </w:rPr>
        <w:t xml:space="preserve"> течение пяти дней </w:t>
      </w:r>
      <w:proofErr w:type="gramStart"/>
      <w:r w:rsidR="00551CEA" w:rsidRPr="00674420">
        <w:rPr>
          <w:rFonts w:ascii="Times New Roman" w:hAnsi="Times New Roman"/>
        </w:rPr>
        <w:t>с даты подписания</w:t>
      </w:r>
      <w:proofErr w:type="gramEnd"/>
      <w:r w:rsidR="00551CEA" w:rsidRPr="00674420">
        <w:rPr>
          <w:rFonts w:ascii="Times New Roman" w:hAnsi="Times New Roman"/>
        </w:rPr>
        <w:t xml:space="preserve"> протокола о результатах торгов направляет победителю торгов предложение о заключении договора купли-продажи; </w:t>
      </w:r>
    </w:p>
    <w:p w:rsidR="00551CEA" w:rsidRPr="00674420" w:rsidRDefault="00551CEA" w:rsidP="00551CEA">
      <w:pPr>
        <w:pStyle w:val="af"/>
        <w:widowControl w:val="0"/>
        <w:numPr>
          <w:ilvl w:val="0"/>
          <w:numId w:val="1"/>
        </w:numPr>
        <w:tabs>
          <w:tab w:val="clear" w:pos="1287"/>
          <w:tab w:val="num" w:pos="360"/>
          <w:tab w:val="left" w:pos="1620"/>
        </w:tabs>
        <w:autoSpaceDE w:val="0"/>
        <w:autoSpaceDN w:val="0"/>
        <w:adjustRightInd w:val="0"/>
        <w:spacing w:after="0" w:line="240" w:lineRule="auto"/>
        <w:ind w:left="360" w:right="-5"/>
        <w:jc w:val="both"/>
        <w:rPr>
          <w:rFonts w:ascii="Times New Roman" w:hAnsi="Times New Roman"/>
        </w:rPr>
      </w:pPr>
      <w:r w:rsidRPr="00674420">
        <w:rPr>
          <w:rFonts w:ascii="Times New Roman" w:hAnsi="Times New Roman"/>
        </w:rPr>
        <w:t>подписывает договор купли-продажи с победителем торгов.</w:t>
      </w:r>
    </w:p>
    <w:p w:rsidR="00C5485B" w:rsidRPr="00551CEA" w:rsidRDefault="00C5485B" w:rsidP="00C5485B">
      <w:pPr>
        <w:widowControl w:val="0"/>
        <w:autoSpaceDE w:val="0"/>
        <w:autoSpaceDN w:val="0"/>
        <w:adjustRightInd w:val="0"/>
        <w:spacing w:after="0" w:line="240" w:lineRule="auto"/>
        <w:ind w:right="-5"/>
        <w:jc w:val="both"/>
        <w:rPr>
          <w:rFonts w:ascii="Times New Roman" w:hAnsi="Times New Roman"/>
          <w:lang w:eastAsia="ru-RU"/>
        </w:rPr>
      </w:pPr>
    </w:p>
    <w:p w:rsidR="00C5485B" w:rsidRPr="00551CEA" w:rsidRDefault="00C5485B" w:rsidP="00C5485B">
      <w:pPr>
        <w:keepNext/>
        <w:numPr>
          <w:ilvl w:val="0"/>
          <w:numId w:val="18"/>
        </w:numPr>
        <w:shd w:val="clear" w:color="auto" w:fill="FFFFFF"/>
        <w:snapToGrid w:val="0"/>
        <w:spacing w:after="0" w:line="240" w:lineRule="auto"/>
        <w:jc w:val="center"/>
        <w:outlineLvl w:val="1"/>
        <w:rPr>
          <w:rFonts w:ascii="Times New Roman" w:hAnsi="Times New Roman"/>
          <w:b/>
          <w:bCs/>
          <w:lang w:eastAsia="ru-RU"/>
        </w:rPr>
      </w:pPr>
      <w:r w:rsidRPr="00551CEA">
        <w:rPr>
          <w:rFonts w:ascii="Times New Roman" w:hAnsi="Times New Roman"/>
          <w:b/>
          <w:bCs/>
          <w:lang w:eastAsia="ru-RU"/>
        </w:rPr>
        <w:t>УСЛОВИЯ УЧАСТИЯ В ТОРГАХ</w:t>
      </w:r>
    </w:p>
    <w:p w:rsidR="00C5485B" w:rsidRPr="00551CEA" w:rsidRDefault="00C5485B" w:rsidP="00C5485B">
      <w:pPr>
        <w:spacing w:after="0" w:line="240" w:lineRule="auto"/>
        <w:jc w:val="both"/>
        <w:rPr>
          <w:rFonts w:ascii="Times New Roman" w:hAnsi="Times New Roman"/>
          <w:lang w:eastAsia="ru-RU"/>
        </w:rPr>
      </w:pPr>
    </w:p>
    <w:p w:rsidR="00674420" w:rsidRPr="00C02951" w:rsidRDefault="00674420" w:rsidP="00C02951">
      <w:pPr>
        <w:numPr>
          <w:ilvl w:val="1"/>
          <w:numId w:val="18"/>
        </w:numPr>
        <w:tabs>
          <w:tab w:val="clear" w:pos="360"/>
          <w:tab w:val="num" w:pos="0"/>
          <w:tab w:val="left" w:pos="709"/>
        </w:tabs>
        <w:spacing w:after="0" w:line="240" w:lineRule="auto"/>
        <w:ind w:left="0" w:firstLine="0"/>
        <w:jc w:val="both"/>
        <w:rPr>
          <w:rFonts w:ascii="Times New Roman" w:hAnsi="Times New Roman"/>
        </w:rPr>
      </w:pPr>
      <w:r w:rsidRPr="00C02951">
        <w:rPr>
          <w:rFonts w:ascii="Times New Roman" w:hAnsi="Times New Roman"/>
        </w:rPr>
        <w:t xml:space="preserve">Для участия в торгах претендент представляет в порядке, и в установленный в сообщении о проведении торгов срок заявку, платежный документ с отметкой банка плательщика об исполнении перечисления претендентом установленного в сообщении о проведении торгов задатка в счет обеспечения оплаты приобретаемого на торгах имущества. Заявки, направленные по почте рассматриваться не будут. </w:t>
      </w:r>
    </w:p>
    <w:p w:rsidR="00674420" w:rsidRPr="00C02951" w:rsidRDefault="00674420" w:rsidP="00C02951">
      <w:pPr>
        <w:numPr>
          <w:ilvl w:val="1"/>
          <w:numId w:val="18"/>
        </w:numPr>
        <w:tabs>
          <w:tab w:val="clear" w:pos="360"/>
          <w:tab w:val="num" w:pos="0"/>
          <w:tab w:val="left" w:pos="709"/>
        </w:tabs>
        <w:spacing w:after="0" w:line="240" w:lineRule="auto"/>
        <w:ind w:left="0" w:firstLine="0"/>
        <w:jc w:val="both"/>
        <w:rPr>
          <w:rFonts w:ascii="Times New Roman" w:hAnsi="Times New Roman"/>
        </w:rPr>
      </w:pPr>
      <w:r w:rsidRPr="00C02951">
        <w:rPr>
          <w:rFonts w:ascii="Times New Roman" w:hAnsi="Times New Roman"/>
        </w:rPr>
        <w:lastRenderedPageBreak/>
        <w:t>Заявка на участие в торгах оформляется произвольно в письменной форме на русском языке в форме электронного документа и должна содержать указанные в сообщении о проведении торгов следующие сведения:</w:t>
      </w:r>
    </w:p>
    <w:p w:rsidR="00674420" w:rsidRPr="002C239D" w:rsidRDefault="00674420" w:rsidP="002C239D">
      <w:pPr>
        <w:pStyle w:val="a3"/>
        <w:numPr>
          <w:ilvl w:val="0"/>
          <w:numId w:val="1"/>
        </w:numPr>
        <w:tabs>
          <w:tab w:val="clear" w:pos="1287"/>
          <w:tab w:val="num" w:pos="709"/>
        </w:tabs>
        <w:ind w:left="284"/>
        <w:jc w:val="both"/>
        <w:rPr>
          <w:rFonts w:ascii="Times New Roman" w:hAnsi="Times New Roman"/>
        </w:rPr>
      </w:pPr>
      <w:r w:rsidRPr="002C239D">
        <w:rPr>
          <w:rFonts w:ascii="Times New Roman" w:hAnsi="Times New Roman"/>
        </w:rPr>
        <w:t>наименование, организационно-правовую форму, место нахождения, почтовый адрес (для юридического лица) заявителя;</w:t>
      </w:r>
    </w:p>
    <w:p w:rsidR="00674420" w:rsidRPr="002C239D" w:rsidRDefault="00674420" w:rsidP="002C239D">
      <w:pPr>
        <w:pStyle w:val="a3"/>
        <w:numPr>
          <w:ilvl w:val="0"/>
          <w:numId w:val="1"/>
        </w:numPr>
        <w:tabs>
          <w:tab w:val="clear" w:pos="1287"/>
          <w:tab w:val="num" w:pos="709"/>
        </w:tabs>
        <w:ind w:left="284"/>
        <w:jc w:val="both"/>
        <w:rPr>
          <w:rFonts w:ascii="Times New Roman" w:hAnsi="Times New Roman"/>
        </w:rPr>
      </w:pPr>
      <w:r w:rsidRPr="002C239D">
        <w:rPr>
          <w:rFonts w:ascii="Times New Roman" w:hAnsi="Times New Roman"/>
        </w:rPr>
        <w:t>фамилию, имя, отчество, паспортные данные, сведения о месте жительства (для физического лица) заявителя;</w:t>
      </w:r>
    </w:p>
    <w:p w:rsidR="00674420" w:rsidRPr="002C239D" w:rsidRDefault="00674420" w:rsidP="002C239D">
      <w:pPr>
        <w:pStyle w:val="a3"/>
        <w:numPr>
          <w:ilvl w:val="0"/>
          <w:numId w:val="1"/>
        </w:numPr>
        <w:tabs>
          <w:tab w:val="clear" w:pos="1287"/>
          <w:tab w:val="num" w:pos="709"/>
        </w:tabs>
        <w:ind w:left="284"/>
        <w:jc w:val="both"/>
        <w:rPr>
          <w:rFonts w:ascii="Times New Roman" w:hAnsi="Times New Roman"/>
        </w:rPr>
      </w:pPr>
      <w:r w:rsidRPr="002C239D">
        <w:rPr>
          <w:rFonts w:ascii="Times New Roman" w:hAnsi="Times New Roman"/>
        </w:rPr>
        <w:t>номер контактного телефона, адрес электронной почты заявителя;</w:t>
      </w:r>
    </w:p>
    <w:p w:rsidR="00674420" w:rsidRPr="002C239D" w:rsidRDefault="00674420" w:rsidP="002C239D">
      <w:pPr>
        <w:pStyle w:val="a3"/>
        <w:numPr>
          <w:ilvl w:val="0"/>
          <w:numId w:val="1"/>
        </w:numPr>
        <w:tabs>
          <w:tab w:val="clear" w:pos="1287"/>
          <w:tab w:val="num" w:pos="709"/>
        </w:tabs>
        <w:ind w:left="284"/>
        <w:jc w:val="both"/>
        <w:rPr>
          <w:rFonts w:ascii="Times New Roman" w:hAnsi="Times New Roman"/>
        </w:rPr>
      </w:pPr>
      <w:r w:rsidRPr="002C239D">
        <w:rPr>
          <w:rFonts w:ascii="Times New Roman" w:hAnsi="Times New Roman"/>
        </w:rPr>
        <w:t>обязательство  заявителя соблюдать требования, указанные в сообщении о проведении торгов.</w:t>
      </w:r>
    </w:p>
    <w:p w:rsidR="00674420" w:rsidRPr="002C239D" w:rsidRDefault="00674420" w:rsidP="002C239D">
      <w:pPr>
        <w:pStyle w:val="a3"/>
        <w:ind w:firstLine="360"/>
        <w:jc w:val="both"/>
        <w:rPr>
          <w:rFonts w:ascii="Times New Roman" w:hAnsi="Times New Roman"/>
        </w:rPr>
      </w:pPr>
      <w:proofErr w:type="gramStart"/>
      <w:r w:rsidRPr="002C239D">
        <w:rPr>
          <w:rFonts w:ascii="Times New Roman" w:hAnsi="Times New Roman"/>
        </w:rPr>
        <w:t>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а также сведения о заявителе, саморегулируемой организации арбитражных управляющих, членом или руководителем которой является финансовый управляющий.</w:t>
      </w:r>
      <w:proofErr w:type="gramEnd"/>
    </w:p>
    <w:p w:rsidR="00674420" w:rsidRPr="00C02951" w:rsidRDefault="00674420" w:rsidP="00C02951">
      <w:pPr>
        <w:pStyle w:val="af"/>
        <w:numPr>
          <w:ilvl w:val="1"/>
          <w:numId w:val="18"/>
        </w:numPr>
        <w:tabs>
          <w:tab w:val="num" w:pos="0"/>
          <w:tab w:val="left" w:pos="709"/>
          <w:tab w:val="left" w:pos="1134"/>
        </w:tabs>
        <w:autoSpaceDE w:val="0"/>
        <w:autoSpaceDN w:val="0"/>
        <w:adjustRightInd w:val="0"/>
        <w:spacing w:after="0" w:line="240" w:lineRule="auto"/>
        <w:jc w:val="both"/>
        <w:rPr>
          <w:rFonts w:ascii="Times New Roman" w:hAnsi="Times New Roman"/>
        </w:rPr>
      </w:pPr>
      <w:r w:rsidRPr="00C02951">
        <w:rPr>
          <w:rFonts w:ascii="Times New Roman" w:hAnsi="Times New Roman"/>
        </w:rPr>
        <w:t>Заявка на участие в торгах должна быть подписана электронной подписью заявителя;</w:t>
      </w:r>
    </w:p>
    <w:p w:rsidR="00674420" w:rsidRPr="00C02951" w:rsidRDefault="00674420" w:rsidP="00C02951">
      <w:pPr>
        <w:pStyle w:val="af"/>
        <w:numPr>
          <w:ilvl w:val="1"/>
          <w:numId w:val="18"/>
        </w:numPr>
        <w:tabs>
          <w:tab w:val="num" w:pos="0"/>
          <w:tab w:val="left" w:pos="709"/>
          <w:tab w:val="left" w:pos="1134"/>
        </w:tabs>
        <w:autoSpaceDE w:val="0"/>
        <w:autoSpaceDN w:val="0"/>
        <w:adjustRightInd w:val="0"/>
        <w:spacing w:after="0" w:line="240" w:lineRule="auto"/>
        <w:jc w:val="both"/>
        <w:rPr>
          <w:rFonts w:ascii="Times New Roman" w:hAnsi="Times New Roman"/>
        </w:rPr>
      </w:pPr>
      <w:r w:rsidRPr="00C02951">
        <w:rPr>
          <w:rFonts w:ascii="Times New Roman" w:hAnsi="Times New Roman"/>
        </w:rPr>
        <w:t xml:space="preserve">     Документы, прилагаемые к заявке, представляются в форме электронного документа подписанного электронной подписью заявителя;</w:t>
      </w:r>
    </w:p>
    <w:p w:rsidR="00674420" w:rsidRPr="00C02951" w:rsidRDefault="00674420" w:rsidP="00C02951">
      <w:pPr>
        <w:pStyle w:val="af"/>
        <w:numPr>
          <w:ilvl w:val="1"/>
          <w:numId w:val="18"/>
        </w:numPr>
        <w:tabs>
          <w:tab w:val="num" w:pos="0"/>
          <w:tab w:val="left" w:pos="709"/>
          <w:tab w:val="left" w:pos="1134"/>
        </w:tabs>
        <w:autoSpaceDE w:val="0"/>
        <w:autoSpaceDN w:val="0"/>
        <w:adjustRightInd w:val="0"/>
        <w:spacing w:after="0" w:line="240" w:lineRule="auto"/>
        <w:jc w:val="both"/>
        <w:rPr>
          <w:rFonts w:ascii="Times New Roman" w:hAnsi="Times New Roman"/>
        </w:rPr>
      </w:pPr>
      <w:r w:rsidRPr="00C02951">
        <w:rPr>
          <w:rFonts w:ascii="Times New Roman" w:hAnsi="Times New Roman"/>
        </w:rPr>
        <w:t>Заявки на участие в торгах принимаются в течение не менее 25 рабочих дней со дня опубликования сообщения о торгах в средствах массовой информации.</w:t>
      </w:r>
    </w:p>
    <w:p w:rsidR="00674420" w:rsidRPr="00C02951" w:rsidRDefault="00674420" w:rsidP="00C02951">
      <w:pPr>
        <w:numPr>
          <w:ilvl w:val="1"/>
          <w:numId w:val="18"/>
        </w:numPr>
        <w:tabs>
          <w:tab w:val="clear" w:pos="360"/>
          <w:tab w:val="num" w:pos="0"/>
          <w:tab w:val="left" w:pos="709"/>
        </w:tabs>
        <w:autoSpaceDE w:val="0"/>
        <w:autoSpaceDN w:val="0"/>
        <w:adjustRightInd w:val="0"/>
        <w:spacing w:after="0" w:line="240" w:lineRule="auto"/>
        <w:ind w:left="0" w:firstLine="0"/>
        <w:jc w:val="both"/>
        <w:rPr>
          <w:rFonts w:ascii="Times New Roman" w:hAnsi="Times New Roman"/>
        </w:rPr>
      </w:pPr>
      <w:r w:rsidRPr="00C02951">
        <w:rPr>
          <w:rFonts w:ascii="Times New Roman" w:hAnsi="Times New Roman"/>
        </w:rPr>
        <w:t>Заявитель вправе отозвать заявку на участие в торгах не позднее окончания срока представления заявок на участие в торгах, направив об этом уведомление оператору электронной площадки. 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 при этом первоначальная заявка должна быть отозвана. Оператор электронной площадки обеспечивает невозможность подачи заявителем новой заявки без отзыва первоначальной заявки.</w:t>
      </w:r>
    </w:p>
    <w:p w:rsidR="00674420" w:rsidRPr="00C02951" w:rsidRDefault="00674420" w:rsidP="00C02951">
      <w:pPr>
        <w:numPr>
          <w:ilvl w:val="1"/>
          <w:numId w:val="18"/>
        </w:numPr>
        <w:tabs>
          <w:tab w:val="clear" w:pos="360"/>
          <w:tab w:val="num" w:pos="0"/>
          <w:tab w:val="left" w:pos="709"/>
        </w:tabs>
        <w:autoSpaceDE w:val="0"/>
        <w:autoSpaceDN w:val="0"/>
        <w:adjustRightInd w:val="0"/>
        <w:spacing w:after="0" w:line="240" w:lineRule="auto"/>
        <w:ind w:left="0" w:firstLine="0"/>
        <w:jc w:val="both"/>
        <w:rPr>
          <w:rFonts w:ascii="Times New Roman" w:hAnsi="Times New Roman"/>
        </w:rPr>
      </w:pPr>
      <w:r w:rsidRPr="00C02951">
        <w:rPr>
          <w:rFonts w:ascii="Times New Roman" w:hAnsi="Times New Roman"/>
        </w:rPr>
        <w:t xml:space="preserve">К заявке на участие в торгах </w:t>
      </w:r>
      <w:r w:rsidR="0090292C">
        <w:rPr>
          <w:rFonts w:ascii="Times New Roman" w:hAnsi="Times New Roman"/>
        </w:rPr>
        <w:t>могут</w:t>
      </w:r>
      <w:r w:rsidRPr="00C02951">
        <w:rPr>
          <w:rFonts w:ascii="Times New Roman" w:hAnsi="Times New Roman"/>
        </w:rPr>
        <w:t xml:space="preserve"> прилагаться следующие документы:</w:t>
      </w:r>
    </w:p>
    <w:p w:rsidR="00674420" w:rsidRPr="00C02951" w:rsidRDefault="00674420" w:rsidP="00C02951">
      <w:pPr>
        <w:pStyle w:val="ConsPlusNormal"/>
        <w:ind w:firstLine="540"/>
        <w:jc w:val="both"/>
        <w:rPr>
          <w:rFonts w:ascii="Times New Roman" w:hAnsi="Times New Roman" w:cs="Times New Roman"/>
          <w:sz w:val="22"/>
          <w:szCs w:val="22"/>
        </w:rPr>
      </w:pPr>
      <w:r w:rsidRPr="00C02951">
        <w:rPr>
          <w:rFonts w:ascii="Times New Roman" w:hAnsi="Times New Roman" w:cs="Times New Roman"/>
          <w:sz w:val="22"/>
          <w:szCs w:val="22"/>
        </w:rPr>
        <w:t>а) выписки или копии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 выданной не ранее чем за тридцать дней до даты представления заявления на регистрацию;</w:t>
      </w:r>
    </w:p>
    <w:p w:rsidR="00674420" w:rsidRPr="00C02951" w:rsidRDefault="00674420" w:rsidP="00C02951">
      <w:pPr>
        <w:pStyle w:val="ConsPlusNormal"/>
        <w:ind w:firstLine="540"/>
        <w:jc w:val="both"/>
        <w:rPr>
          <w:rFonts w:ascii="Times New Roman" w:hAnsi="Times New Roman" w:cs="Times New Roman"/>
          <w:sz w:val="22"/>
          <w:szCs w:val="22"/>
        </w:rPr>
      </w:pPr>
      <w:bookmarkStart w:id="2" w:name="Par67"/>
      <w:bookmarkEnd w:id="2"/>
      <w:r w:rsidRPr="00C02951">
        <w:rPr>
          <w:rFonts w:ascii="Times New Roman" w:hAnsi="Times New Roman" w:cs="Times New Roman"/>
          <w:sz w:val="22"/>
          <w:szCs w:val="22"/>
        </w:rPr>
        <w:t>б) копий учредительных документов (для юридических лиц), копий документов, удостоверяющих личность (для физических лиц, являющихся заявителями на регистрацию на электронной площадке или представителями заявителей, в том числе руководителями юридических лиц, являющихся заявителями на регистрацию на электронной площадке);</w:t>
      </w:r>
    </w:p>
    <w:p w:rsidR="00674420" w:rsidRPr="00C02951" w:rsidRDefault="00674420" w:rsidP="00C02951">
      <w:pPr>
        <w:pStyle w:val="ConsPlusNormal"/>
        <w:ind w:firstLine="540"/>
        <w:jc w:val="both"/>
        <w:rPr>
          <w:rFonts w:ascii="Times New Roman" w:hAnsi="Times New Roman" w:cs="Times New Roman"/>
          <w:sz w:val="22"/>
          <w:szCs w:val="22"/>
        </w:rPr>
      </w:pPr>
      <w:r w:rsidRPr="00C02951">
        <w:rPr>
          <w:rFonts w:ascii="Times New Roman" w:hAnsi="Times New Roman" w:cs="Times New Roman"/>
          <w:sz w:val="22"/>
          <w:szCs w:val="22"/>
        </w:rPr>
        <w:t>в) сведений об идентификационном номере налогоплательщика (для юридических и физических лиц);</w:t>
      </w:r>
    </w:p>
    <w:p w:rsidR="00674420" w:rsidRPr="00C02951" w:rsidRDefault="00674420" w:rsidP="00C02951">
      <w:pPr>
        <w:pStyle w:val="ConsPlusNormal"/>
        <w:ind w:firstLine="540"/>
        <w:jc w:val="both"/>
        <w:rPr>
          <w:rFonts w:ascii="Times New Roman" w:hAnsi="Times New Roman" w:cs="Times New Roman"/>
          <w:sz w:val="22"/>
          <w:szCs w:val="22"/>
        </w:rPr>
      </w:pPr>
      <w:r w:rsidRPr="00C02951">
        <w:rPr>
          <w:rFonts w:ascii="Times New Roman" w:hAnsi="Times New Roman" w:cs="Times New Roman"/>
          <w:sz w:val="22"/>
          <w:szCs w:val="22"/>
        </w:rPr>
        <w:t>г) сведений об основном государственном регистрационном номере (для юридических лиц и физических лиц, являющихся индивидуальными предпринимателями), сведений о страховом номере индивидуального лицевого счета (для физических лиц, не являющихся индивидуальными предпринимателями);</w:t>
      </w:r>
    </w:p>
    <w:p w:rsidR="00674420" w:rsidRPr="00C02951" w:rsidRDefault="00674420" w:rsidP="00C02951">
      <w:pPr>
        <w:pStyle w:val="ConsPlusNormal"/>
        <w:ind w:firstLine="540"/>
        <w:jc w:val="both"/>
        <w:rPr>
          <w:rFonts w:ascii="Times New Roman" w:hAnsi="Times New Roman" w:cs="Times New Roman"/>
          <w:sz w:val="22"/>
          <w:szCs w:val="22"/>
        </w:rPr>
      </w:pPr>
      <w:bookmarkStart w:id="3" w:name="Par70"/>
      <w:bookmarkEnd w:id="3"/>
      <w:r w:rsidRPr="00C02951">
        <w:rPr>
          <w:rFonts w:ascii="Times New Roman" w:hAnsi="Times New Roman" w:cs="Times New Roman"/>
          <w:sz w:val="22"/>
          <w:szCs w:val="22"/>
        </w:rPr>
        <w:t>д) копии надлежащим образом заверенного перевода на русский язык документов, выданных в соответствии с законодательством соответствующего государства, о государственной регистрации юридического лица (для иностранных юридических лиц), государственной регистрации физического лица в качестве индивидуального предпринимателя и (или) документов, удостоверяющих личность физического лица (для иностранных физических лиц);</w:t>
      </w:r>
    </w:p>
    <w:p w:rsidR="00674420" w:rsidRPr="00C02951" w:rsidRDefault="00674420" w:rsidP="00C02951">
      <w:pPr>
        <w:pStyle w:val="ConsPlusNormal"/>
        <w:ind w:firstLine="540"/>
        <w:jc w:val="both"/>
        <w:rPr>
          <w:rFonts w:ascii="Times New Roman" w:hAnsi="Times New Roman" w:cs="Times New Roman"/>
          <w:sz w:val="22"/>
          <w:szCs w:val="22"/>
        </w:rPr>
      </w:pPr>
      <w:bookmarkStart w:id="4" w:name="Par71"/>
      <w:bookmarkEnd w:id="4"/>
      <w:r w:rsidRPr="00C02951">
        <w:rPr>
          <w:rFonts w:ascii="Times New Roman" w:hAnsi="Times New Roman" w:cs="Times New Roman"/>
          <w:sz w:val="22"/>
          <w:szCs w:val="22"/>
        </w:rPr>
        <w:t>е) копий документов, подтверждающих полномочия руководителя заявителя на регистрацию на электронной площадке (для юридических лиц) или полномочия иного лица на осуществление действий от имени такого заявителя (для юридических и физических лиц);</w:t>
      </w:r>
    </w:p>
    <w:p w:rsidR="00674420" w:rsidRPr="00C02951" w:rsidRDefault="00674420" w:rsidP="00C02951">
      <w:pPr>
        <w:pStyle w:val="ConsPlusNormal"/>
        <w:ind w:firstLine="540"/>
        <w:jc w:val="both"/>
        <w:rPr>
          <w:rFonts w:ascii="Times New Roman" w:hAnsi="Times New Roman" w:cs="Times New Roman"/>
          <w:sz w:val="22"/>
          <w:szCs w:val="22"/>
        </w:rPr>
      </w:pPr>
      <w:r w:rsidRPr="00C02951">
        <w:rPr>
          <w:rFonts w:ascii="Times New Roman" w:hAnsi="Times New Roman" w:cs="Times New Roman"/>
          <w:sz w:val="22"/>
          <w:szCs w:val="22"/>
        </w:rPr>
        <w:t>ж) адреса электронной почты, номера телефона в Российской Федерации и почтового адреса в Российской Федерации заявителя на регистрацию на электронной площадке.</w:t>
      </w:r>
    </w:p>
    <w:p w:rsidR="00674420" w:rsidRPr="00C02951" w:rsidRDefault="00674420" w:rsidP="00C02951">
      <w:pPr>
        <w:numPr>
          <w:ilvl w:val="1"/>
          <w:numId w:val="18"/>
        </w:numPr>
        <w:tabs>
          <w:tab w:val="clear" w:pos="360"/>
          <w:tab w:val="num" w:pos="0"/>
          <w:tab w:val="left" w:pos="426"/>
          <w:tab w:val="left" w:pos="709"/>
        </w:tabs>
        <w:autoSpaceDE w:val="0"/>
        <w:autoSpaceDN w:val="0"/>
        <w:adjustRightInd w:val="0"/>
        <w:spacing w:after="0" w:line="240" w:lineRule="auto"/>
        <w:ind w:left="0" w:firstLine="0"/>
        <w:jc w:val="both"/>
        <w:outlineLvl w:val="1"/>
        <w:rPr>
          <w:rFonts w:ascii="Times New Roman" w:hAnsi="Times New Roman"/>
        </w:rPr>
      </w:pPr>
      <w:r w:rsidRPr="00C02951">
        <w:rPr>
          <w:rFonts w:ascii="Times New Roman" w:hAnsi="Times New Roman"/>
        </w:rPr>
        <w:t xml:space="preserve">Вышеуказанные документы предоставляются в форме электронного сообщения, подписанного квалифицированной электронной цифровой подписью заявителя. </w:t>
      </w:r>
    </w:p>
    <w:p w:rsidR="00674420" w:rsidRPr="00C02951" w:rsidRDefault="00674420" w:rsidP="00C02951">
      <w:pPr>
        <w:numPr>
          <w:ilvl w:val="1"/>
          <w:numId w:val="18"/>
        </w:numPr>
        <w:tabs>
          <w:tab w:val="clear" w:pos="360"/>
          <w:tab w:val="num" w:pos="0"/>
          <w:tab w:val="left" w:pos="426"/>
          <w:tab w:val="left" w:pos="709"/>
        </w:tabs>
        <w:autoSpaceDE w:val="0"/>
        <w:autoSpaceDN w:val="0"/>
        <w:adjustRightInd w:val="0"/>
        <w:spacing w:after="0" w:line="240" w:lineRule="auto"/>
        <w:ind w:left="0" w:firstLine="0"/>
        <w:jc w:val="both"/>
        <w:outlineLvl w:val="1"/>
        <w:rPr>
          <w:rFonts w:ascii="Times New Roman" w:hAnsi="Times New Roman"/>
        </w:rPr>
      </w:pPr>
      <w:r w:rsidRPr="00C02951">
        <w:rPr>
          <w:rFonts w:ascii="Times New Roman" w:hAnsi="Times New Roman"/>
        </w:rPr>
        <w:t xml:space="preserve">Для участия в открытых торгах заявитель представляет оператору электронной площадки в электронной форме подписанный квалифицированной электронной цифровой подписью заявителя договор о задатке. </w:t>
      </w:r>
    </w:p>
    <w:p w:rsidR="00674420" w:rsidRPr="00C02951" w:rsidRDefault="00674420" w:rsidP="00C02951">
      <w:pPr>
        <w:numPr>
          <w:ilvl w:val="1"/>
          <w:numId w:val="18"/>
        </w:numPr>
        <w:tabs>
          <w:tab w:val="clear" w:pos="360"/>
          <w:tab w:val="num" w:pos="0"/>
          <w:tab w:val="left" w:pos="426"/>
          <w:tab w:val="left" w:pos="709"/>
        </w:tabs>
        <w:autoSpaceDE w:val="0"/>
        <w:autoSpaceDN w:val="0"/>
        <w:adjustRightInd w:val="0"/>
        <w:spacing w:after="0" w:line="240" w:lineRule="auto"/>
        <w:ind w:left="0" w:firstLine="0"/>
        <w:jc w:val="both"/>
        <w:rPr>
          <w:rFonts w:ascii="Times New Roman" w:hAnsi="Times New Roman"/>
        </w:rPr>
      </w:pPr>
      <w:r w:rsidRPr="00C02951">
        <w:rPr>
          <w:rFonts w:ascii="Times New Roman" w:hAnsi="Times New Roman"/>
        </w:rPr>
        <w:lastRenderedPageBreak/>
        <w:t>Представленная оператору электронной площадки заявка на участие в торгах подлежит регистрации в соответствии требованиями Порядка проведения открытых торгов.</w:t>
      </w:r>
    </w:p>
    <w:p w:rsidR="00674420" w:rsidRPr="00C02951" w:rsidRDefault="00674420" w:rsidP="00C02951">
      <w:pPr>
        <w:numPr>
          <w:ilvl w:val="1"/>
          <w:numId w:val="18"/>
        </w:numPr>
        <w:tabs>
          <w:tab w:val="clear" w:pos="360"/>
          <w:tab w:val="num" w:pos="0"/>
          <w:tab w:val="left" w:pos="426"/>
        </w:tabs>
        <w:autoSpaceDE w:val="0"/>
        <w:autoSpaceDN w:val="0"/>
        <w:adjustRightInd w:val="0"/>
        <w:spacing w:after="0" w:line="240" w:lineRule="auto"/>
        <w:ind w:left="0" w:firstLine="0"/>
        <w:jc w:val="both"/>
        <w:outlineLvl w:val="1"/>
        <w:rPr>
          <w:rFonts w:ascii="Times New Roman" w:hAnsi="Times New Roman"/>
        </w:rPr>
      </w:pPr>
      <w:r w:rsidRPr="00C02951">
        <w:rPr>
          <w:rFonts w:ascii="Times New Roman" w:hAnsi="Times New Roman"/>
        </w:rPr>
        <w:t>Подтверждение регистрации представленной заявки на участие в торгах осуществляется оператором электронной площадки в соответствии требованиями Порядка проведения открытых торгов.</w:t>
      </w:r>
    </w:p>
    <w:p w:rsidR="005F0B17" w:rsidRPr="00551CEA" w:rsidRDefault="005F0B17" w:rsidP="005F0B17">
      <w:pPr>
        <w:tabs>
          <w:tab w:val="num" w:pos="0"/>
          <w:tab w:val="num" w:pos="817"/>
          <w:tab w:val="left" w:pos="1134"/>
        </w:tabs>
        <w:autoSpaceDE w:val="0"/>
        <w:autoSpaceDN w:val="0"/>
        <w:adjustRightInd w:val="0"/>
        <w:spacing w:after="0" w:line="240" w:lineRule="auto"/>
        <w:ind w:firstLine="567"/>
        <w:jc w:val="both"/>
        <w:rPr>
          <w:rFonts w:ascii="Times New Roman" w:hAnsi="Times New Roman"/>
          <w:lang w:eastAsia="ru-RU"/>
        </w:rPr>
      </w:pPr>
    </w:p>
    <w:p w:rsidR="005F0B17" w:rsidRPr="00551CEA" w:rsidRDefault="005F0B17" w:rsidP="005F0B17">
      <w:pPr>
        <w:numPr>
          <w:ilvl w:val="0"/>
          <w:numId w:val="18"/>
        </w:numPr>
        <w:tabs>
          <w:tab w:val="num" w:pos="567"/>
          <w:tab w:val="left" w:pos="1134"/>
        </w:tabs>
        <w:spacing w:after="0" w:line="240" w:lineRule="auto"/>
        <w:jc w:val="center"/>
        <w:rPr>
          <w:rFonts w:ascii="Times New Roman" w:hAnsi="Times New Roman"/>
          <w:b/>
          <w:lang w:eastAsia="ru-RU"/>
        </w:rPr>
      </w:pPr>
      <w:r w:rsidRPr="00551CEA">
        <w:rPr>
          <w:rFonts w:ascii="Times New Roman" w:hAnsi="Times New Roman"/>
          <w:b/>
          <w:lang w:eastAsia="ru-RU"/>
        </w:rPr>
        <w:t>ПРОВЕДЕНИЕ ТОРГОВ В ЭЛЕКТРОННОЙ ФОРМЕ</w:t>
      </w:r>
    </w:p>
    <w:p w:rsidR="005F0B17" w:rsidRPr="00551CEA" w:rsidRDefault="005F0B17" w:rsidP="005F0B17">
      <w:pPr>
        <w:tabs>
          <w:tab w:val="left" w:pos="1134"/>
        </w:tabs>
        <w:autoSpaceDE w:val="0"/>
        <w:autoSpaceDN w:val="0"/>
        <w:adjustRightInd w:val="0"/>
        <w:spacing w:after="0" w:line="240" w:lineRule="auto"/>
        <w:jc w:val="both"/>
        <w:rPr>
          <w:rFonts w:ascii="Times New Roman" w:hAnsi="Times New Roman"/>
          <w:snapToGrid w:val="0"/>
          <w:lang w:eastAsia="ru-RU"/>
        </w:rPr>
      </w:pPr>
    </w:p>
    <w:p w:rsidR="00F64BD4" w:rsidRPr="00551CEA" w:rsidRDefault="00F64BD4" w:rsidP="00F64BD4">
      <w:pPr>
        <w:spacing w:after="0" w:line="240" w:lineRule="auto"/>
        <w:jc w:val="both"/>
        <w:rPr>
          <w:rFonts w:ascii="Times New Roman" w:hAnsi="Times New Roman"/>
          <w:lang w:eastAsia="ru-RU"/>
        </w:rPr>
      </w:pPr>
      <w:r w:rsidRPr="00551CEA">
        <w:rPr>
          <w:rFonts w:ascii="Times New Roman" w:hAnsi="Times New Roman"/>
          <w:b/>
          <w:snapToGrid w:val="0"/>
          <w:lang w:eastAsia="ru-RU"/>
        </w:rPr>
        <w:t>6.1.</w:t>
      </w:r>
      <w:r w:rsidRPr="00551CEA">
        <w:rPr>
          <w:rFonts w:ascii="Times New Roman" w:hAnsi="Times New Roman"/>
          <w:snapToGrid w:val="0"/>
          <w:lang w:eastAsia="ru-RU"/>
        </w:rPr>
        <w:t xml:space="preserve"> </w:t>
      </w:r>
      <w:proofErr w:type="gramStart"/>
      <w:r w:rsidR="004953CA" w:rsidRPr="00551CEA">
        <w:rPr>
          <w:rFonts w:ascii="Times New Roman" w:hAnsi="Times New Roman"/>
          <w:snapToGrid w:val="0"/>
          <w:lang w:eastAsia="ru-RU"/>
        </w:rPr>
        <w:t>Торги по продаже имущества Должника проводятся в электронной форме</w:t>
      </w:r>
      <w:r w:rsidR="00674420" w:rsidRPr="00674420">
        <w:rPr>
          <w:snapToGrid w:val="0"/>
          <w:color w:val="000000"/>
        </w:rPr>
        <w:t xml:space="preserve"> </w:t>
      </w:r>
      <w:r w:rsidR="00674420" w:rsidRPr="00674420">
        <w:rPr>
          <w:rFonts w:ascii="Times New Roman" w:hAnsi="Times New Roman"/>
          <w:snapToGrid w:val="0"/>
          <w:color w:val="000000"/>
        </w:rPr>
        <w:t>в</w:t>
      </w:r>
      <w:r w:rsidR="00674420" w:rsidRPr="00674420">
        <w:rPr>
          <w:rFonts w:ascii="Times New Roman" w:hAnsi="Times New Roman"/>
        </w:rPr>
        <w:t xml:space="preserve"> соответствии с</w:t>
      </w:r>
      <w:r w:rsidR="00674420">
        <w:rPr>
          <w:rFonts w:ascii="Times New Roman" w:hAnsi="Times New Roman"/>
        </w:rPr>
        <w:t>о</w:t>
      </w:r>
      <w:r w:rsidR="00674420" w:rsidRPr="00674420">
        <w:rPr>
          <w:rFonts w:ascii="Times New Roman" w:hAnsi="Times New Roman"/>
        </w:rPr>
        <w:t xml:space="preserve">  ст. 110 Федерального закона «О несостоятельности (банкротстве)</w:t>
      </w:r>
      <w:r w:rsidR="004953CA" w:rsidRPr="00674420">
        <w:rPr>
          <w:rFonts w:ascii="Times New Roman" w:hAnsi="Times New Roman"/>
          <w:snapToGrid w:val="0"/>
          <w:lang w:eastAsia="ru-RU"/>
        </w:rPr>
        <w:t xml:space="preserve"> на электронной площадке </w:t>
      </w:r>
      <w:r w:rsidRPr="00674420">
        <w:rPr>
          <w:rFonts w:ascii="Times New Roman" w:hAnsi="Times New Roman"/>
          <w:lang w:eastAsia="ru-RU"/>
        </w:rPr>
        <w:t xml:space="preserve">Торги проводятся на </w:t>
      </w:r>
      <w:r w:rsidRPr="00674420">
        <w:rPr>
          <w:rFonts w:ascii="Times New Roman" w:hAnsi="Times New Roman"/>
          <w:b/>
          <w:lang w:eastAsia="ru-RU"/>
        </w:rPr>
        <w:t xml:space="preserve">электронной площадке </w:t>
      </w:r>
      <w:proofErr w:type="spellStart"/>
      <w:r w:rsidRPr="00674420">
        <w:rPr>
          <w:rFonts w:ascii="Times New Roman" w:hAnsi="Times New Roman"/>
          <w:b/>
          <w:lang w:eastAsia="ru-RU"/>
        </w:rPr>
        <w:t>Lot-online</w:t>
      </w:r>
      <w:proofErr w:type="spellEnd"/>
      <w:r w:rsidRPr="00674420">
        <w:rPr>
          <w:rFonts w:ascii="Times New Roman" w:hAnsi="Times New Roman"/>
          <w:lang w:eastAsia="ru-RU"/>
        </w:rPr>
        <w:t xml:space="preserve"> (</w:t>
      </w:r>
      <w:hyperlink r:id="rId9" w:history="1">
        <w:r w:rsidRPr="00674420">
          <w:rPr>
            <w:rFonts w:ascii="Times New Roman" w:hAnsi="Times New Roman"/>
            <w:lang w:eastAsia="ru-RU"/>
          </w:rPr>
          <w:t>http://bankruptcy.lot-online.ru</w:t>
        </w:r>
      </w:hyperlink>
      <w:r w:rsidRPr="00674420">
        <w:rPr>
          <w:rFonts w:ascii="Times New Roman" w:hAnsi="Times New Roman"/>
          <w:lang w:eastAsia="ru-RU"/>
        </w:rPr>
        <w:t>, Акционерное общество «Российский аукционный дом», адрес: 190000, г. Санкт-Петербург, переулок</w:t>
      </w:r>
      <w:r w:rsidRPr="00551CEA">
        <w:rPr>
          <w:rFonts w:ascii="Times New Roman" w:hAnsi="Times New Roman"/>
          <w:lang w:eastAsia="ru-RU"/>
        </w:rPr>
        <w:t xml:space="preserve"> </w:t>
      </w:r>
      <w:proofErr w:type="spellStart"/>
      <w:r w:rsidRPr="00551CEA">
        <w:rPr>
          <w:rFonts w:ascii="Times New Roman" w:hAnsi="Times New Roman"/>
          <w:lang w:eastAsia="ru-RU"/>
        </w:rPr>
        <w:t>Гривцова</w:t>
      </w:r>
      <w:proofErr w:type="spellEnd"/>
      <w:r w:rsidRPr="00551CEA">
        <w:rPr>
          <w:rFonts w:ascii="Times New Roman" w:hAnsi="Times New Roman"/>
          <w:lang w:eastAsia="ru-RU"/>
        </w:rPr>
        <w:t>, д. 5, лит.</w:t>
      </w:r>
      <w:proofErr w:type="gramEnd"/>
      <w:r w:rsidRPr="00551CEA">
        <w:rPr>
          <w:rFonts w:ascii="Times New Roman" w:hAnsi="Times New Roman"/>
          <w:lang w:eastAsia="ru-RU"/>
        </w:rPr>
        <w:t> </w:t>
      </w:r>
      <w:proofErr w:type="gramStart"/>
      <w:r w:rsidRPr="00551CEA">
        <w:rPr>
          <w:rFonts w:ascii="Times New Roman" w:hAnsi="Times New Roman"/>
          <w:lang w:eastAsia="ru-RU"/>
        </w:rPr>
        <w:t>В, тел. 8-800-777-57-57).</w:t>
      </w:r>
      <w:proofErr w:type="gramEnd"/>
    </w:p>
    <w:p w:rsidR="005F0B17" w:rsidRPr="00551CEA" w:rsidRDefault="00F64BD4" w:rsidP="00F64BD4">
      <w:pPr>
        <w:tabs>
          <w:tab w:val="left" w:pos="567"/>
        </w:tabs>
        <w:autoSpaceDE w:val="0"/>
        <w:autoSpaceDN w:val="0"/>
        <w:adjustRightInd w:val="0"/>
        <w:spacing w:after="0" w:line="240" w:lineRule="auto"/>
        <w:jc w:val="both"/>
        <w:rPr>
          <w:rFonts w:ascii="Times New Roman" w:hAnsi="Times New Roman"/>
          <w:lang w:eastAsia="ru-RU"/>
        </w:rPr>
      </w:pPr>
      <w:r w:rsidRPr="00551CEA">
        <w:rPr>
          <w:rFonts w:ascii="Times New Roman" w:hAnsi="Times New Roman"/>
          <w:b/>
          <w:lang w:eastAsia="ru-RU"/>
        </w:rPr>
        <w:t>6.2.</w:t>
      </w:r>
      <w:r w:rsidRPr="00551CEA">
        <w:rPr>
          <w:rFonts w:ascii="Times New Roman" w:hAnsi="Times New Roman"/>
          <w:lang w:eastAsia="ru-RU"/>
        </w:rPr>
        <w:t xml:space="preserve"> </w:t>
      </w:r>
      <w:proofErr w:type="gramStart"/>
      <w:r w:rsidR="005F0B17" w:rsidRPr="00551CEA">
        <w:rPr>
          <w:rFonts w:ascii="Times New Roman" w:hAnsi="Times New Roman"/>
          <w:lang w:eastAsia="ru-RU"/>
        </w:rPr>
        <w:t xml:space="preserve">Организатор торгов </w:t>
      </w:r>
      <w:r w:rsidR="005F0B17" w:rsidRPr="00551CEA">
        <w:rPr>
          <w:rFonts w:ascii="Times New Roman" w:hAnsi="Times New Roman"/>
          <w:snapToGrid w:val="0"/>
          <w:lang w:eastAsia="ru-RU"/>
        </w:rPr>
        <w:t xml:space="preserve">осуществляет размещение информации о проводимых торгах в электронной форме и </w:t>
      </w:r>
      <w:r w:rsidR="005F0B17" w:rsidRPr="00551CEA">
        <w:rPr>
          <w:rFonts w:ascii="Times New Roman" w:hAnsi="Times New Roman"/>
          <w:lang w:eastAsia="ru-RU"/>
        </w:rPr>
        <w:t xml:space="preserve">осуществляет торги </w:t>
      </w:r>
      <w:r w:rsidR="005F0B17" w:rsidRPr="00551CEA">
        <w:rPr>
          <w:rFonts w:ascii="Times New Roman" w:hAnsi="Times New Roman"/>
          <w:snapToGrid w:val="0"/>
          <w:lang w:eastAsia="ru-RU"/>
        </w:rPr>
        <w:t xml:space="preserve">на электронной площадке в соответствии с требованиями </w:t>
      </w:r>
      <w:r w:rsidR="005F0B17" w:rsidRPr="00551CEA">
        <w:rPr>
          <w:rFonts w:ascii="Times New Roman" w:hAnsi="Times New Roman"/>
          <w:lang w:eastAsia="ru-RU"/>
        </w:rPr>
        <w:t xml:space="preserve">Порядка проведения открытых торгов в электронной форме при продаже имущества (предприятия) должников в ходе процедур, применяемых в деле о банкротстве, утвержденным, Приказом Минэкономразвития </w:t>
      </w:r>
      <w:r w:rsidR="000D2DBA" w:rsidRPr="00551CEA">
        <w:rPr>
          <w:rFonts w:ascii="Times New Roman" w:hAnsi="Times New Roman"/>
          <w:lang w:eastAsia="ru-RU"/>
        </w:rPr>
        <w:t>России от 23 июля 2015 г. № 495</w:t>
      </w:r>
      <w:r w:rsidR="005F0B17" w:rsidRPr="00551CEA">
        <w:rPr>
          <w:rFonts w:ascii="Times New Roman" w:hAnsi="Times New Roman"/>
          <w:lang w:eastAsia="ru-RU"/>
        </w:rPr>
        <w:t>.</w:t>
      </w:r>
      <w:proofErr w:type="gramEnd"/>
    </w:p>
    <w:p w:rsidR="000D2DBA" w:rsidRPr="00551CEA" w:rsidRDefault="000D2DBA" w:rsidP="000D2DBA">
      <w:pPr>
        <w:tabs>
          <w:tab w:val="num" w:pos="0"/>
          <w:tab w:val="left" w:pos="567"/>
        </w:tabs>
        <w:autoSpaceDE w:val="0"/>
        <w:autoSpaceDN w:val="0"/>
        <w:adjustRightInd w:val="0"/>
        <w:spacing w:after="0" w:line="240" w:lineRule="auto"/>
        <w:ind w:left="567"/>
        <w:jc w:val="both"/>
        <w:rPr>
          <w:rFonts w:ascii="Times New Roman" w:hAnsi="Times New Roman"/>
          <w:lang w:eastAsia="ru-RU"/>
        </w:rPr>
      </w:pPr>
    </w:p>
    <w:p w:rsidR="00CD66EE" w:rsidRPr="00551CEA" w:rsidRDefault="00CD66EE" w:rsidP="00CD66EE">
      <w:pPr>
        <w:numPr>
          <w:ilvl w:val="0"/>
          <w:numId w:val="18"/>
        </w:numPr>
        <w:tabs>
          <w:tab w:val="left" w:pos="1134"/>
        </w:tabs>
        <w:autoSpaceDE w:val="0"/>
        <w:autoSpaceDN w:val="0"/>
        <w:adjustRightInd w:val="0"/>
        <w:spacing w:after="0" w:line="240" w:lineRule="auto"/>
        <w:jc w:val="center"/>
        <w:rPr>
          <w:rFonts w:ascii="Times New Roman" w:hAnsi="Times New Roman"/>
          <w:b/>
          <w:bCs/>
          <w:lang w:eastAsia="ru-RU"/>
        </w:rPr>
      </w:pPr>
      <w:r w:rsidRPr="00551CEA">
        <w:rPr>
          <w:rFonts w:ascii="Times New Roman" w:hAnsi="Times New Roman"/>
          <w:b/>
          <w:bCs/>
          <w:lang w:eastAsia="ru-RU"/>
        </w:rPr>
        <w:t>ДОПУСК ПРЕТЕНДЕНТОВ К УЧАСТИЮ В ТОРГАХ</w:t>
      </w:r>
    </w:p>
    <w:p w:rsidR="00CD66EE" w:rsidRPr="00551CEA" w:rsidRDefault="00CD66EE" w:rsidP="00CD66EE">
      <w:pPr>
        <w:tabs>
          <w:tab w:val="num" w:pos="0"/>
          <w:tab w:val="num" w:pos="817"/>
          <w:tab w:val="left" w:pos="1134"/>
        </w:tabs>
        <w:autoSpaceDE w:val="0"/>
        <w:autoSpaceDN w:val="0"/>
        <w:adjustRightInd w:val="0"/>
        <w:spacing w:after="0" w:line="240" w:lineRule="auto"/>
        <w:ind w:firstLine="567"/>
        <w:jc w:val="center"/>
        <w:rPr>
          <w:rFonts w:ascii="Times New Roman" w:hAnsi="Times New Roman"/>
          <w:b/>
          <w:bCs/>
          <w:lang w:eastAsia="ru-RU"/>
        </w:rPr>
      </w:pPr>
    </w:p>
    <w:p w:rsidR="00674420" w:rsidRPr="00FB15DA" w:rsidRDefault="00674420" w:rsidP="00FB15DA">
      <w:pPr>
        <w:pStyle w:val="a3"/>
        <w:numPr>
          <w:ilvl w:val="1"/>
          <w:numId w:val="18"/>
        </w:numPr>
        <w:tabs>
          <w:tab w:val="clear" w:pos="360"/>
          <w:tab w:val="num" w:pos="0"/>
        </w:tabs>
        <w:ind w:left="0" w:firstLine="0"/>
        <w:jc w:val="both"/>
        <w:rPr>
          <w:rFonts w:ascii="Times New Roman" w:hAnsi="Times New Roman"/>
        </w:rPr>
      </w:pPr>
      <w:r w:rsidRPr="00FB15DA">
        <w:rPr>
          <w:rFonts w:ascii="Times New Roman" w:hAnsi="Times New Roman"/>
        </w:rPr>
        <w:t>После окончания приема и регистрации заявок-предложений организатор торгов подписывает протокол об окончании приема заявок-предложений и допуске претендентов к участию в торгах.</w:t>
      </w:r>
    </w:p>
    <w:p w:rsidR="00674420" w:rsidRPr="00FB15DA" w:rsidRDefault="00674420" w:rsidP="00FB15DA">
      <w:pPr>
        <w:pStyle w:val="a3"/>
        <w:ind w:firstLine="360"/>
        <w:jc w:val="both"/>
        <w:rPr>
          <w:rFonts w:ascii="Times New Roman" w:hAnsi="Times New Roman"/>
        </w:rPr>
      </w:pPr>
      <w:r w:rsidRPr="00FB15DA">
        <w:rPr>
          <w:rFonts w:ascii="Times New Roman" w:hAnsi="Times New Roman"/>
        </w:rPr>
        <w:t>Организатор торгов посредством программно-аппаратных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 подписанного квалифицированной электронной подписью, оператору электронной площадки в день его подписания.</w:t>
      </w:r>
    </w:p>
    <w:p w:rsidR="00674420" w:rsidRPr="00FB15DA" w:rsidRDefault="00674420" w:rsidP="00FB15DA">
      <w:pPr>
        <w:pStyle w:val="a3"/>
        <w:ind w:firstLine="360"/>
        <w:jc w:val="both"/>
        <w:rPr>
          <w:rFonts w:ascii="Times New Roman" w:hAnsi="Times New Roman"/>
        </w:rPr>
      </w:pPr>
      <w:proofErr w:type="gramStart"/>
      <w:r w:rsidRPr="00FB15DA">
        <w:rPr>
          <w:rFonts w:ascii="Times New Roman" w:hAnsi="Times New Roman"/>
        </w:rPr>
        <w:t>Протокол об определении участников торгов содержит перечень заявителей, допущенных к участию в торгах, а также перечень заявителей, которым отказано в допуске к участию в торгах, с указанием для всех заявителей наименования юридического лица или фамилии, имени, отчества (последнее - при наличии) физического лица, идентификационного номера налогоплательщика, основного государственного регистрационного номера (для юридического лица и индивидуального предпринимателя), а также оснований принятого решения</w:t>
      </w:r>
      <w:proofErr w:type="gramEnd"/>
      <w:r w:rsidRPr="00FB15DA">
        <w:rPr>
          <w:rFonts w:ascii="Times New Roman" w:hAnsi="Times New Roman"/>
        </w:rPr>
        <w:t xml:space="preserve"> об отказе в допуске заявителя к участию в торгах.</w:t>
      </w:r>
    </w:p>
    <w:p w:rsidR="00674420" w:rsidRPr="00FB15DA" w:rsidRDefault="00674420" w:rsidP="00FB15DA">
      <w:pPr>
        <w:pStyle w:val="a3"/>
        <w:ind w:firstLine="360"/>
        <w:jc w:val="both"/>
        <w:rPr>
          <w:rFonts w:ascii="Times New Roman" w:hAnsi="Times New Roman"/>
        </w:rPr>
      </w:pPr>
      <w:r w:rsidRPr="00FB15DA">
        <w:rPr>
          <w:rFonts w:ascii="Times New Roman" w:hAnsi="Times New Roman"/>
        </w:rPr>
        <w:t>Протокол об окончании приема заявок-предложений должен содержать</w:t>
      </w:r>
      <w:r w:rsidRPr="00FB15DA">
        <w:rPr>
          <w:rFonts w:ascii="Times New Roman" w:hAnsi="Times New Roman"/>
          <w:b/>
          <w:bCs/>
        </w:rPr>
        <w:t xml:space="preserve"> </w:t>
      </w:r>
      <w:r w:rsidRPr="00FB15DA">
        <w:rPr>
          <w:rFonts w:ascii="Times New Roman" w:hAnsi="Times New Roman"/>
        </w:rPr>
        <w:t>следующие сведения:</w:t>
      </w:r>
    </w:p>
    <w:p w:rsidR="00674420" w:rsidRPr="00FB15DA" w:rsidRDefault="00674420" w:rsidP="00FB15DA">
      <w:pPr>
        <w:pStyle w:val="a3"/>
        <w:numPr>
          <w:ilvl w:val="0"/>
          <w:numId w:val="4"/>
        </w:numPr>
        <w:jc w:val="both"/>
        <w:rPr>
          <w:rFonts w:ascii="Times New Roman" w:hAnsi="Times New Roman"/>
        </w:rPr>
      </w:pPr>
      <w:r w:rsidRPr="00FB15DA">
        <w:rPr>
          <w:rFonts w:ascii="Times New Roman" w:hAnsi="Times New Roman"/>
        </w:rPr>
        <w:t>сведения о предмете и объекте торгов;</w:t>
      </w:r>
    </w:p>
    <w:p w:rsidR="00674420" w:rsidRPr="00FB15DA" w:rsidRDefault="00674420" w:rsidP="00FB15DA">
      <w:pPr>
        <w:pStyle w:val="a3"/>
        <w:numPr>
          <w:ilvl w:val="0"/>
          <w:numId w:val="4"/>
        </w:numPr>
        <w:jc w:val="both"/>
        <w:rPr>
          <w:rFonts w:ascii="Times New Roman" w:hAnsi="Times New Roman"/>
        </w:rPr>
      </w:pPr>
      <w:r w:rsidRPr="00FB15DA">
        <w:rPr>
          <w:rFonts w:ascii="Times New Roman" w:hAnsi="Times New Roman"/>
        </w:rPr>
        <w:t>перечень зарегистрированных заявок-предложений;</w:t>
      </w:r>
    </w:p>
    <w:p w:rsidR="00674420" w:rsidRPr="00FB15DA" w:rsidRDefault="00674420" w:rsidP="00FB15DA">
      <w:pPr>
        <w:pStyle w:val="a3"/>
        <w:numPr>
          <w:ilvl w:val="0"/>
          <w:numId w:val="4"/>
        </w:numPr>
        <w:jc w:val="both"/>
        <w:rPr>
          <w:rFonts w:ascii="Times New Roman" w:hAnsi="Times New Roman"/>
        </w:rPr>
      </w:pPr>
      <w:r w:rsidRPr="00FB15DA">
        <w:rPr>
          <w:rFonts w:ascii="Times New Roman" w:hAnsi="Times New Roman"/>
        </w:rPr>
        <w:t>перечень заявок-предложений, допущенных к рассмотрению,</w:t>
      </w:r>
      <w:r w:rsidRPr="00FB15DA">
        <w:rPr>
          <w:rFonts w:ascii="Times New Roman" w:hAnsi="Times New Roman"/>
          <w:b/>
          <w:bCs/>
        </w:rPr>
        <w:t xml:space="preserve"> </w:t>
      </w:r>
      <w:r w:rsidRPr="00FB15DA">
        <w:rPr>
          <w:rFonts w:ascii="Times New Roman" w:hAnsi="Times New Roman"/>
        </w:rPr>
        <w:t>и решение о признании претендентов, представивших эти заявки-предложения, участниками торгов;</w:t>
      </w:r>
    </w:p>
    <w:p w:rsidR="00674420" w:rsidRPr="00FB15DA" w:rsidRDefault="00674420" w:rsidP="00FB15DA">
      <w:pPr>
        <w:pStyle w:val="a3"/>
        <w:numPr>
          <w:ilvl w:val="0"/>
          <w:numId w:val="4"/>
        </w:numPr>
        <w:jc w:val="both"/>
        <w:rPr>
          <w:rFonts w:ascii="Times New Roman" w:hAnsi="Times New Roman"/>
        </w:rPr>
      </w:pPr>
      <w:r w:rsidRPr="00FB15DA">
        <w:rPr>
          <w:rFonts w:ascii="Times New Roman" w:hAnsi="Times New Roman"/>
        </w:rPr>
        <w:t>перечень отозванных заявок-предложений;</w:t>
      </w:r>
    </w:p>
    <w:p w:rsidR="00674420" w:rsidRPr="00FB15DA" w:rsidRDefault="00674420" w:rsidP="00FB15DA">
      <w:pPr>
        <w:pStyle w:val="a3"/>
        <w:numPr>
          <w:ilvl w:val="0"/>
          <w:numId w:val="4"/>
        </w:numPr>
        <w:jc w:val="both"/>
        <w:rPr>
          <w:rFonts w:ascii="Times New Roman" w:hAnsi="Times New Roman"/>
        </w:rPr>
      </w:pPr>
      <w:r w:rsidRPr="00FB15DA">
        <w:rPr>
          <w:rFonts w:ascii="Times New Roman" w:hAnsi="Times New Roman"/>
        </w:rPr>
        <w:t xml:space="preserve">перечень заявок-предложений, признанных недействительными и не допущенных к рассмотрению в связи с </w:t>
      </w:r>
      <w:proofErr w:type="gramStart"/>
      <w:r w:rsidRPr="00FB15DA">
        <w:rPr>
          <w:rFonts w:ascii="Times New Roman" w:hAnsi="Times New Roman"/>
        </w:rPr>
        <w:t>не поступлением</w:t>
      </w:r>
      <w:proofErr w:type="gramEnd"/>
      <w:r w:rsidRPr="00FB15DA">
        <w:rPr>
          <w:rFonts w:ascii="Times New Roman" w:hAnsi="Times New Roman"/>
        </w:rPr>
        <w:t xml:space="preserve"> задатка на  расчетный счет Продавца, или же по другим основаниям.</w:t>
      </w:r>
    </w:p>
    <w:p w:rsidR="00674420" w:rsidRPr="00FB15DA" w:rsidRDefault="00674420" w:rsidP="00FB15DA">
      <w:pPr>
        <w:pStyle w:val="a3"/>
        <w:ind w:firstLine="708"/>
        <w:jc w:val="both"/>
        <w:rPr>
          <w:rFonts w:ascii="Times New Roman" w:hAnsi="Times New Roman"/>
        </w:rPr>
      </w:pPr>
      <w:r w:rsidRPr="00FB15DA">
        <w:rPr>
          <w:rFonts w:ascii="Times New Roman" w:hAnsi="Times New Roman"/>
        </w:rPr>
        <w:t>Обязательным приложением к протоколу является выписка со счета Продавца, подтверждающая поступление задатка на его счет и (или) копия выписки из его кассовой книги.</w:t>
      </w:r>
    </w:p>
    <w:p w:rsidR="00674420" w:rsidRPr="00FB15DA" w:rsidRDefault="00674420" w:rsidP="005B3EFB">
      <w:pPr>
        <w:pStyle w:val="a3"/>
        <w:numPr>
          <w:ilvl w:val="1"/>
          <w:numId w:val="18"/>
        </w:numPr>
        <w:tabs>
          <w:tab w:val="clear" w:pos="360"/>
          <w:tab w:val="num" w:pos="0"/>
        </w:tabs>
        <w:ind w:left="0" w:firstLine="0"/>
        <w:jc w:val="both"/>
        <w:rPr>
          <w:rFonts w:ascii="Times New Roman" w:hAnsi="Times New Roman"/>
        </w:rPr>
      </w:pPr>
      <w:r w:rsidRPr="00FB15DA">
        <w:rPr>
          <w:rFonts w:ascii="Times New Roman" w:hAnsi="Times New Roman"/>
        </w:rPr>
        <w:t xml:space="preserve">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w:t>
      </w:r>
      <w:r w:rsidRPr="00FB15DA">
        <w:rPr>
          <w:rFonts w:ascii="Times New Roman" w:hAnsi="Times New Roman"/>
          <w:snapToGrid w:val="0"/>
        </w:rPr>
        <w:t xml:space="preserve">Федеральным законом «О несостоятельности (банкротстве)» </w:t>
      </w:r>
      <w:r w:rsidRPr="00FB15DA">
        <w:rPr>
          <w:rFonts w:ascii="Times New Roman" w:hAnsi="Times New Roman"/>
        </w:rPr>
        <w:t>и указанным в сообщении о проведении торгов. Заявители, допущенные к участию в торгах, признаются участниками торгов.</w:t>
      </w:r>
    </w:p>
    <w:p w:rsidR="00674420" w:rsidRPr="00FB15DA" w:rsidRDefault="005B3EFB" w:rsidP="00FB15DA">
      <w:pPr>
        <w:pStyle w:val="a3"/>
        <w:jc w:val="both"/>
        <w:rPr>
          <w:rFonts w:ascii="Times New Roman" w:hAnsi="Times New Roman"/>
        </w:rPr>
      </w:pPr>
      <w:r w:rsidRPr="005B3EFB">
        <w:rPr>
          <w:rFonts w:ascii="Times New Roman" w:hAnsi="Times New Roman"/>
          <w:b/>
        </w:rPr>
        <w:t>7.3</w:t>
      </w:r>
      <w:r>
        <w:rPr>
          <w:rFonts w:ascii="Times New Roman" w:hAnsi="Times New Roman"/>
        </w:rPr>
        <w:t xml:space="preserve">. </w:t>
      </w:r>
      <w:r w:rsidR="00674420" w:rsidRPr="00FB15DA">
        <w:rPr>
          <w:rFonts w:ascii="Times New Roman" w:hAnsi="Times New Roman"/>
        </w:rPr>
        <w:t>Решение об отказе в допуске заявителя к участию в торгах принимается в случае, если:</w:t>
      </w:r>
    </w:p>
    <w:p w:rsidR="00674420" w:rsidRPr="00FB15DA" w:rsidRDefault="00674420" w:rsidP="00FB15DA">
      <w:pPr>
        <w:pStyle w:val="a3"/>
        <w:jc w:val="both"/>
        <w:rPr>
          <w:rFonts w:ascii="Times New Roman" w:hAnsi="Times New Roman"/>
        </w:rPr>
      </w:pPr>
      <w:r w:rsidRPr="00FB15DA">
        <w:rPr>
          <w:rFonts w:ascii="Times New Roman" w:hAnsi="Times New Roman"/>
        </w:rPr>
        <w:t xml:space="preserve">а) заявление на регистрацию и (или) являющиеся приложением к нему документы и (или) сведения не соответствуют требованиям, установленным с </w:t>
      </w:r>
      <w:r w:rsidRPr="00FB15DA">
        <w:rPr>
          <w:rFonts w:ascii="Times New Roman" w:hAnsi="Times New Roman"/>
          <w:snapToGrid w:val="0"/>
        </w:rPr>
        <w:t xml:space="preserve">Федеральным законом «О несостоятельности (банкротстве)» </w:t>
      </w:r>
      <w:r w:rsidRPr="00FB15DA">
        <w:rPr>
          <w:rFonts w:ascii="Times New Roman" w:hAnsi="Times New Roman"/>
        </w:rPr>
        <w:t>и указанным в сообщении о проведении торгов;</w:t>
      </w:r>
    </w:p>
    <w:p w:rsidR="00674420" w:rsidRPr="00FB15DA" w:rsidRDefault="00674420" w:rsidP="00FB15DA">
      <w:pPr>
        <w:pStyle w:val="a3"/>
        <w:jc w:val="both"/>
        <w:rPr>
          <w:rFonts w:ascii="Times New Roman" w:hAnsi="Times New Roman"/>
        </w:rPr>
      </w:pPr>
      <w:r w:rsidRPr="00FB15DA">
        <w:rPr>
          <w:rFonts w:ascii="Times New Roman" w:hAnsi="Times New Roman"/>
        </w:rPr>
        <w:t xml:space="preserve">б) не представлены документы и (или) сведения, указанные в </w:t>
      </w:r>
      <w:hyperlink w:anchor="Par65" w:tooltip="2.2. Для регистрации на электронной площадке заинтересованное лицо (далее - заявитель на регистрацию на электронной площадке) с помощью программно-аппаратных средств сайта представляет оператору электронной площадки заявление на регистрацию с приложением следу" w:history="1">
        <w:r w:rsidRPr="00FB15DA">
          <w:rPr>
            <w:rFonts w:ascii="Times New Roman" w:hAnsi="Times New Roman"/>
          </w:rPr>
          <w:t>пунктах 5.2</w:t>
        </w:r>
      </w:hyperlink>
      <w:r w:rsidRPr="00FB15DA">
        <w:rPr>
          <w:rFonts w:ascii="Times New Roman" w:hAnsi="Times New Roman"/>
        </w:rPr>
        <w:t xml:space="preserve"> – 5.7  настоящего Положения, либо не соблюдены условия, предусмотренные законодательством;</w:t>
      </w:r>
    </w:p>
    <w:p w:rsidR="00674420" w:rsidRPr="00FB15DA" w:rsidRDefault="00674420" w:rsidP="00FB15DA">
      <w:pPr>
        <w:pStyle w:val="a3"/>
        <w:jc w:val="both"/>
        <w:rPr>
          <w:rFonts w:ascii="Times New Roman" w:hAnsi="Times New Roman"/>
        </w:rPr>
      </w:pPr>
      <w:r w:rsidRPr="00FB15DA">
        <w:rPr>
          <w:rFonts w:ascii="Times New Roman" w:hAnsi="Times New Roman"/>
        </w:rPr>
        <w:lastRenderedPageBreak/>
        <w:t>в) представленные документы или сведения недостоверны.</w:t>
      </w:r>
    </w:p>
    <w:p w:rsidR="00674420" w:rsidRPr="00FB15DA" w:rsidRDefault="00674420" w:rsidP="00FB15DA">
      <w:pPr>
        <w:pStyle w:val="a3"/>
        <w:jc w:val="both"/>
        <w:rPr>
          <w:rFonts w:ascii="Times New Roman" w:hAnsi="Times New Roman"/>
        </w:rPr>
      </w:pPr>
      <w:r w:rsidRPr="00FB15DA">
        <w:rPr>
          <w:rFonts w:ascii="Times New Roman" w:hAnsi="Times New Roman"/>
        </w:rPr>
        <w:t xml:space="preserve">г) поступление задатка на счета, указанные в сообщении о проведении торгов, не подтверждено на дату составления протокола об определении участников торгов.  </w:t>
      </w:r>
    </w:p>
    <w:p w:rsidR="00674420" w:rsidRPr="00FB15DA" w:rsidRDefault="00674420" w:rsidP="00FB15DA">
      <w:pPr>
        <w:pStyle w:val="a3"/>
        <w:jc w:val="both"/>
        <w:rPr>
          <w:rFonts w:ascii="Times New Roman" w:hAnsi="Times New Roman"/>
        </w:rPr>
      </w:pPr>
      <w:r w:rsidRPr="00FB15DA">
        <w:rPr>
          <w:rFonts w:ascii="Times New Roman" w:hAnsi="Times New Roman"/>
        </w:rPr>
        <w:tab/>
        <w:t xml:space="preserve">Отказ в регистрации на электронной площадке по иным основаниям, кроме </w:t>
      </w:r>
      <w:proofErr w:type="gramStart"/>
      <w:r w:rsidRPr="00FB15DA">
        <w:rPr>
          <w:rFonts w:ascii="Times New Roman" w:hAnsi="Times New Roman"/>
        </w:rPr>
        <w:t>указанных</w:t>
      </w:r>
      <w:proofErr w:type="gramEnd"/>
      <w:r w:rsidRPr="00FB15DA">
        <w:rPr>
          <w:rFonts w:ascii="Times New Roman" w:hAnsi="Times New Roman"/>
        </w:rPr>
        <w:t xml:space="preserve"> в настоящем пункте, не допускается.</w:t>
      </w:r>
    </w:p>
    <w:p w:rsidR="00674420" w:rsidRPr="00FB15DA" w:rsidRDefault="00674420" w:rsidP="005B3EFB">
      <w:pPr>
        <w:pStyle w:val="a3"/>
        <w:numPr>
          <w:ilvl w:val="1"/>
          <w:numId w:val="22"/>
        </w:numPr>
        <w:ind w:left="0" w:firstLine="0"/>
        <w:jc w:val="both"/>
        <w:rPr>
          <w:rFonts w:ascii="Times New Roman" w:hAnsi="Times New Roman"/>
        </w:rPr>
      </w:pPr>
      <w:r w:rsidRPr="00FB15DA">
        <w:rPr>
          <w:rFonts w:ascii="Times New Roman" w:hAnsi="Times New Roman"/>
        </w:rPr>
        <w:t>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форме электронного документа копий протокола об определении участников торгов в течение пяти рабочих дней со дня подписания указанного протокола.</w:t>
      </w:r>
    </w:p>
    <w:p w:rsidR="00674420" w:rsidRPr="00FB15DA" w:rsidRDefault="00674420" w:rsidP="005B3EFB">
      <w:pPr>
        <w:pStyle w:val="a3"/>
        <w:numPr>
          <w:ilvl w:val="1"/>
          <w:numId w:val="22"/>
        </w:numPr>
        <w:ind w:left="0" w:firstLine="0"/>
        <w:jc w:val="both"/>
        <w:rPr>
          <w:rFonts w:ascii="Times New Roman" w:hAnsi="Times New Roman"/>
        </w:rPr>
      </w:pPr>
      <w:r w:rsidRPr="00FB15DA">
        <w:rPr>
          <w:rFonts w:ascii="Times New Roman" w:hAnsi="Times New Roman"/>
        </w:rPr>
        <w:t>Решение о признании или об отказе в признании заявителя участником торгов может быть обжаловано в порядке, установленном законодательством Российской Федерации.</w:t>
      </w:r>
    </w:p>
    <w:p w:rsidR="00674420" w:rsidRPr="00FB15DA" w:rsidRDefault="00674420" w:rsidP="005B3EFB">
      <w:pPr>
        <w:pStyle w:val="a3"/>
        <w:numPr>
          <w:ilvl w:val="1"/>
          <w:numId w:val="22"/>
        </w:numPr>
        <w:ind w:left="0" w:firstLine="0"/>
        <w:jc w:val="both"/>
        <w:rPr>
          <w:rFonts w:ascii="Times New Roman" w:hAnsi="Times New Roman"/>
        </w:rPr>
      </w:pPr>
      <w:r w:rsidRPr="00FB15DA">
        <w:rPr>
          <w:rFonts w:ascii="Times New Roman" w:hAnsi="Times New Roman"/>
        </w:rPr>
        <w:t>Организатор торгов обязан вернуть внесенный задаток претенденту, не допущенному к участию в торгах, в течение 5 (пяти) банковских дней со дня оформления протокола о признании претендентов участниками торгов.</w:t>
      </w:r>
    </w:p>
    <w:p w:rsidR="00CD66EE" w:rsidRPr="00551CEA" w:rsidRDefault="00CD66EE" w:rsidP="00CD66EE">
      <w:pPr>
        <w:tabs>
          <w:tab w:val="num" w:pos="0"/>
          <w:tab w:val="num" w:pos="540"/>
          <w:tab w:val="num" w:pos="817"/>
          <w:tab w:val="left" w:pos="1134"/>
        </w:tabs>
        <w:autoSpaceDE w:val="0"/>
        <w:autoSpaceDN w:val="0"/>
        <w:adjustRightInd w:val="0"/>
        <w:spacing w:after="0" w:line="240" w:lineRule="auto"/>
        <w:ind w:firstLine="567"/>
        <w:jc w:val="both"/>
        <w:rPr>
          <w:rFonts w:ascii="Times New Roman" w:hAnsi="Times New Roman"/>
          <w:b/>
          <w:bCs/>
          <w:color w:val="FF0000"/>
          <w:lang w:eastAsia="ru-RU"/>
        </w:rPr>
      </w:pPr>
    </w:p>
    <w:p w:rsidR="00CD66EE" w:rsidRPr="00551CEA" w:rsidRDefault="00CD66EE" w:rsidP="005B3EFB">
      <w:pPr>
        <w:numPr>
          <w:ilvl w:val="0"/>
          <w:numId w:val="22"/>
        </w:numPr>
        <w:spacing w:after="0" w:line="240" w:lineRule="auto"/>
        <w:jc w:val="center"/>
        <w:rPr>
          <w:rFonts w:ascii="Times New Roman" w:hAnsi="Times New Roman"/>
          <w:b/>
          <w:lang w:eastAsia="ru-RU"/>
        </w:rPr>
      </w:pPr>
      <w:r w:rsidRPr="00551CEA">
        <w:rPr>
          <w:rFonts w:ascii="Times New Roman" w:hAnsi="Times New Roman"/>
          <w:b/>
          <w:lang w:eastAsia="ru-RU"/>
        </w:rPr>
        <w:t>ПРОЦЕДУРА ПРОДАЖИ</w:t>
      </w:r>
    </w:p>
    <w:p w:rsidR="00CD66EE" w:rsidRPr="00551CEA" w:rsidRDefault="00CD66EE" w:rsidP="00CD66EE">
      <w:pPr>
        <w:spacing w:after="0" w:line="240" w:lineRule="auto"/>
        <w:jc w:val="both"/>
        <w:rPr>
          <w:rFonts w:ascii="Times New Roman" w:hAnsi="Times New Roman"/>
          <w:lang w:eastAsia="ru-RU"/>
        </w:rPr>
      </w:pPr>
    </w:p>
    <w:p w:rsidR="00CD66EE" w:rsidRPr="005B3EFB" w:rsidRDefault="00CD66EE" w:rsidP="005B3EFB">
      <w:pPr>
        <w:pStyle w:val="af"/>
        <w:numPr>
          <w:ilvl w:val="1"/>
          <w:numId w:val="23"/>
        </w:numPr>
        <w:tabs>
          <w:tab w:val="left" w:pos="0"/>
          <w:tab w:val="left" w:pos="567"/>
        </w:tabs>
        <w:spacing w:after="0" w:line="240" w:lineRule="auto"/>
        <w:ind w:left="0" w:right="-6" w:firstLine="0"/>
        <w:jc w:val="both"/>
        <w:rPr>
          <w:rFonts w:ascii="Times New Roman" w:hAnsi="Times New Roman"/>
          <w:lang w:eastAsia="ru-RU"/>
        </w:rPr>
      </w:pPr>
      <w:r w:rsidRPr="005B3EFB">
        <w:rPr>
          <w:rFonts w:ascii="Times New Roman" w:hAnsi="Times New Roman"/>
          <w:lang w:eastAsia="ru-RU"/>
        </w:rPr>
        <w:t xml:space="preserve">Открытые торги проводятся оператором электронной площадки, в ходе которых, предложения о цене  </w:t>
      </w:r>
      <w:proofErr w:type="gramStart"/>
      <w:r w:rsidRPr="005B3EFB">
        <w:rPr>
          <w:rFonts w:ascii="Times New Roman" w:hAnsi="Times New Roman"/>
          <w:lang w:eastAsia="ru-RU"/>
        </w:rPr>
        <w:t>заявляются</w:t>
      </w:r>
      <w:proofErr w:type="gramEnd"/>
      <w:r w:rsidRPr="005B3EFB">
        <w:rPr>
          <w:rFonts w:ascii="Times New Roman" w:hAnsi="Times New Roman"/>
          <w:lang w:eastAsia="ru-RU"/>
        </w:rPr>
        <w:t xml:space="preserve"> на электронной площадке участниками торгов открыто в ходе проведения торгов путем повышения начальной цены продажи на величину, кратную величине "шага аукциона". Шаг аукциона устанавливается в размере 5 % (Пяти процентов). </w:t>
      </w:r>
    </w:p>
    <w:p w:rsidR="00CD66EE" w:rsidRPr="005B3EFB" w:rsidRDefault="00CD66EE" w:rsidP="005B3EFB">
      <w:pPr>
        <w:pStyle w:val="af"/>
        <w:numPr>
          <w:ilvl w:val="1"/>
          <w:numId w:val="23"/>
        </w:numPr>
        <w:tabs>
          <w:tab w:val="left" w:pos="0"/>
        </w:tabs>
        <w:autoSpaceDE w:val="0"/>
        <w:autoSpaceDN w:val="0"/>
        <w:adjustRightInd w:val="0"/>
        <w:spacing w:after="0" w:line="240" w:lineRule="auto"/>
        <w:ind w:left="0" w:firstLine="0"/>
        <w:jc w:val="both"/>
        <w:rPr>
          <w:rFonts w:ascii="Times New Roman" w:hAnsi="Times New Roman"/>
          <w:lang w:eastAsia="ru-RU"/>
        </w:rPr>
      </w:pPr>
      <w:r w:rsidRPr="005B3EFB">
        <w:rPr>
          <w:rFonts w:ascii="Times New Roman" w:hAnsi="Times New Roman"/>
          <w:lang w:eastAsia="ru-RU"/>
        </w:rPr>
        <w:t>Торги проводятся на электронной площадке в день и время, указанные в сообщении о проведении торгов.</w:t>
      </w:r>
    </w:p>
    <w:p w:rsidR="00CD66EE" w:rsidRPr="00551CEA" w:rsidRDefault="00CD66EE" w:rsidP="005B3EFB">
      <w:pPr>
        <w:numPr>
          <w:ilvl w:val="1"/>
          <w:numId w:val="23"/>
        </w:numPr>
        <w:tabs>
          <w:tab w:val="left" w:pos="0"/>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Победителем торгов признается участник, предложивший наиболее высокую цену за продаваемое имущество.</w:t>
      </w:r>
    </w:p>
    <w:p w:rsidR="00CD66EE" w:rsidRPr="00551CEA" w:rsidRDefault="00CD66EE" w:rsidP="005B3EFB">
      <w:pPr>
        <w:numPr>
          <w:ilvl w:val="1"/>
          <w:numId w:val="23"/>
        </w:numPr>
        <w:tabs>
          <w:tab w:val="left" w:pos="0"/>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Решение об определении победителя торгов принимается организатором торгов на основании протокола об определении победителя составленного торгов в день подведения результатов торгов и оформляется протоколом о результатах проведения торгов, в котором указываются:</w:t>
      </w:r>
    </w:p>
    <w:p w:rsidR="00CD66EE" w:rsidRPr="00551CEA" w:rsidRDefault="00CD66EE" w:rsidP="00CD66EE">
      <w:pPr>
        <w:numPr>
          <w:ilvl w:val="0"/>
          <w:numId w:val="11"/>
        </w:numPr>
        <w:tabs>
          <w:tab w:val="clear" w:pos="1287"/>
          <w:tab w:val="left" w:pos="0"/>
          <w:tab w:val="num" w:pos="567"/>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CD66EE" w:rsidRPr="00551CEA" w:rsidRDefault="00CD66EE" w:rsidP="00CD66EE">
      <w:pPr>
        <w:numPr>
          <w:ilvl w:val="0"/>
          <w:numId w:val="11"/>
        </w:numPr>
        <w:tabs>
          <w:tab w:val="clear" w:pos="1287"/>
          <w:tab w:val="left" w:pos="0"/>
          <w:tab w:val="num" w:pos="567"/>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результаты рассмотрения предложений о цене имущества, представленных участниками торгов;</w:t>
      </w:r>
    </w:p>
    <w:p w:rsidR="00CD66EE" w:rsidRPr="00551CEA" w:rsidRDefault="00CD66EE" w:rsidP="00CD66EE">
      <w:pPr>
        <w:numPr>
          <w:ilvl w:val="0"/>
          <w:numId w:val="11"/>
        </w:numPr>
        <w:tabs>
          <w:tab w:val="clear" w:pos="1287"/>
          <w:tab w:val="left" w:pos="0"/>
          <w:tab w:val="num" w:pos="567"/>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наименование и место нахождения (для юридического лица), фамилия, имя, отчество и место жительства (для физического лица) участника торгов, который сделал предпоследнее предложение о цене предприятия в ходе аукциона;</w:t>
      </w:r>
    </w:p>
    <w:p w:rsidR="00CD66EE" w:rsidRPr="00551CEA" w:rsidRDefault="00CD66EE" w:rsidP="00CD66EE">
      <w:pPr>
        <w:numPr>
          <w:ilvl w:val="0"/>
          <w:numId w:val="11"/>
        </w:numPr>
        <w:tabs>
          <w:tab w:val="clear" w:pos="1287"/>
          <w:tab w:val="left" w:pos="0"/>
          <w:tab w:val="num" w:pos="567"/>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наименование и место нахождения (для юридического лица), фамилия, имя, отчество и место жительства (для физического лица) победителя торгов;</w:t>
      </w:r>
    </w:p>
    <w:p w:rsidR="00CD66EE" w:rsidRPr="00551CEA" w:rsidRDefault="00CD66EE" w:rsidP="00CD66EE">
      <w:pPr>
        <w:numPr>
          <w:ilvl w:val="0"/>
          <w:numId w:val="11"/>
        </w:numPr>
        <w:tabs>
          <w:tab w:val="clear" w:pos="1287"/>
          <w:tab w:val="left" w:pos="0"/>
          <w:tab w:val="num" w:pos="567"/>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обоснование принятого организатором торгов решения о признании участника торгов победителем.</w:t>
      </w:r>
    </w:p>
    <w:p w:rsidR="00CD66EE" w:rsidRPr="00551CEA" w:rsidRDefault="005B3EFB" w:rsidP="00CD66EE">
      <w:pPr>
        <w:tabs>
          <w:tab w:val="left" w:pos="0"/>
          <w:tab w:val="left" w:pos="1134"/>
        </w:tabs>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ab/>
      </w:r>
      <w:r w:rsidR="00CD66EE" w:rsidRPr="00551CEA">
        <w:rPr>
          <w:rFonts w:ascii="Times New Roman" w:hAnsi="Times New Roman"/>
          <w:lang w:eastAsia="ru-RU"/>
        </w:rPr>
        <w:t>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30 (Тридцати) минут после размещения на электронной площадке протокола.</w:t>
      </w:r>
    </w:p>
    <w:p w:rsidR="00CD66EE" w:rsidRPr="00551CEA" w:rsidRDefault="005B3EFB" w:rsidP="00CD66EE">
      <w:pPr>
        <w:tabs>
          <w:tab w:val="left" w:pos="0"/>
          <w:tab w:val="left" w:pos="1134"/>
        </w:tabs>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ab/>
      </w:r>
      <w:r w:rsidR="00CD66EE" w:rsidRPr="00551CEA">
        <w:rPr>
          <w:rFonts w:ascii="Times New Roman" w:hAnsi="Times New Roman"/>
          <w:lang w:eastAsia="ru-RU"/>
        </w:rPr>
        <w:t>Решение о признании участника торгов победителем может быть обжаловано в порядке, установленном законодательством Российской Федерации.</w:t>
      </w:r>
    </w:p>
    <w:p w:rsidR="00CD66EE" w:rsidRPr="00551CEA" w:rsidRDefault="005B3EFB" w:rsidP="00CD66EE">
      <w:pPr>
        <w:tabs>
          <w:tab w:val="left" w:pos="0"/>
          <w:tab w:val="left" w:pos="1134"/>
        </w:tabs>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ab/>
      </w:r>
      <w:r w:rsidR="00CD66EE" w:rsidRPr="00551CEA">
        <w:rPr>
          <w:rFonts w:ascii="Times New Roman" w:hAnsi="Times New Roman"/>
          <w:lang w:eastAsia="ru-RU"/>
        </w:rPr>
        <w:t>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
    <w:p w:rsidR="00CD66EE" w:rsidRPr="00551CEA" w:rsidRDefault="00CD66EE" w:rsidP="005B3EFB">
      <w:pPr>
        <w:numPr>
          <w:ilvl w:val="1"/>
          <w:numId w:val="23"/>
        </w:numPr>
        <w:tabs>
          <w:tab w:val="left" w:pos="0"/>
        </w:tabs>
        <w:autoSpaceDE w:val="0"/>
        <w:autoSpaceDN w:val="0"/>
        <w:adjustRightInd w:val="0"/>
        <w:spacing w:after="0" w:line="240" w:lineRule="auto"/>
        <w:ind w:left="0" w:firstLine="0"/>
        <w:jc w:val="both"/>
        <w:outlineLvl w:val="1"/>
        <w:rPr>
          <w:rFonts w:ascii="Times New Roman" w:hAnsi="Times New Roman"/>
          <w:bCs/>
          <w:lang w:eastAsia="ru-RU"/>
        </w:rPr>
      </w:pPr>
      <w:r w:rsidRPr="00551CEA">
        <w:rPr>
          <w:rFonts w:ascii="Times New Roman" w:hAnsi="Times New Roman"/>
          <w:bCs/>
          <w:lang w:eastAsia="ru-RU"/>
        </w:rPr>
        <w:t>В случае</w:t>
      </w:r>
      <w:proofErr w:type="gramStart"/>
      <w:r w:rsidRPr="00551CEA">
        <w:rPr>
          <w:rFonts w:ascii="Times New Roman" w:hAnsi="Times New Roman"/>
          <w:bCs/>
          <w:lang w:eastAsia="ru-RU"/>
        </w:rPr>
        <w:t>,</w:t>
      </w:r>
      <w:proofErr w:type="gramEnd"/>
      <w:r w:rsidRPr="00551CEA">
        <w:rPr>
          <w:rFonts w:ascii="Times New Roman" w:hAnsi="Times New Roman"/>
          <w:bCs/>
          <w:lang w:eastAsia="ru-RU"/>
        </w:rPr>
        <w:t xml:space="preserve">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CD66EE" w:rsidRPr="00551CEA" w:rsidRDefault="00674420" w:rsidP="00CD66EE">
      <w:pPr>
        <w:tabs>
          <w:tab w:val="left" w:pos="0"/>
        </w:tabs>
        <w:autoSpaceDE w:val="0"/>
        <w:autoSpaceDN w:val="0"/>
        <w:adjustRightInd w:val="0"/>
        <w:spacing w:after="0" w:line="240" w:lineRule="auto"/>
        <w:jc w:val="both"/>
        <w:outlineLvl w:val="1"/>
        <w:rPr>
          <w:rFonts w:ascii="Times New Roman" w:hAnsi="Times New Roman"/>
          <w:bCs/>
          <w:lang w:eastAsia="ru-RU"/>
        </w:rPr>
      </w:pPr>
      <w:r>
        <w:rPr>
          <w:rFonts w:ascii="Times New Roman" w:hAnsi="Times New Roman"/>
          <w:bCs/>
          <w:lang w:eastAsia="ru-RU"/>
        </w:rPr>
        <w:tab/>
      </w:r>
      <w:r w:rsidR="00CD66EE" w:rsidRPr="00551CEA">
        <w:rPr>
          <w:rFonts w:ascii="Times New Roman" w:hAnsi="Times New Roman"/>
          <w:bCs/>
          <w:lang w:eastAsia="ru-RU"/>
        </w:rPr>
        <w:t>Если к участию в торгах был допущен только один участник, заявка которого на участие в торгах содержит предложение о цене имущества не ниже установленной начальной цены продажи имущества, договор купли-продажи предприятия заключается финансовым управляющим с этим участником торгов в соответствии с представленным им предложением о цене имущества.</w:t>
      </w:r>
    </w:p>
    <w:p w:rsidR="00CD66EE" w:rsidRPr="00551CEA" w:rsidRDefault="00CD66EE" w:rsidP="00CD66EE">
      <w:pPr>
        <w:tabs>
          <w:tab w:val="num" w:pos="0"/>
          <w:tab w:val="left" w:pos="1134"/>
        </w:tabs>
        <w:autoSpaceDE w:val="0"/>
        <w:autoSpaceDN w:val="0"/>
        <w:adjustRightInd w:val="0"/>
        <w:spacing w:after="0" w:line="240" w:lineRule="auto"/>
        <w:ind w:firstLine="567"/>
        <w:jc w:val="center"/>
        <w:rPr>
          <w:rFonts w:ascii="Times New Roman" w:hAnsi="Times New Roman"/>
          <w:lang w:eastAsia="ru-RU"/>
        </w:rPr>
      </w:pPr>
    </w:p>
    <w:p w:rsidR="00CD66EE" w:rsidRPr="00551CEA" w:rsidRDefault="00CD66EE" w:rsidP="005B3EFB">
      <w:pPr>
        <w:numPr>
          <w:ilvl w:val="0"/>
          <w:numId w:val="23"/>
        </w:numPr>
        <w:autoSpaceDE w:val="0"/>
        <w:autoSpaceDN w:val="0"/>
        <w:adjustRightInd w:val="0"/>
        <w:spacing w:after="0" w:line="240" w:lineRule="auto"/>
        <w:jc w:val="center"/>
        <w:rPr>
          <w:rFonts w:ascii="Times New Roman" w:hAnsi="Times New Roman"/>
          <w:b/>
          <w:bCs/>
          <w:lang w:eastAsia="ru-RU"/>
        </w:rPr>
      </w:pPr>
      <w:r w:rsidRPr="00551CEA">
        <w:rPr>
          <w:rFonts w:ascii="Times New Roman" w:hAnsi="Times New Roman"/>
          <w:b/>
          <w:bCs/>
          <w:lang w:eastAsia="ru-RU"/>
        </w:rPr>
        <w:t>ПОВТОРНЫЕ ТОРГИ И ТОРГИ ПОСРЕДСТВОМ ПУБЛИЧНОГО ПРЕДЛОЖЕНИЯ</w:t>
      </w:r>
    </w:p>
    <w:p w:rsidR="003D56F0" w:rsidRPr="00551CEA" w:rsidRDefault="003D56F0" w:rsidP="003D56F0">
      <w:pPr>
        <w:tabs>
          <w:tab w:val="left" w:pos="567"/>
        </w:tabs>
        <w:autoSpaceDE w:val="0"/>
        <w:autoSpaceDN w:val="0"/>
        <w:adjustRightInd w:val="0"/>
        <w:spacing w:after="0" w:line="240" w:lineRule="auto"/>
        <w:jc w:val="both"/>
        <w:rPr>
          <w:rFonts w:ascii="Times New Roman" w:hAnsi="Times New Roman"/>
          <w:lang w:eastAsia="ru-RU"/>
        </w:rPr>
      </w:pPr>
    </w:p>
    <w:p w:rsidR="009853C2" w:rsidRPr="009853C2" w:rsidRDefault="003D56F0" w:rsidP="003D56F0">
      <w:pPr>
        <w:pStyle w:val="af"/>
        <w:numPr>
          <w:ilvl w:val="1"/>
          <w:numId w:val="19"/>
        </w:numPr>
        <w:tabs>
          <w:tab w:val="left" w:pos="567"/>
          <w:tab w:val="num" w:pos="2007"/>
        </w:tabs>
        <w:autoSpaceDE w:val="0"/>
        <w:autoSpaceDN w:val="0"/>
        <w:adjustRightInd w:val="0"/>
        <w:spacing w:after="0" w:line="240" w:lineRule="auto"/>
        <w:ind w:left="0" w:firstLine="0"/>
        <w:jc w:val="both"/>
        <w:rPr>
          <w:rFonts w:ascii="Times New Roman" w:hAnsi="Times New Roman"/>
          <w:lang w:eastAsia="ru-RU"/>
        </w:rPr>
      </w:pPr>
      <w:r w:rsidRPr="009853C2">
        <w:rPr>
          <w:rFonts w:ascii="Times New Roman" w:hAnsi="Times New Roman"/>
          <w:lang w:eastAsia="ru-RU"/>
        </w:rPr>
        <w:t xml:space="preserve">В случае признания торгов несостоявшимися, а также в случае не заключения договора купли-продажи по результатам торгов финансовый управляющий в течение двух дней после завершения срока, установленного федеральным законом для принятия решений о признании торгов несостоявшимися, принимает решение о проведении повторных торгов и об установлении начальной цены продажи имущества. </w:t>
      </w:r>
      <w:r w:rsidR="009853C2" w:rsidRPr="009853C2">
        <w:rPr>
          <w:rFonts w:ascii="Times New Roman" w:hAnsi="Times New Roman"/>
        </w:rPr>
        <w:t>Не позднее чем через семь дней приступает к проведению мероприятий по организации повторных торгов</w:t>
      </w:r>
      <w:r w:rsidR="00E07004">
        <w:rPr>
          <w:rFonts w:ascii="Times New Roman" w:hAnsi="Times New Roman"/>
        </w:rPr>
        <w:t xml:space="preserve">, производит публикацию на ЕФРСБ, местном печатном издании о начале повторных торгов/ торгов путем публичного предложения. </w:t>
      </w:r>
      <w:r w:rsidR="009853C2" w:rsidRPr="009853C2">
        <w:rPr>
          <w:rFonts w:ascii="Times New Roman" w:hAnsi="Times New Roman"/>
          <w:b/>
          <w:lang w:eastAsia="ru-RU"/>
        </w:rPr>
        <w:t xml:space="preserve"> </w:t>
      </w:r>
    </w:p>
    <w:p w:rsidR="003D56F0" w:rsidRDefault="003D56F0" w:rsidP="003D56F0">
      <w:pPr>
        <w:pStyle w:val="af"/>
        <w:numPr>
          <w:ilvl w:val="1"/>
          <w:numId w:val="19"/>
        </w:numPr>
        <w:tabs>
          <w:tab w:val="left" w:pos="567"/>
          <w:tab w:val="num" w:pos="2007"/>
        </w:tabs>
        <w:autoSpaceDE w:val="0"/>
        <w:autoSpaceDN w:val="0"/>
        <w:adjustRightInd w:val="0"/>
        <w:spacing w:after="0" w:line="240" w:lineRule="auto"/>
        <w:ind w:left="0" w:firstLine="0"/>
        <w:jc w:val="both"/>
        <w:rPr>
          <w:rFonts w:ascii="Times New Roman" w:hAnsi="Times New Roman"/>
          <w:lang w:eastAsia="ru-RU"/>
        </w:rPr>
      </w:pPr>
      <w:r w:rsidRPr="009853C2">
        <w:rPr>
          <w:rFonts w:ascii="Times New Roman" w:hAnsi="Times New Roman"/>
          <w:b/>
          <w:lang w:eastAsia="ru-RU"/>
        </w:rPr>
        <w:t>Повторные торги</w:t>
      </w:r>
      <w:r w:rsidRPr="009853C2">
        <w:rPr>
          <w:rFonts w:ascii="Times New Roman" w:hAnsi="Times New Roman"/>
          <w:lang w:eastAsia="ru-RU"/>
        </w:rPr>
        <w:t xml:space="preserve"> проводятся в порядке, установленном федеральным законом. Начальная цена продажи имущества на повторных торгах устанавливается </w:t>
      </w:r>
      <w:r w:rsidRPr="009853C2">
        <w:rPr>
          <w:rFonts w:ascii="Times New Roman" w:hAnsi="Times New Roman"/>
          <w:b/>
          <w:lang w:eastAsia="ru-RU"/>
        </w:rPr>
        <w:t>на 10 % (д</w:t>
      </w:r>
      <w:r w:rsidRPr="009853C2">
        <w:rPr>
          <w:rFonts w:ascii="Times New Roman" w:hAnsi="Times New Roman"/>
          <w:b/>
          <w:bCs/>
          <w:lang w:eastAsia="ru-RU"/>
        </w:rPr>
        <w:t xml:space="preserve">есять процентов) </w:t>
      </w:r>
      <w:r w:rsidRPr="009853C2">
        <w:rPr>
          <w:rFonts w:ascii="Times New Roman" w:hAnsi="Times New Roman"/>
          <w:lang w:eastAsia="ru-RU"/>
        </w:rPr>
        <w:t xml:space="preserve">ниже начальной цены продажи имущества, установленной на первоначальных торгах. </w:t>
      </w:r>
    </w:p>
    <w:p w:rsidR="0050654E" w:rsidRPr="0015611F" w:rsidRDefault="0050654E" w:rsidP="0050654E">
      <w:pPr>
        <w:numPr>
          <w:ilvl w:val="1"/>
          <w:numId w:val="19"/>
        </w:numPr>
        <w:tabs>
          <w:tab w:val="left" w:pos="567"/>
        </w:tabs>
        <w:autoSpaceDE w:val="0"/>
        <w:autoSpaceDN w:val="0"/>
        <w:adjustRightInd w:val="0"/>
        <w:spacing w:after="0" w:line="240" w:lineRule="auto"/>
        <w:ind w:left="0" w:firstLine="0"/>
        <w:jc w:val="both"/>
        <w:rPr>
          <w:rFonts w:ascii="Times New Roman" w:hAnsi="Times New Roman"/>
          <w:lang w:eastAsia="ru-RU"/>
        </w:rPr>
      </w:pPr>
      <w:r w:rsidRPr="0015611F">
        <w:rPr>
          <w:rFonts w:ascii="Times New Roman" w:hAnsi="Times New Roman"/>
          <w:lang w:eastAsia="ru-RU"/>
        </w:rPr>
        <w:t xml:space="preserve">В течение тридцати дней со дня признания повторных торгов несостоявшимися </w:t>
      </w:r>
      <w:r>
        <w:rPr>
          <w:rFonts w:ascii="Times New Roman" w:hAnsi="Times New Roman"/>
          <w:lang w:eastAsia="ru-RU"/>
        </w:rPr>
        <w:t>залоговый</w:t>
      </w:r>
      <w:r w:rsidRPr="0015611F">
        <w:rPr>
          <w:rFonts w:ascii="Times New Roman" w:hAnsi="Times New Roman"/>
          <w:lang w:eastAsia="ru-RU"/>
        </w:rPr>
        <w:t xml:space="preserve"> кредитор по обязательствам, обеспеченным залогом имущества должника, вправе оставить предмет залога за собой с оценкой его в сумме на </w:t>
      </w:r>
      <w:r w:rsidRPr="00EC10B5">
        <w:rPr>
          <w:rFonts w:ascii="Times New Roman" w:hAnsi="Times New Roman"/>
          <w:b/>
          <w:lang w:eastAsia="ru-RU"/>
        </w:rPr>
        <w:t>10 (</w:t>
      </w:r>
      <w:r>
        <w:rPr>
          <w:rFonts w:ascii="Times New Roman" w:hAnsi="Times New Roman"/>
          <w:b/>
          <w:lang w:eastAsia="ru-RU"/>
        </w:rPr>
        <w:t>Д</w:t>
      </w:r>
      <w:r w:rsidRPr="00EC10B5">
        <w:rPr>
          <w:rFonts w:ascii="Times New Roman" w:hAnsi="Times New Roman"/>
          <w:b/>
          <w:lang w:eastAsia="ru-RU"/>
        </w:rPr>
        <w:t>есять) процентов</w:t>
      </w:r>
      <w:r w:rsidRPr="0015611F">
        <w:rPr>
          <w:rFonts w:ascii="Times New Roman" w:hAnsi="Times New Roman"/>
          <w:lang w:eastAsia="ru-RU"/>
        </w:rPr>
        <w:t xml:space="preserve"> ниже начальной цены продажи имущества на повторных торгах. </w:t>
      </w:r>
    </w:p>
    <w:p w:rsidR="0050654E" w:rsidRPr="0015611F" w:rsidRDefault="0050654E" w:rsidP="0050654E">
      <w:pPr>
        <w:numPr>
          <w:ilvl w:val="1"/>
          <w:numId w:val="19"/>
        </w:numPr>
        <w:tabs>
          <w:tab w:val="left" w:pos="567"/>
        </w:tabs>
        <w:autoSpaceDE w:val="0"/>
        <w:autoSpaceDN w:val="0"/>
        <w:adjustRightInd w:val="0"/>
        <w:spacing w:after="0" w:line="240" w:lineRule="auto"/>
        <w:ind w:left="0" w:firstLine="0"/>
        <w:jc w:val="both"/>
        <w:rPr>
          <w:rFonts w:ascii="Times New Roman" w:hAnsi="Times New Roman"/>
          <w:lang w:eastAsia="ru-RU"/>
        </w:rPr>
      </w:pPr>
      <w:proofErr w:type="gramStart"/>
      <w:r>
        <w:rPr>
          <w:rFonts w:ascii="Times New Roman" w:hAnsi="Times New Roman"/>
          <w:lang w:eastAsia="ru-RU"/>
        </w:rPr>
        <w:t>Залоговый</w:t>
      </w:r>
      <w:r w:rsidRPr="0015611F">
        <w:rPr>
          <w:rFonts w:ascii="Times New Roman" w:hAnsi="Times New Roman"/>
          <w:lang w:eastAsia="ru-RU"/>
        </w:rPr>
        <w:t xml:space="preserve"> кредитор по обязательствам, обеспеченным залогом имущества должника, при оставлении предмета залога за собой обязан перечислить денежные средства в размере, определяемом в соответствии </w:t>
      </w:r>
      <w:r>
        <w:rPr>
          <w:rFonts w:ascii="Times New Roman" w:hAnsi="Times New Roman"/>
          <w:lang w:eastAsia="ru-RU"/>
        </w:rPr>
        <w:t xml:space="preserve">со ст. 138 </w:t>
      </w:r>
      <w:r w:rsidRPr="0015611F">
        <w:rPr>
          <w:rFonts w:ascii="Times New Roman" w:hAnsi="Times New Roman"/>
          <w:lang w:eastAsia="ru-RU"/>
        </w:rPr>
        <w:t xml:space="preserve">ФЗ «О несостоятельности (банкротстве)», на специальный банковский счет должника в порядке, установленном ФЗ «О несостоятельности (банкротстве)», в течение десяти дней с даты направления </w:t>
      </w:r>
      <w:r>
        <w:rPr>
          <w:rFonts w:ascii="Times New Roman" w:hAnsi="Times New Roman"/>
          <w:lang w:eastAsia="ru-RU"/>
        </w:rPr>
        <w:t>финансовому</w:t>
      </w:r>
      <w:r w:rsidRPr="0015611F">
        <w:rPr>
          <w:rFonts w:ascii="Times New Roman" w:hAnsi="Times New Roman"/>
          <w:lang w:eastAsia="ru-RU"/>
        </w:rPr>
        <w:t xml:space="preserve"> управляющему заявления об оставлении предмета залога за собой.</w:t>
      </w:r>
      <w:proofErr w:type="gramEnd"/>
    </w:p>
    <w:p w:rsidR="0050654E" w:rsidRDefault="0050654E" w:rsidP="0050654E">
      <w:pPr>
        <w:numPr>
          <w:ilvl w:val="1"/>
          <w:numId w:val="19"/>
        </w:numPr>
        <w:tabs>
          <w:tab w:val="left" w:pos="567"/>
          <w:tab w:val="left" w:pos="851"/>
        </w:tabs>
        <w:autoSpaceDE w:val="0"/>
        <w:autoSpaceDN w:val="0"/>
        <w:adjustRightInd w:val="0"/>
        <w:spacing w:after="0" w:line="240" w:lineRule="auto"/>
        <w:ind w:left="0" w:firstLine="0"/>
        <w:jc w:val="both"/>
        <w:rPr>
          <w:rFonts w:ascii="Times New Roman" w:hAnsi="Times New Roman"/>
          <w:lang w:eastAsia="ru-RU"/>
        </w:rPr>
      </w:pPr>
      <w:proofErr w:type="gramStart"/>
      <w:r w:rsidRPr="005F0B17">
        <w:rPr>
          <w:rFonts w:ascii="Times New Roman" w:hAnsi="Times New Roman"/>
          <w:lang w:eastAsia="ru-RU"/>
        </w:rPr>
        <w:t xml:space="preserve">В случае, если повторные торги по продаже имущества должника признаны несостоявшимися или договор купли-продажи не был заключен с единственным участником торгов, а также в случае не заключения договора купли-продажи по результатам повторных торгов, а также  в случае, если кредитор по обязательствам, обеспеченным залогом имущества, не оставил предмет залога  за собой, продаваемое на торгах имущество должника подлежит продаже посредством </w:t>
      </w:r>
      <w:r w:rsidRPr="005F0B17">
        <w:rPr>
          <w:rFonts w:ascii="Times New Roman" w:hAnsi="Times New Roman"/>
          <w:b/>
          <w:bCs/>
          <w:lang w:eastAsia="ru-RU"/>
        </w:rPr>
        <w:t>публичного предложения</w:t>
      </w:r>
      <w:r w:rsidRPr="005F0B17">
        <w:rPr>
          <w:rFonts w:ascii="Times New Roman" w:hAnsi="Times New Roman"/>
          <w:lang w:eastAsia="ru-RU"/>
        </w:rPr>
        <w:t>.</w:t>
      </w:r>
      <w:proofErr w:type="gramEnd"/>
    </w:p>
    <w:p w:rsidR="0050654E" w:rsidRPr="0050654E" w:rsidRDefault="00E07004" w:rsidP="0050654E">
      <w:pPr>
        <w:pStyle w:val="af"/>
        <w:numPr>
          <w:ilvl w:val="1"/>
          <w:numId w:val="19"/>
        </w:numPr>
        <w:tabs>
          <w:tab w:val="left" w:pos="567"/>
          <w:tab w:val="num" w:pos="2007"/>
        </w:tabs>
        <w:autoSpaceDE w:val="0"/>
        <w:autoSpaceDN w:val="0"/>
        <w:adjustRightInd w:val="0"/>
        <w:spacing w:after="0" w:line="240" w:lineRule="auto"/>
        <w:ind w:left="0" w:firstLine="0"/>
        <w:jc w:val="both"/>
        <w:rPr>
          <w:rFonts w:ascii="Times New Roman" w:hAnsi="Times New Roman"/>
          <w:lang w:eastAsia="ru-RU"/>
        </w:rPr>
      </w:pPr>
      <w:r w:rsidRPr="0050654E">
        <w:rPr>
          <w:rFonts w:ascii="Times New Roman" w:hAnsi="Times New Roman"/>
          <w:lang w:eastAsia="ru-RU"/>
        </w:rPr>
        <w:t xml:space="preserve">Публикация о проведении торгов путем публичного предложения </w:t>
      </w:r>
      <w:r w:rsidR="0088011A" w:rsidRPr="0050654E">
        <w:rPr>
          <w:rFonts w:ascii="Times New Roman" w:hAnsi="Times New Roman"/>
          <w:lang w:eastAsia="ru-RU"/>
        </w:rPr>
        <w:t xml:space="preserve">должна быть произведена организатором торгом </w:t>
      </w:r>
      <w:r w:rsidR="00B64813" w:rsidRPr="0050654E">
        <w:rPr>
          <w:rFonts w:ascii="Times New Roman" w:hAnsi="Times New Roman"/>
          <w:lang w:eastAsia="ru-RU"/>
        </w:rPr>
        <w:t xml:space="preserve">в установленном настоящим Положением порядке в срок </w:t>
      </w:r>
      <w:r w:rsidR="0088011A" w:rsidRPr="0050654E">
        <w:rPr>
          <w:rFonts w:ascii="Times New Roman" w:hAnsi="Times New Roman"/>
          <w:lang w:eastAsia="ru-RU"/>
        </w:rPr>
        <w:t xml:space="preserve">не позднее 15 </w:t>
      </w:r>
      <w:r w:rsidR="00B64813" w:rsidRPr="0050654E">
        <w:rPr>
          <w:rFonts w:ascii="Times New Roman" w:hAnsi="Times New Roman"/>
          <w:lang w:eastAsia="ru-RU"/>
        </w:rPr>
        <w:t xml:space="preserve">календарных </w:t>
      </w:r>
      <w:r w:rsidR="0088011A" w:rsidRPr="0050654E">
        <w:rPr>
          <w:rFonts w:ascii="Times New Roman" w:hAnsi="Times New Roman"/>
          <w:lang w:eastAsia="ru-RU"/>
        </w:rPr>
        <w:t xml:space="preserve">дней </w:t>
      </w:r>
      <w:r w:rsidR="0050654E" w:rsidRPr="0050654E">
        <w:rPr>
          <w:rFonts w:ascii="Times New Roman" w:hAnsi="Times New Roman"/>
          <w:lang w:eastAsia="ru-RU"/>
        </w:rPr>
        <w:t xml:space="preserve">после истечения срока для оставления предмета залога за собой залоговым кредитором </w:t>
      </w:r>
      <w:r w:rsidR="00E82A3A">
        <w:rPr>
          <w:rFonts w:ascii="Times New Roman" w:hAnsi="Times New Roman"/>
          <w:lang w:eastAsia="ru-RU"/>
        </w:rPr>
        <w:t>–</w:t>
      </w:r>
      <w:r w:rsidR="00E82A3A" w:rsidRPr="00E82A3A">
        <w:rPr>
          <w:rFonts w:ascii="Times New Roman" w:hAnsi="Times New Roman"/>
          <w:lang w:eastAsia="ru-RU"/>
        </w:rPr>
        <w:t xml:space="preserve"> </w:t>
      </w:r>
      <w:r w:rsidR="00E82A3A">
        <w:rPr>
          <w:rFonts w:ascii="Times New Roman" w:hAnsi="Times New Roman"/>
          <w:lang w:eastAsia="ru-RU"/>
        </w:rPr>
        <w:t>п. 9.3, 9.4, 9.5 настоящего Положения.</w:t>
      </w:r>
      <w:r w:rsidR="0050654E" w:rsidRPr="0050654E">
        <w:rPr>
          <w:rFonts w:ascii="Times New Roman" w:hAnsi="Times New Roman"/>
          <w:lang w:eastAsia="ru-RU"/>
        </w:rPr>
        <w:t xml:space="preserve"> </w:t>
      </w:r>
    </w:p>
    <w:p w:rsidR="003D56F0" w:rsidRPr="0050654E" w:rsidRDefault="003D56F0" w:rsidP="003D56F0">
      <w:pPr>
        <w:numPr>
          <w:ilvl w:val="1"/>
          <w:numId w:val="19"/>
        </w:numPr>
        <w:tabs>
          <w:tab w:val="left" w:pos="567"/>
        </w:tabs>
        <w:autoSpaceDE w:val="0"/>
        <w:autoSpaceDN w:val="0"/>
        <w:adjustRightInd w:val="0"/>
        <w:spacing w:after="0" w:line="240" w:lineRule="auto"/>
        <w:ind w:left="0" w:firstLine="0"/>
        <w:jc w:val="both"/>
        <w:rPr>
          <w:rFonts w:ascii="Times New Roman" w:hAnsi="Times New Roman"/>
          <w:b/>
          <w:bCs/>
          <w:lang w:eastAsia="ru-RU"/>
        </w:rPr>
      </w:pPr>
      <w:r w:rsidRPr="0050654E">
        <w:rPr>
          <w:rFonts w:ascii="Times New Roman" w:hAnsi="Times New Roman"/>
          <w:lang w:eastAsia="ru-RU"/>
        </w:rPr>
        <w:t xml:space="preserve">При продаже имущества должника посредством публичного предложения действует следующий порядок определения начальной цены: </w:t>
      </w:r>
    </w:p>
    <w:p w:rsidR="003D56F0" w:rsidRPr="00551CEA" w:rsidRDefault="003D56F0" w:rsidP="00D4238A">
      <w:pPr>
        <w:tabs>
          <w:tab w:val="left" w:pos="567"/>
        </w:tabs>
        <w:autoSpaceDE w:val="0"/>
        <w:autoSpaceDN w:val="0"/>
        <w:adjustRightInd w:val="0"/>
        <w:spacing w:after="0" w:line="240" w:lineRule="auto"/>
        <w:ind w:firstLine="567"/>
        <w:jc w:val="both"/>
        <w:rPr>
          <w:rFonts w:ascii="Times New Roman" w:hAnsi="Times New Roman"/>
          <w:bCs/>
          <w:lang w:eastAsia="ru-RU"/>
        </w:rPr>
      </w:pPr>
      <w:r w:rsidRPr="00551CEA">
        <w:rPr>
          <w:rFonts w:ascii="Times New Roman" w:hAnsi="Times New Roman"/>
          <w:b/>
          <w:bCs/>
          <w:lang w:eastAsia="ru-RU"/>
        </w:rPr>
        <w:t xml:space="preserve">Начальная цена </w:t>
      </w:r>
      <w:r w:rsidRPr="00551CEA">
        <w:rPr>
          <w:rFonts w:ascii="Times New Roman" w:hAnsi="Times New Roman"/>
          <w:bCs/>
          <w:lang w:eastAsia="ru-RU"/>
        </w:rPr>
        <w:t xml:space="preserve">продажи имущества должника </w:t>
      </w:r>
      <w:r w:rsidRPr="00551CEA">
        <w:rPr>
          <w:rFonts w:ascii="Times New Roman" w:hAnsi="Times New Roman"/>
          <w:lang w:eastAsia="ru-RU"/>
        </w:rPr>
        <w:t xml:space="preserve">посредством публичного предложения </w:t>
      </w:r>
      <w:r w:rsidRPr="00551CEA">
        <w:rPr>
          <w:rFonts w:ascii="Times New Roman" w:hAnsi="Times New Roman"/>
          <w:bCs/>
          <w:lang w:eastAsia="ru-RU"/>
        </w:rPr>
        <w:t xml:space="preserve">устанавливается в </w:t>
      </w:r>
      <w:r w:rsidR="001263C9">
        <w:rPr>
          <w:rFonts w:ascii="Times New Roman" w:hAnsi="Times New Roman"/>
          <w:bCs/>
          <w:lang w:eastAsia="ru-RU"/>
        </w:rPr>
        <w:t xml:space="preserve">соответствии с п. 4 ст. 139 ФЗ «О несостоятельности (банкротстве)» </w:t>
      </w:r>
      <w:r w:rsidRPr="00551CEA">
        <w:rPr>
          <w:rFonts w:ascii="Times New Roman" w:hAnsi="Times New Roman"/>
          <w:bCs/>
          <w:lang w:eastAsia="ru-RU"/>
        </w:rPr>
        <w:t>размере начальной цены, указанной в сообщении о продаже имущества должника на повторных торгах</w:t>
      </w:r>
      <w:r w:rsidR="009853C2" w:rsidRPr="001263C9">
        <w:rPr>
          <w:rFonts w:ascii="Times New Roman" w:hAnsi="Times New Roman"/>
          <w:b/>
          <w:bCs/>
          <w:lang w:eastAsia="ru-RU"/>
        </w:rPr>
        <w:t>, что составляет</w:t>
      </w:r>
      <w:r w:rsidR="005374E1" w:rsidRPr="001263C9">
        <w:rPr>
          <w:rFonts w:ascii="Times New Roman" w:hAnsi="Times New Roman"/>
          <w:b/>
          <w:bCs/>
          <w:lang w:eastAsia="ru-RU"/>
        </w:rPr>
        <w:t xml:space="preserve"> </w:t>
      </w:r>
      <w:r w:rsidR="00EF5CA5">
        <w:rPr>
          <w:rFonts w:ascii="Times New Roman" w:hAnsi="Times New Roman"/>
          <w:b/>
          <w:bCs/>
          <w:lang w:eastAsia="ru-RU"/>
        </w:rPr>
        <w:t>4 833 000</w:t>
      </w:r>
      <w:r w:rsidR="005374E1" w:rsidRPr="001263C9">
        <w:rPr>
          <w:rFonts w:ascii="Times New Roman" w:hAnsi="Times New Roman"/>
          <w:b/>
        </w:rPr>
        <w:t xml:space="preserve"> </w:t>
      </w:r>
      <w:r w:rsidRPr="00551CEA">
        <w:rPr>
          <w:rFonts w:ascii="Times New Roman" w:hAnsi="Times New Roman"/>
          <w:bCs/>
          <w:lang w:eastAsia="ru-RU"/>
        </w:rPr>
        <w:t xml:space="preserve">и действует </w:t>
      </w:r>
      <w:r w:rsidR="00EF5CA5">
        <w:rPr>
          <w:rFonts w:ascii="Times New Roman" w:hAnsi="Times New Roman"/>
          <w:bCs/>
          <w:lang w:eastAsia="ru-RU"/>
        </w:rPr>
        <w:t>5</w:t>
      </w:r>
      <w:r w:rsidRPr="00551CEA">
        <w:rPr>
          <w:rFonts w:ascii="Times New Roman" w:hAnsi="Times New Roman"/>
          <w:bCs/>
          <w:lang w:eastAsia="ru-RU"/>
        </w:rPr>
        <w:t xml:space="preserve"> (</w:t>
      </w:r>
      <w:r w:rsidR="00EF5CA5">
        <w:rPr>
          <w:rFonts w:ascii="Times New Roman" w:hAnsi="Times New Roman"/>
          <w:bCs/>
          <w:lang w:eastAsia="ru-RU"/>
        </w:rPr>
        <w:t>пять</w:t>
      </w:r>
      <w:r w:rsidRPr="00551CEA">
        <w:rPr>
          <w:rFonts w:ascii="Times New Roman" w:hAnsi="Times New Roman"/>
          <w:bCs/>
          <w:lang w:eastAsia="ru-RU"/>
        </w:rPr>
        <w:t xml:space="preserve">) календарных дней. </w:t>
      </w:r>
    </w:p>
    <w:p w:rsidR="003D56F0" w:rsidRPr="00551CEA" w:rsidRDefault="003D56F0" w:rsidP="00D4238A">
      <w:pPr>
        <w:tabs>
          <w:tab w:val="left" w:pos="567"/>
        </w:tabs>
        <w:autoSpaceDE w:val="0"/>
        <w:autoSpaceDN w:val="0"/>
        <w:adjustRightInd w:val="0"/>
        <w:spacing w:after="0" w:line="240" w:lineRule="auto"/>
        <w:ind w:firstLine="567"/>
        <w:jc w:val="both"/>
        <w:rPr>
          <w:rFonts w:ascii="Times New Roman" w:hAnsi="Times New Roman"/>
          <w:b/>
          <w:bCs/>
          <w:lang w:eastAsia="ru-RU"/>
        </w:rPr>
      </w:pPr>
      <w:r w:rsidRPr="00551CEA">
        <w:rPr>
          <w:rFonts w:ascii="Times New Roman" w:hAnsi="Times New Roman"/>
          <w:bCs/>
          <w:lang w:eastAsia="ru-RU"/>
        </w:rPr>
        <w:t xml:space="preserve">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w:t>
      </w:r>
      <w:r w:rsidR="001263C9">
        <w:rPr>
          <w:rFonts w:ascii="Times New Roman" w:hAnsi="Times New Roman"/>
          <w:bCs/>
          <w:lang w:eastAsia="ru-RU"/>
        </w:rPr>
        <w:t xml:space="preserve">происходит снижение </w:t>
      </w:r>
      <w:r w:rsidRPr="00551CEA">
        <w:rPr>
          <w:rFonts w:ascii="Times New Roman" w:hAnsi="Times New Roman"/>
          <w:bCs/>
          <w:lang w:eastAsia="ru-RU"/>
        </w:rPr>
        <w:t>цены продажи имущества должника.</w:t>
      </w:r>
    </w:p>
    <w:p w:rsidR="003D56F0" w:rsidRPr="00551CEA" w:rsidRDefault="003D56F0" w:rsidP="00D4238A">
      <w:pPr>
        <w:tabs>
          <w:tab w:val="left" w:pos="567"/>
        </w:tabs>
        <w:autoSpaceDE w:val="0"/>
        <w:autoSpaceDN w:val="0"/>
        <w:adjustRightInd w:val="0"/>
        <w:spacing w:after="0" w:line="240" w:lineRule="auto"/>
        <w:ind w:firstLine="567"/>
        <w:jc w:val="both"/>
        <w:rPr>
          <w:rFonts w:ascii="Times New Roman" w:hAnsi="Times New Roman"/>
          <w:bCs/>
          <w:lang w:eastAsia="ru-RU"/>
        </w:rPr>
      </w:pPr>
      <w:r w:rsidRPr="00551CEA">
        <w:rPr>
          <w:rFonts w:ascii="Times New Roman" w:hAnsi="Times New Roman"/>
          <w:b/>
          <w:bCs/>
          <w:lang w:eastAsia="ru-RU"/>
        </w:rPr>
        <w:t>Величина снижения</w:t>
      </w:r>
      <w:r w:rsidRPr="00551CEA">
        <w:rPr>
          <w:rFonts w:ascii="Times New Roman" w:hAnsi="Times New Roman"/>
          <w:bCs/>
          <w:lang w:eastAsia="ru-RU"/>
        </w:rPr>
        <w:t xml:space="preserve"> с первого и последующих шагов составляет </w:t>
      </w:r>
      <w:r w:rsidRPr="00551CEA">
        <w:rPr>
          <w:rFonts w:ascii="Times New Roman" w:hAnsi="Times New Roman"/>
          <w:b/>
          <w:bCs/>
          <w:lang w:eastAsia="ru-RU"/>
        </w:rPr>
        <w:t>5 %</w:t>
      </w:r>
      <w:r w:rsidRPr="00551CEA">
        <w:rPr>
          <w:rFonts w:ascii="Times New Roman" w:hAnsi="Times New Roman"/>
          <w:bCs/>
          <w:lang w:eastAsia="ru-RU"/>
        </w:rPr>
        <w:t xml:space="preserve"> (пять процентов) от цены, установленной на начальном этапе публичного предложения, и действует </w:t>
      </w:r>
      <w:r w:rsidR="00EF5CA5">
        <w:rPr>
          <w:rFonts w:ascii="Times New Roman" w:hAnsi="Times New Roman"/>
          <w:bCs/>
          <w:lang w:eastAsia="ru-RU"/>
        </w:rPr>
        <w:t>5</w:t>
      </w:r>
      <w:r w:rsidRPr="00551CEA">
        <w:rPr>
          <w:rFonts w:ascii="Times New Roman" w:hAnsi="Times New Roman"/>
          <w:bCs/>
          <w:lang w:eastAsia="ru-RU"/>
        </w:rPr>
        <w:t xml:space="preserve"> (</w:t>
      </w:r>
      <w:r w:rsidR="00EF5CA5">
        <w:rPr>
          <w:rFonts w:ascii="Times New Roman" w:hAnsi="Times New Roman"/>
          <w:bCs/>
          <w:lang w:eastAsia="ru-RU"/>
        </w:rPr>
        <w:t>пять</w:t>
      </w:r>
      <w:r w:rsidRPr="00551CEA">
        <w:rPr>
          <w:rFonts w:ascii="Times New Roman" w:hAnsi="Times New Roman"/>
          <w:bCs/>
          <w:lang w:eastAsia="ru-RU"/>
        </w:rPr>
        <w:t>) календарных дней.</w:t>
      </w:r>
    </w:p>
    <w:p w:rsidR="003D56F0" w:rsidRPr="00551CEA" w:rsidRDefault="003D56F0" w:rsidP="00D4238A">
      <w:pPr>
        <w:tabs>
          <w:tab w:val="left" w:pos="567"/>
        </w:tabs>
        <w:autoSpaceDE w:val="0"/>
        <w:autoSpaceDN w:val="0"/>
        <w:adjustRightInd w:val="0"/>
        <w:spacing w:after="0" w:line="240" w:lineRule="auto"/>
        <w:ind w:firstLine="567"/>
        <w:jc w:val="both"/>
        <w:rPr>
          <w:rFonts w:ascii="Times New Roman" w:hAnsi="Times New Roman"/>
          <w:bCs/>
          <w:lang w:eastAsia="ru-RU"/>
        </w:rPr>
      </w:pPr>
      <w:r w:rsidRPr="00551CEA">
        <w:rPr>
          <w:rFonts w:ascii="Times New Roman" w:hAnsi="Times New Roman"/>
          <w:bCs/>
          <w:lang w:eastAsia="ru-RU"/>
        </w:rPr>
        <w:t>Установить цену отсечения продажи имущества (минимальная стоимость реализации имущест</w:t>
      </w:r>
      <w:r w:rsidR="009853C2">
        <w:rPr>
          <w:rFonts w:ascii="Times New Roman" w:hAnsi="Times New Roman"/>
          <w:bCs/>
          <w:lang w:eastAsia="ru-RU"/>
        </w:rPr>
        <w:t xml:space="preserve">ва должника) в </w:t>
      </w:r>
      <w:r w:rsidR="009853C2" w:rsidRPr="005B3EFB">
        <w:rPr>
          <w:rFonts w:ascii="Times New Roman" w:hAnsi="Times New Roman"/>
          <w:b/>
          <w:bCs/>
          <w:lang w:eastAsia="ru-RU"/>
        </w:rPr>
        <w:t xml:space="preserve">размере не ниже </w:t>
      </w:r>
      <w:r w:rsidR="00EF5CA5">
        <w:rPr>
          <w:rFonts w:ascii="Times New Roman" w:hAnsi="Times New Roman"/>
          <w:b/>
          <w:bCs/>
          <w:lang w:eastAsia="ru-RU"/>
        </w:rPr>
        <w:t>60</w:t>
      </w:r>
      <w:r w:rsidRPr="005B3EFB">
        <w:rPr>
          <w:rFonts w:ascii="Times New Roman" w:hAnsi="Times New Roman"/>
          <w:b/>
          <w:bCs/>
          <w:lang w:eastAsia="ru-RU"/>
        </w:rPr>
        <w:t>% от начальной цены публичного предложения</w:t>
      </w:r>
      <w:r w:rsidR="005B3EFB">
        <w:rPr>
          <w:rFonts w:ascii="Times New Roman" w:hAnsi="Times New Roman"/>
          <w:bCs/>
          <w:lang w:eastAsia="ru-RU"/>
        </w:rPr>
        <w:t xml:space="preserve"> (что составляет </w:t>
      </w:r>
      <w:r w:rsidR="00EF5CA5">
        <w:rPr>
          <w:rFonts w:ascii="Times New Roman" w:hAnsi="Times New Roman"/>
          <w:bCs/>
          <w:lang w:eastAsia="ru-RU"/>
        </w:rPr>
        <w:t>2 899 800</w:t>
      </w:r>
      <w:r w:rsidR="005B3EFB">
        <w:rPr>
          <w:rFonts w:ascii="Times New Roman" w:hAnsi="Times New Roman"/>
          <w:bCs/>
          <w:lang w:eastAsia="ru-RU"/>
        </w:rPr>
        <w:t xml:space="preserve"> руб.)</w:t>
      </w:r>
      <w:r w:rsidRPr="00551CEA">
        <w:rPr>
          <w:rFonts w:ascii="Times New Roman" w:hAnsi="Times New Roman"/>
          <w:bCs/>
          <w:lang w:eastAsia="ru-RU"/>
        </w:rPr>
        <w:t>.</w:t>
      </w:r>
    </w:p>
    <w:p w:rsidR="003D56F0" w:rsidRPr="00551CEA" w:rsidRDefault="00D505E8" w:rsidP="005D7A72">
      <w:pPr>
        <w:tabs>
          <w:tab w:val="left" w:pos="567"/>
        </w:tabs>
        <w:autoSpaceDE w:val="0"/>
        <w:autoSpaceDN w:val="0"/>
        <w:adjustRightInd w:val="0"/>
        <w:spacing w:after="0" w:line="240" w:lineRule="auto"/>
        <w:ind w:firstLine="567"/>
        <w:jc w:val="both"/>
        <w:rPr>
          <w:rFonts w:ascii="Times New Roman" w:hAnsi="Times New Roman"/>
          <w:bCs/>
          <w:lang w:eastAsia="ru-RU"/>
        </w:rPr>
      </w:pPr>
      <w:r w:rsidRPr="00551CEA">
        <w:rPr>
          <w:rFonts w:ascii="Times New Roman" w:hAnsi="Times New Roman"/>
          <w:bCs/>
          <w:lang w:eastAsia="ru-RU"/>
        </w:rPr>
        <w:t xml:space="preserve">ПАО Сбербанк </w:t>
      </w:r>
      <w:r w:rsidR="003D56F0" w:rsidRPr="00551CEA">
        <w:rPr>
          <w:rFonts w:ascii="Times New Roman" w:hAnsi="Times New Roman"/>
          <w:bCs/>
          <w:lang w:eastAsia="ru-RU"/>
        </w:rPr>
        <w:t>сохраняет право определять дальнейш</w:t>
      </w:r>
      <w:r w:rsidR="00704615" w:rsidRPr="00551CEA">
        <w:rPr>
          <w:rFonts w:ascii="Times New Roman" w:hAnsi="Times New Roman"/>
          <w:bCs/>
          <w:lang w:eastAsia="ru-RU"/>
        </w:rPr>
        <w:t xml:space="preserve">ий порядок реализации имущества </w:t>
      </w:r>
      <w:proofErr w:type="spellStart"/>
      <w:r w:rsidRPr="00551CEA">
        <w:rPr>
          <w:rFonts w:ascii="Times New Roman" w:hAnsi="Times New Roman"/>
          <w:bCs/>
          <w:lang w:eastAsia="ru-RU"/>
        </w:rPr>
        <w:t>К</w:t>
      </w:r>
      <w:r w:rsidR="00EE2EF6" w:rsidRPr="00551CEA">
        <w:rPr>
          <w:rFonts w:ascii="Times New Roman" w:hAnsi="Times New Roman"/>
          <w:bCs/>
          <w:lang w:eastAsia="ru-RU"/>
        </w:rPr>
        <w:t>аячева</w:t>
      </w:r>
      <w:proofErr w:type="spellEnd"/>
      <w:r w:rsidR="00EE2EF6" w:rsidRPr="00551CEA">
        <w:rPr>
          <w:rFonts w:ascii="Times New Roman" w:hAnsi="Times New Roman"/>
          <w:bCs/>
          <w:lang w:eastAsia="ru-RU"/>
        </w:rPr>
        <w:t xml:space="preserve"> Анатолия Петровича</w:t>
      </w:r>
      <w:r w:rsidRPr="00551CEA">
        <w:rPr>
          <w:rFonts w:ascii="Times New Roman" w:hAnsi="Times New Roman"/>
          <w:bCs/>
          <w:lang w:eastAsia="ru-RU"/>
        </w:rPr>
        <w:t>,</w:t>
      </w:r>
      <w:r w:rsidR="003D56F0" w:rsidRPr="00551CEA">
        <w:rPr>
          <w:rFonts w:ascii="Times New Roman" w:hAnsi="Times New Roman"/>
          <w:bCs/>
          <w:lang w:eastAsia="ru-RU"/>
        </w:rPr>
        <w:t xml:space="preserve"> обремененного залогом ПАО Сбербанк, в случае, если оно не будет реализовано с торгов путем публичного предложения до установленной цены отсечения.</w:t>
      </w:r>
    </w:p>
    <w:p w:rsidR="003D56F0" w:rsidRPr="00551CEA" w:rsidRDefault="003D56F0" w:rsidP="003D56F0">
      <w:pPr>
        <w:numPr>
          <w:ilvl w:val="1"/>
          <w:numId w:val="19"/>
        </w:numPr>
        <w:tabs>
          <w:tab w:val="left" w:pos="567"/>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Рассмотрение организатором торгов представленной заявки на участие в торгах посредством публичного предложения и принятие решения о допуске заявителя к участию в торгах посредством публичного предложения осуществляются в порядке, установленном статьей 110 Федерального закона «О несостоятельности (банкротстве)».</w:t>
      </w:r>
    </w:p>
    <w:p w:rsidR="003D56F0" w:rsidRPr="00551CEA" w:rsidRDefault="003D56F0" w:rsidP="003D56F0">
      <w:pPr>
        <w:numPr>
          <w:ilvl w:val="1"/>
          <w:numId w:val="19"/>
        </w:numPr>
        <w:tabs>
          <w:tab w:val="left" w:pos="567"/>
        </w:tabs>
        <w:autoSpaceDE w:val="0"/>
        <w:autoSpaceDN w:val="0"/>
        <w:adjustRightInd w:val="0"/>
        <w:snapToGrid w:val="0"/>
        <w:spacing w:after="0" w:line="240" w:lineRule="auto"/>
        <w:ind w:left="0" w:firstLine="0"/>
        <w:jc w:val="both"/>
        <w:rPr>
          <w:rFonts w:ascii="Times New Roman" w:hAnsi="Times New Roman"/>
          <w:lang w:eastAsia="ru-RU"/>
        </w:rPr>
      </w:pPr>
      <w:proofErr w:type="gramStart"/>
      <w:r w:rsidRPr="00551CEA">
        <w:rPr>
          <w:rFonts w:ascii="Times New Roman" w:hAnsi="Times New Roman"/>
          <w:lang w:eastAsia="ru-RU"/>
        </w:rPr>
        <w:t xml:space="preserve">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w:t>
      </w:r>
      <w:r w:rsidRPr="00551CEA">
        <w:rPr>
          <w:rFonts w:ascii="Times New Roman" w:hAnsi="Times New Roman"/>
          <w:lang w:eastAsia="ru-RU"/>
        </w:rPr>
        <w:lastRenderedPageBreak/>
        <w:t>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roofErr w:type="gramEnd"/>
    </w:p>
    <w:p w:rsidR="003D56F0" w:rsidRPr="00551CEA" w:rsidRDefault="003D56F0" w:rsidP="003D56F0">
      <w:pPr>
        <w:tabs>
          <w:tab w:val="num" w:pos="0"/>
          <w:tab w:val="num" w:pos="426"/>
          <w:tab w:val="left" w:pos="567"/>
        </w:tabs>
        <w:autoSpaceDE w:val="0"/>
        <w:autoSpaceDN w:val="0"/>
        <w:adjustRightInd w:val="0"/>
        <w:snapToGrid w:val="0"/>
        <w:spacing w:after="0" w:line="240" w:lineRule="auto"/>
        <w:jc w:val="both"/>
        <w:rPr>
          <w:rFonts w:ascii="Times New Roman" w:hAnsi="Times New Roman"/>
          <w:lang w:eastAsia="ru-RU"/>
        </w:rPr>
      </w:pPr>
      <w:r w:rsidRPr="00551CEA">
        <w:rPr>
          <w:rFonts w:ascii="Times New Roman" w:hAnsi="Times New Roman"/>
          <w:lang w:eastAsia="ru-RU"/>
        </w:rPr>
        <w:tab/>
        <w:t>В случае</w:t>
      </w:r>
      <w:proofErr w:type="gramStart"/>
      <w:r w:rsidRPr="00551CEA">
        <w:rPr>
          <w:rFonts w:ascii="Times New Roman" w:hAnsi="Times New Roman"/>
          <w:lang w:eastAsia="ru-RU"/>
        </w:rPr>
        <w:t>,</w:t>
      </w:r>
      <w:proofErr w:type="gramEnd"/>
      <w:r w:rsidRPr="00551CEA">
        <w:rPr>
          <w:rFonts w:ascii="Times New Roman" w:hAnsi="Times New Roman"/>
          <w:lang w:eastAsia="ru-RU"/>
        </w:rPr>
        <w:t xml:space="preserve">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rsidR="003D56F0" w:rsidRPr="00551CEA" w:rsidRDefault="003D56F0" w:rsidP="003D56F0">
      <w:pPr>
        <w:tabs>
          <w:tab w:val="num" w:pos="0"/>
          <w:tab w:val="left" w:pos="567"/>
        </w:tabs>
        <w:autoSpaceDE w:val="0"/>
        <w:autoSpaceDN w:val="0"/>
        <w:adjustRightInd w:val="0"/>
        <w:snapToGrid w:val="0"/>
        <w:spacing w:after="0" w:line="240" w:lineRule="auto"/>
        <w:jc w:val="both"/>
        <w:rPr>
          <w:rFonts w:ascii="Times New Roman" w:hAnsi="Times New Roman"/>
          <w:lang w:eastAsia="ru-RU"/>
        </w:rPr>
      </w:pPr>
      <w:r w:rsidRPr="00551CEA">
        <w:rPr>
          <w:rFonts w:ascii="Times New Roman" w:hAnsi="Times New Roman"/>
          <w:lang w:eastAsia="ru-RU"/>
        </w:rPr>
        <w:tab/>
        <w:t>В случае</w:t>
      </w:r>
      <w:proofErr w:type="gramStart"/>
      <w:r w:rsidRPr="00551CEA">
        <w:rPr>
          <w:rFonts w:ascii="Times New Roman" w:hAnsi="Times New Roman"/>
          <w:lang w:eastAsia="ru-RU"/>
        </w:rPr>
        <w:t>,</w:t>
      </w:r>
      <w:proofErr w:type="gramEnd"/>
      <w:r w:rsidRPr="00551CEA">
        <w:rPr>
          <w:rFonts w:ascii="Times New Roman" w:hAnsi="Times New Roman"/>
          <w:lang w:eastAsia="ru-RU"/>
        </w:rPr>
        <w:t xml:space="preserve">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rsidR="003D56F0" w:rsidRPr="00551CEA" w:rsidRDefault="003D56F0" w:rsidP="003D56F0">
      <w:pPr>
        <w:tabs>
          <w:tab w:val="num" w:pos="0"/>
          <w:tab w:val="left" w:pos="567"/>
        </w:tabs>
        <w:autoSpaceDE w:val="0"/>
        <w:autoSpaceDN w:val="0"/>
        <w:adjustRightInd w:val="0"/>
        <w:snapToGrid w:val="0"/>
        <w:spacing w:after="0" w:line="240" w:lineRule="auto"/>
        <w:jc w:val="both"/>
        <w:rPr>
          <w:rFonts w:ascii="Times New Roman" w:hAnsi="Times New Roman"/>
          <w:lang w:eastAsia="ru-RU"/>
        </w:rPr>
      </w:pPr>
      <w:r w:rsidRPr="00551CEA">
        <w:rPr>
          <w:rFonts w:ascii="Times New Roman" w:hAnsi="Times New Roman"/>
          <w:lang w:eastAsia="ru-RU"/>
        </w:rPr>
        <w:tab/>
      </w:r>
      <w:proofErr w:type="gramStart"/>
      <w:r w:rsidRPr="00551CEA">
        <w:rPr>
          <w:rFonts w:ascii="Times New Roman" w:hAnsi="Times New Roman"/>
          <w:lang w:eastAsia="ru-RU"/>
        </w:rPr>
        <w:t>С даты определения</w:t>
      </w:r>
      <w:proofErr w:type="gramEnd"/>
      <w:r w:rsidRPr="00551CEA">
        <w:rPr>
          <w:rFonts w:ascii="Times New Roman" w:hAnsi="Times New Roman"/>
          <w:lang w:eastAsia="ru-RU"/>
        </w:rPr>
        <w:t xml:space="preserve"> победителя торгов по продаже имущества должника посредством публичного предложения прием заявок прекращается.</w:t>
      </w:r>
    </w:p>
    <w:p w:rsidR="009F72D3" w:rsidRPr="00551CEA" w:rsidRDefault="009F72D3" w:rsidP="00CD66EE">
      <w:pPr>
        <w:tabs>
          <w:tab w:val="num" w:pos="567"/>
          <w:tab w:val="left" w:pos="1134"/>
        </w:tabs>
        <w:autoSpaceDE w:val="0"/>
        <w:autoSpaceDN w:val="0"/>
        <w:adjustRightInd w:val="0"/>
        <w:snapToGrid w:val="0"/>
        <w:spacing w:after="0" w:line="240" w:lineRule="auto"/>
        <w:rPr>
          <w:rFonts w:ascii="Times New Roman" w:hAnsi="Times New Roman"/>
          <w:color w:val="FF0000"/>
          <w:lang w:eastAsia="ru-RU"/>
        </w:rPr>
      </w:pPr>
    </w:p>
    <w:p w:rsidR="00CD66EE" w:rsidRPr="00551CEA" w:rsidRDefault="00CD66EE" w:rsidP="005B3EFB">
      <w:pPr>
        <w:numPr>
          <w:ilvl w:val="0"/>
          <w:numId w:val="23"/>
        </w:numPr>
        <w:snapToGrid w:val="0"/>
        <w:spacing w:after="0" w:line="240" w:lineRule="auto"/>
        <w:jc w:val="center"/>
        <w:rPr>
          <w:rFonts w:ascii="Times New Roman" w:hAnsi="Times New Roman"/>
          <w:b/>
          <w:bCs/>
          <w:lang w:eastAsia="ru-RU"/>
        </w:rPr>
      </w:pPr>
      <w:r w:rsidRPr="00551CEA">
        <w:rPr>
          <w:rFonts w:ascii="Times New Roman" w:hAnsi="Times New Roman"/>
          <w:b/>
          <w:bCs/>
          <w:lang w:eastAsia="ru-RU"/>
        </w:rPr>
        <w:t>ОФОРМЛЕНИЕ ПРАВ ПОБЕДИТЕЛЯ ТОРГОВ</w:t>
      </w:r>
    </w:p>
    <w:p w:rsidR="00CD66EE" w:rsidRPr="00551CEA" w:rsidRDefault="00CD66EE" w:rsidP="00CD66EE">
      <w:pPr>
        <w:snapToGrid w:val="0"/>
        <w:spacing w:after="0" w:line="240" w:lineRule="auto"/>
        <w:rPr>
          <w:rFonts w:ascii="Times New Roman" w:hAnsi="Times New Roman"/>
          <w:b/>
          <w:bCs/>
          <w:lang w:eastAsia="ru-RU"/>
        </w:rPr>
      </w:pPr>
    </w:p>
    <w:p w:rsidR="00CD66EE" w:rsidRPr="00551CEA" w:rsidRDefault="00CD66EE" w:rsidP="005B3EFB">
      <w:pPr>
        <w:numPr>
          <w:ilvl w:val="1"/>
          <w:numId w:val="23"/>
        </w:numPr>
        <w:tabs>
          <w:tab w:val="left" w:pos="709"/>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Организатор рассматривает,</w:t>
      </w:r>
      <w:r w:rsidRPr="00551CEA">
        <w:rPr>
          <w:rFonts w:ascii="Times New Roman" w:hAnsi="Times New Roman"/>
        </w:rPr>
        <w:t xml:space="preserve"> подписывает квалифицированной электронной подписью и направляет оператору электронной площадки протокол о результатах проведения торгов или решение о признании торгов </w:t>
      </w:r>
      <w:proofErr w:type="gramStart"/>
      <w:r w:rsidRPr="00551CEA">
        <w:rPr>
          <w:rFonts w:ascii="Times New Roman" w:hAnsi="Times New Roman"/>
        </w:rPr>
        <w:t>несостоявшимися</w:t>
      </w:r>
      <w:proofErr w:type="gramEnd"/>
      <w:r w:rsidRPr="00551CEA">
        <w:rPr>
          <w:rFonts w:ascii="Times New Roman" w:hAnsi="Times New Roman"/>
        </w:rPr>
        <w:t xml:space="preserve"> не позднее одного часа после получения от оператора электронной площадки соответствующих проектов протокола или решения.</w:t>
      </w:r>
    </w:p>
    <w:p w:rsidR="00CD66EE" w:rsidRPr="00551CEA" w:rsidRDefault="00CD66EE" w:rsidP="005B3EFB">
      <w:pPr>
        <w:numPr>
          <w:ilvl w:val="1"/>
          <w:numId w:val="23"/>
        </w:numPr>
        <w:tabs>
          <w:tab w:val="left" w:pos="709"/>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В решении о результатах торгов указываются:</w:t>
      </w:r>
    </w:p>
    <w:p w:rsidR="00CD66EE" w:rsidRPr="00551CEA" w:rsidRDefault="00CD66EE" w:rsidP="00CD66EE">
      <w:pPr>
        <w:numPr>
          <w:ilvl w:val="0"/>
          <w:numId w:val="12"/>
        </w:numPr>
        <w:tabs>
          <w:tab w:val="num" w:pos="0"/>
          <w:tab w:val="left" w:pos="426"/>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наименование и место нахождения (для юридического лица), фамилия, имя, отчество и местожительства (для физического лица) каждого участника торгов;</w:t>
      </w:r>
    </w:p>
    <w:p w:rsidR="00CD66EE" w:rsidRPr="00551CEA" w:rsidRDefault="00CD66EE" w:rsidP="00CD66EE">
      <w:pPr>
        <w:numPr>
          <w:ilvl w:val="0"/>
          <w:numId w:val="12"/>
        </w:numPr>
        <w:tabs>
          <w:tab w:val="num" w:pos="0"/>
          <w:tab w:val="left" w:pos="426"/>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результаты рассмотрения предложений о цене, представленных участниками торгов;</w:t>
      </w:r>
    </w:p>
    <w:p w:rsidR="00CD66EE" w:rsidRPr="00551CEA" w:rsidRDefault="00CD66EE" w:rsidP="00CD66EE">
      <w:pPr>
        <w:numPr>
          <w:ilvl w:val="0"/>
          <w:numId w:val="12"/>
        </w:numPr>
        <w:tabs>
          <w:tab w:val="num" w:pos="0"/>
          <w:tab w:val="left" w:pos="426"/>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 xml:space="preserve">наименование и место нахождения (для юридического лица), фамилия, имя, отчество и место жительства (для физического лица) участника торгов, предложившего наиболее высокую цену по сравнению с предложениями других участников торгов, </w:t>
      </w:r>
    </w:p>
    <w:p w:rsidR="00CD66EE" w:rsidRPr="00551CEA" w:rsidRDefault="00CD66EE" w:rsidP="00CD66EE">
      <w:pPr>
        <w:numPr>
          <w:ilvl w:val="0"/>
          <w:numId w:val="12"/>
        </w:numPr>
        <w:tabs>
          <w:tab w:val="num" w:pos="0"/>
          <w:tab w:val="left" w:pos="426"/>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обоснование принятого организатором торгов решения о признании участника торгов победителем.</w:t>
      </w:r>
    </w:p>
    <w:p w:rsidR="00CD66EE" w:rsidRPr="00551CEA" w:rsidRDefault="00CD66EE" w:rsidP="005B3EFB">
      <w:pPr>
        <w:numPr>
          <w:ilvl w:val="1"/>
          <w:numId w:val="23"/>
        </w:numPr>
        <w:tabs>
          <w:tab w:val="left" w:pos="709"/>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В течение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определяемом в соответствии со ст. ст. 28, 110  ФЗ «О несостоятельности (банкротстве)».                 В случае</w:t>
      </w:r>
      <w:proofErr w:type="gramStart"/>
      <w:r w:rsidRPr="00551CEA">
        <w:rPr>
          <w:rFonts w:ascii="Times New Roman" w:hAnsi="Times New Roman"/>
          <w:lang w:eastAsia="ru-RU"/>
        </w:rPr>
        <w:t>,</w:t>
      </w:r>
      <w:proofErr w:type="gramEnd"/>
      <w:r w:rsidRPr="00551CEA">
        <w:rPr>
          <w:rFonts w:ascii="Times New Roman" w:hAnsi="Times New Roman"/>
          <w:lang w:eastAsia="ru-RU"/>
        </w:rPr>
        <w:t xml:space="preserve">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должникам, кредиторам, финансовому управляющему и о характере этой заинтересованности, сведения об участии в капитале победителя торгов конкурного  управляющего, саморегулируемой организации арбитражных управляющих, членом или руководителем которой является управляющий, а также сведения о предложенной победителем цене. </w:t>
      </w:r>
    </w:p>
    <w:p w:rsidR="00CD66EE" w:rsidRPr="00551CEA" w:rsidRDefault="00CD66EE" w:rsidP="005B3EFB">
      <w:pPr>
        <w:numPr>
          <w:ilvl w:val="1"/>
          <w:numId w:val="23"/>
        </w:numPr>
        <w:tabs>
          <w:tab w:val="left" w:pos="709"/>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 xml:space="preserve">В течение двух рабочих дней </w:t>
      </w:r>
      <w:proofErr w:type="gramStart"/>
      <w:r w:rsidRPr="00551CEA">
        <w:rPr>
          <w:rFonts w:ascii="Times New Roman" w:hAnsi="Times New Roman"/>
          <w:lang w:eastAsia="ru-RU"/>
        </w:rPr>
        <w:t>с даты подписания</w:t>
      </w:r>
      <w:proofErr w:type="gramEnd"/>
      <w:r w:rsidRPr="00551CEA">
        <w:rPr>
          <w:rFonts w:ascii="Times New Roman" w:hAnsi="Times New Roman"/>
          <w:lang w:eastAsia="ru-RU"/>
        </w:rPr>
        <w:t xml:space="preserve"> протокола о результатах проведения торгов организатор торгов направляет победителю торгов и финансовому  управляющему копии этого протокола. В течение пяти дней </w:t>
      </w:r>
      <w:proofErr w:type="gramStart"/>
      <w:r w:rsidRPr="00551CEA">
        <w:rPr>
          <w:rFonts w:ascii="Times New Roman" w:hAnsi="Times New Roman"/>
          <w:lang w:eastAsia="ru-RU"/>
        </w:rPr>
        <w:t>с даты подписания</w:t>
      </w:r>
      <w:proofErr w:type="gramEnd"/>
      <w:r w:rsidRPr="00551CEA">
        <w:rPr>
          <w:rFonts w:ascii="Times New Roman" w:hAnsi="Times New Roman"/>
          <w:lang w:eastAsia="ru-RU"/>
        </w:rPr>
        <w:t xml:space="preserve"> этого протокола финансовый управляющий направляет победителю торгов предложение заключить договор купли-продажи с приложением проекта данного договора в соответствии с представленным победителем торгов предложением о цене.</w:t>
      </w:r>
    </w:p>
    <w:p w:rsidR="00CD66EE" w:rsidRPr="00551CEA" w:rsidRDefault="00CD66EE" w:rsidP="005B3EFB">
      <w:pPr>
        <w:numPr>
          <w:ilvl w:val="1"/>
          <w:numId w:val="23"/>
        </w:numPr>
        <w:tabs>
          <w:tab w:val="left" w:pos="709"/>
        </w:tabs>
        <w:autoSpaceDE w:val="0"/>
        <w:autoSpaceDN w:val="0"/>
        <w:adjustRightInd w:val="0"/>
        <w:spacing w:after="0" w:line="240" w:lineRule="auto"/>
        <w:ind w:left="0" w:firstLine="0"/>
        <w:jc w:val="both"/>
        <w:rPr>
          <w:rFonts w:ascii="Times New Roman" w:hAnsi="Times New Roman"/>
          <w:lang w:eastAsia="ru-RU"/>
        </w:rPr>
      </w:pPr>
      <w:proofErr w:type="gramStart"/>
      <w:r w:rsidRPr="00551CEA">
        <w:rPr>
          <w:rFonts w:ascii="Times New Roman" w:hAnsi="Times New Roman"/>
          <w:lang w:eastAsia="ru-RU"/>
        </w:rPr>
        <w:t>В случае отказа или уклонения победителя торгов от подписания данного договора в течение пяти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r>
      <w:proofErr w:type="gramEnd"/>
    </w:p>
    <w:p w:rsidR="00CD66EE" w:rsidRPr="00551CEA" w:rsidRDefault="00CD66EE" w:rsidP="005B3EFB">
      <w:pPr>
        <w:numPr>
          <w:ilvl w:val="1"/>
          <w:numId w:val="23"/>
        </w:numPr>
        <w:tabs>
          <w:tab w:val="left" w:pos="709"/>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lastRenderedPageBreak/>
        <w:t>Продажа имущества оформляется договором купли-продажи, который заключает финансовый управляющий с победителем торгов не позднее пяти дней после оформления протокола о результатах торгов.</w:t>
      </w:r>
    </w:p>
    <w:p w:rsidR="00CD66EE" w:rsidRPr="00551CEA" w:rsidRDefault="00CD66EE" w:rsidP="005B3EFB">
      <w:pPr>
        <w:numPr>
          <w:ilvl w:val="1"/>
          <w:numId w:val="23"/>
        </w:numPr>
        <w:tabs>
          <w:tab w:val="left" w:pos="709"/>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Оплата в соответствии с договором купли-продажи имущества должна быть осуществлена покупателем в течение тридцати дней со дня подписания этого договора. Победителю торгов внесенные денежные средства засчитываются в счет цены имущества по заключенному договору купли-продажи.</w:t>
      </w:r>
    </w:p>
    <w:p w:rsidR="00CD66EE" w:rsidRPr="00551CEA" w:rsidRDefault="00CD66EE" w:rsidP="005B3EFB">
      <w:pPr>
        <w:numPr>
          <w:ilvl w:val="1"/>
          <w:numId w:val="23"/>
        </w:numPr>
        <w:tabs>
          <w:tab w:val="left" w:pos="709"/>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Передача имущества финансовым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w:t>
      </w:r>
    </w:p>
    <w:p w:rsidR="0006735F" w:rsidRPr="00551CEA" w:rsidRDefault="00CD66EE" w:rsidP="005B3EFB">
      <w:pPr>
        <w:numPr>
          <w:ilvl w:val="1"/>
          <w:numId w:val="23"/>
        </w:numPr>
        <w:tabs>
          <w:tab w:val="left" w:pos="709"/>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Финансовый управляющий обязан в пятидневный срок произвести действия, направленные на расторжение договора купли-продажи, заключенного по результатам торгов, в случае отсутствия поступления денежных средств от покупателя в установленный п. 10.7 срок.</w:t>
      </w:r>
    </w:p>
    <w:p w:rsidR="00CD66EE" w:rsidRPr="00551CEA" w:rsidRDefault="00CD66EE" w:rsidP="005B3EFB">
      <w:pPr>
        <w:numPr>
          <w:ilvl w:val="1"/>
          <w:numId w:val="23"/>
        </w:numPr>
        <w:tabs>
          <w:tab w:val="left" w:pos="709"/>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Расчеты с кредиторами, чьи требования обеспечены залогом имущества должников, производятся в соответствии с  п.5 ст. 213.27  ФЗ «О несостоятельности (банкротстве)», требования других кредиторов удовлетворяются в порядке ст. 213.27 ФЗ «О несостоятельности (банкротстве)»</w:t>
      </w:r>
      <w:r w:rsidR="00F16065" w:rsidRPr="00551CEA">
        <w:rPr>
          <w:rFonts w:ascii="Times New Roman" w:hAnsi="Times New Roman"/>
          <w:lang w:eastAsia="ru-RU"/>
        </w:rPr>
        <w:t>.</w:t>
      </w:r>
    </w:p>
    <w:p w:rsidR="00CD66EE" w:rsidRPr="00551CEA" w:rsidRDefault="00CD66EE" w:rsidP="00CD66EE">
      <w:pPr>
        <w:tabs>
          <w:tab w:val="num" w:pos="-2977"/>
          <w:tab w:val="num" w:pos="0"/>
          <w:tab w:val="left" w:pos="1134"/>
        </w:tabs>
        <w:snapToGrid w:val="0"/>
        <w:spacing w:after="0" w:line="240" w:lineRule="auto"/>
        <w:ind w:firstLine="567"/>
        <w:jc w:val="both"/>
        <w:rPr>
          <w:rFonts w:ascii="Times New Roman" w:hAnsi="Times New Roman"/>
          <w:lang w:eastAsia="ru-RU"/>
        </w:rPr>
      </w:pPr>
    </w:p>
    <w:p w:rsidR="00CD66EE" w:rsidRPr="00551CEA" w:rsidRDefault="00CD66EE" w:rsidP="005B3EFB">
      <w:pPr>
        <w:numPr>
          <w:ilvl w:val="0"/>
          <w:numId w:val="23"/>
        </w:numPr>
        <w:snapToGrid w:val="0"/>
        <w:spacing w:after="0" w:line="240" w:lineRule="auto"/>
        <w:jc w:val="center"/>
        <w:rPr>
          <w:rFonts w:ascii="Times New Roman" w:hAnsi="Times New Roman"/>
          <w:b/>
          <w:bCs/>
          <w:lang w:eastAsia="ru-RU"/>
        </w:rPr>
      </w:pPr>
      <w:r w:rsidRPr="00551CEA">
        <w:rPr>
          <w:rFonts w:ascii="Times New Roman" w:hAnsi="Times New Roman"/>
          <w:b/>
          <w:bCs/>
          <w:lang w:eastAsia="ru-RU"/>
        </w:rPr>
        <w:t>НЕДЕЙСТВИТЕЛЬНОСТЬ РЕЗУЛЬТАТОВ  ТОРГОВ</w:t>
      </w:r>
    </w:p>
    <w:p w:rsidR="00CD66EE" w:rsidRPr="00551CEA" w:rsidRDefault="00CD66EE" w:rsidP="00CD66EE">
      <w:pPr>
        <w:snapToGrid w:val="0"/>
        <w:spacing w:after="0" w:line="240" w:lineRule="auto"/>
        <w:rPr>
          <w:rFonts w:ascii="Times New Roman" w:hAnsi="Times New Roman"/>
          <w:b/>
          <w:bCs/>
          <w:lang w:eastAsia="ru-RU"/>
        </w:rPr>
      </w:pPr>
    </w:p>
    <w:p w:rsidR="00CD66EE" w:rsidRPr="00551CEA" w:rsidRDefault="00CD66EE" w:rsidP="005B3EFB">
      <w:pPr>
        <w:numPr>
          <w:ilvl w:val="1"/>
          <w:numId w:val="23"/>
        </w:numPr>
        <w:snapToGrid w:val="0"/>
        <w:spacing w:after="0" w:line="240" w:lineRule="auto"/>
        <w:ind w:left="0" w:firstLine="0"/>
        <w:jc w:val="both"/>
        <w:rPr>
          <w:rFonts w:ascii="Times New Roman" w:hAnsi="Times New Roman"/>
          <w:lang w:eastAsia="ru-RU"/>
        </w:rPr>
      </w:pPr>
      <w:r w:rsidRPr="00551CEA">
        <w:rPr>
          <w:rFonts w:ascii="Times New Roman" w:hAnsi="Times New Roman"/>
          <w:lang w:eastAsia="ru-RU"/>
        </w:rPr>
        <w:t>Споры о признании результатов торгов недействительными рассматриваются в порядке, установленном действующим законодательством Российской Федерации.</w:t>
      </w:r>
    </w:p>
    <w:p w:rsidR="00CD66EE" w:rsidRPr="00551CEA" w:rsidRDefault="00CD66EE" w:rsidP="005B3EFB">
      <w:pPr>
        <w:numPr>
          <w:ilvl w:val="1"/>
          <w:numId w:val="23"/>
        </w:numPr>
        <w:snapToGrid w:val="0"/>
        <w:spacing w:after="0" w:line="240" w:lineRule="auto"/>
        <w:ind w:left="0" w:firstLine="0"/>
        <w:jc w:val="both"/>
        <w:rPr>
          <w:rFonts w:ascii="Times New Roman" w:hAnsi="Times New Roman"/>
          <w:lang w:eastAsia="ru-RU"/>
        </w:rPr>
      </w:pPr>
      <w:r w:rsidRPr="00551CEA">
        <w:rPr>
          <w:rFonts w:ascii="Times New Roman" w:hAnsi="Times New Roman"/>
          <w:lang w:eastAsia="ru-RU"/>
        </w:rPr>
        <w:t xml:space="preserve">Признание результатов торгов </w:t>
      </w:r>
      <w:proofErr w:type="gramStart"/>
      <w:r w:rsidRPr="00551CEA">
        <w:rPr>
          <w:rFonts w:ascii="Times New Roman" w:hAnsi="Times New Roman"/>
          <w:lang w:eastAsia="ru-RU"/>
        </w:rPr>
        <w:t>недействительными</w:t>
      </w:r>
      <w:proofErr w:type="gramEnd"/>
      <w:r w:rsidRPr="00551CEA">
        <w:rPr>
          <w:rFonts w:ascii="Times New Roman" w:hAnsi="Times New Roman"/>
          <w:lang w:eastAsia="ru-RU"/>
        </w:rPr>
        <w:t xml:space="preserve"> влечет недействительность договора купли-продажи, заключенного с победителем торгов.</w:t>
      </w:r>
    </w:p>
    <w:p w:rsidR="00CD66EE" w:rsidRPr="00551CEA" w:rsidRDefault="00CD66EE" w:rsidP="00CD66EE">
      <w:pPr>
        <w:snapToGrid w:val="0"/>
        <w:spacing w:after="0" w:line="240" w:lineRule="auto"/>
        <w:jc w:val="both"/>
        <w:rPr>
          <w:rFonts w:ascii="Times New Roman" w:hAnsi="Times New Roman"/>
          <w:lang w:eastAsia="ru-RU"/>
        </w:rPr>
      </w:pPr>
    </w:p>
    <w:p w:rsidR="00CD66EE" w:rsidRPr="00551CEA" w:rsidRDefault="00CD66EE" w:rsidP="00CD66EE">
      <w:pPr>
        <w:snapToGrid w:val="0"/>
        <w:spacing w:after="0" w:line="240" w:lineRule="auto"/>
        <w:jc w:val="both"/>
        <w:rPr>
          <w:rFonts w:ascii="Times New Roman" w:hAnsi="Times New Roman"/>
          <w:lang w:eastAsia="ru-RU"/>
        </w:rPr>
      </w:pPr>
    </w:p>
    <w:p w:rsidR="005F0B17" w:rsidRPr="00551CEA" w:rsidRDefault="009F72D3" w:rsidP="009F72D3">
      <w:pPr>
        <w:spacing w:after="0" w:line="240" w:lineRule="auto"/>
        <w:rPr>
          <w:rFonts w:ascii="Times New Roman" w:hAnsi="Times New Roman"/>
          <w:b/>
          <w:lang w:eastAsia="ru-RU"/>
        </w:rPr>
      </w:pPr>
      <w:r w:rsidRPr="00551CEA">
        <w:rPr>
          <w:rFonts w:ascii="Times New Roman" w:hAnsi="Times New Roman"/>
          <w:b/>
          <w:lang w:eastAsia="ru-RU"/>
        </w:rPr>
        <w:t>СОГЛАСОВАНО:</w:t>
      </w:r>
    </w:p>
    <w:p w:rsidR="009F72D3" w:rsidRPr="00551CEA" w:rsidRDefault="009F72D3" w:rsidP="009F72D3">
      <w:pPr>
        <w:spacing w:after="0" w:line="240" w:lineRule="auto"/>
        <w:jc w:val="right"/>
        <w:rPr>
          <w:rFonts w:ascii="Times New Roman" w:hAnsi="Times New Roman"/>
          <w:lang w:eastAsia="ru-RU"/>
        </w:rPr>
      </w:pPr>
    </w:p>
    <w:p w:rsidR="00CD66EE" w:rsidRPr="00551CEA" w:rsidRDefault="0090292C" w:rsidP="00CD66EE">
      <w:pPr>
        <w:tabs>
          <w:tab w:val="left" w:pos="540"/>
        </w:tabs>
        <w:spacing w:after="0" w:line="240" w:lineRule="auto"/>
        <w:ind w:left="540" w:hanging="540"/>
        <w:jc w:val="both"/>
        <w:rPr>
          <w:rFonts w:ascii="Times New Roman" w:hAnsi="Times New Roman"/>
          <w:b/>
          <w:lang w:eastAsia="ru-RU"/>
        </w:rPr>
      </w:pPr>
      <w:r>
        <w:rPr>
          <w:rFonts w:ascii="Times New Roman" w:hAnsi="Times New Roman"/>
          <w:b/>
          <w:lang w:eastAsia="ru-RU"/>
        </w:rPr>
        <w:t>Финансовый управляющий</w:t>
      </w:r>
      <w:r w:rsidR="00CD66EE" w:rsidRPr="00551CEA">
        <w:rPr>
          <w:rFonts w:ascii="Times New Roman" w:hAnsi="Times New Roman"/>
          <w:b/>
          <w:lang w:eastAsia="ru-RU"/>
        </w:rPr>
        <w:t xml:space="preserve"> </w:t>
      </w:r>
    </w:p>
    <w:p w:rsidR="00CD66EE" w:rsidRPr="00551CEA" w:rsidRDefault="0006735F" w:rsidP="00CD66EE">
      <w:pPr>
        <w:tabs>
          <w:tab w:val="left" w:pos="540"/>
        </w:tabs>
        <w:spacing w:after="0" w:line="240" w:lineRule="auto"/>
        <w:ind w:left="540" w:hanging="540"/>
        <w:jc w:val="both"/>
        <w:rPr>
          <w:rFonts w:ascii="Times New Roman" w:hAnsi="Times New Roman"/>
          <w:b/>
          <w:lang w:eastAsia="ru-RU"/>
        </w:rPr>
      </w:pPr>
      <w:proofErr w:type="spellStart"/>
      <w:r w:rsidRPr="00551CEA">
        <w:rPr>
          <w:rFonts w:ascii="Times New Roman" w:hAnsi="Times New Roman"/>
          <w:b/>
          <w:lang w:eastAsia="ru-RU"/>
        </w:rPr>
        <w:t>Каячева</w:t>
      </w:r>
      <w:proofErr w:type="spellEnd"/>
      <w:r w:rsidRPr="00551CEA">
        <w:rPr>
          <w:rFonts w:ascii="Times New Roman" w:hAnsi="Times New Roman"/>
          <w:b/>
          <w:lang w:eastAsia="ru-RU"/>
        </w:rPr>
        <w:t xml:space="preserve"> Анатолия Петровича</w:t>
      </w:r>
      <w:r w:rsidR="00CD66EE" w:rsidRPr="00551CEA">
        <w:rPr>
          <w:rFonts w:ascii="Times New Roman" w:hAnsi="Times New Roman"/>
          <w:b/>
          <w:lang w:eastAsia="ru-RU"/>
        </w:rPr>
        <w:t xml:space="preserve">                     ____________________               </w:t>
      </w:r>
      <w:r w:rsidRPr="00551CEA">
        <w:rPr>
          <w:rFonts w:ascii="Times New Roman" w:hAnsi="Times New Roman"/>
          <w:b/>
          <w:lang w:eastAsia="ru-RU"/>
        </w:rPr>
        <w:t>А.Р. Белов</w:t>
      </w:r>
    </w:p>
    <w:p w:rsidR="00CD66EE" w:rsidRPr="00551CEA" w:rsidRDefault="00CD66EE" w:rsidP="00CD66EE">
      <w:pPr>
        <w:tabs>
          <w:tab w:val="left" w:pos="540"/>
        </w:tabs>
        <w:spacing w:after="0" w:line="240" w:lineRule="auto"/>
        <w:ind w:left="540" w:hanging="540"/>
        <w:jc w:val="both"/>
        <w:rPr>
          <w:rFonts w:ascii="Times New Roman" w:hAnsi="Times New Roman"/>
          <w:b/>
          <w:color w:val="FF0000"/>
          <w:lang w:eastAsia="ru-RU"/>
        </w:rPr>
      </w:pPr>
    </w:p>
    <w:sectPr w:rsidR="00CD66EE" w:rsidRPr="00551CEA" w:rsidSect="00C93147">
      <w:footerReference w:type="default" r:id="rId10"/>
      <w:pgSz w:w="11906" w:h="16838"/>
      <w:pgMar w:top="709" w:right="850" w:bottom="1418"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F13" w:rsidRDefault="00DE7F13" w:rsidP="008F40A1">
      <w:pPr>
        <w:spacing w:after="0" w:line="240" w:lineRule="auto"/>
      </w:pPr>
      <w:r>
        <w:separator/>
      </w:r>
    </w:p>
  </w:endnote>
  <w:endnote w:type="continuationSeparator" w:id="0">
    <w:p w:rsidR="00DE7F13" w:rsidRDefault="00DE7F13" w:rsidP="008F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21" w:rsidRDefault="008A7C21">
    <w:pPr>
      <w:pStyle w:val="ac"/>
      <w:jc w:val="right"/>
    </w:pPr>
    <w:r>
      <w:fldChar w:fldCharType="begin"/>
    </w:r>
    <w:r>
      <w:instrText>PAGE   \* MERGEFORMAT</w:instrText>
    </w:r>
    <w:r>
      <w:fldChar w:fldCharType="separate"/>
    </w:r>
    <w:r w:rsidR="00FA66C1">
      <w:rPr>
        <w:noProof/>
      </w:rPr>
      <w:t>2</w:t>
    </w:r>
    <w:r>
      <w:fldChar w:fldCharType="end"/>
    </w:r>
  </w:p>
  <w:p w:rsidR="008A7C21" w:rsidRDefault="008A7C2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F13" w:rsidRDefault="00DE7F13" w:rsidP="008F40A1">
      <w:pPr>
        <w:spacing w:after="0" w:line="240" w:lineRule="auto"/>
      </w:pPr>
      <w:r>
        <w:separator/>
      </w:r>
    </w:p>
  </w:footnote>
  <w:footnote w:type="continuationSeparator" w:id="0">
    <w:p w:rsidR="00DE7F13" w:rsidRDefault="00DE7F13" w:rsidP="008F4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4B3"/>
    <w:multiLevelType w:val="hybridMultilevel"/>
    <w:tmpl w:val="E90039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035864"/>
    <w:multiLevelType w:val="multilevel"/>
    <w:tmpl w:val="AFE20D8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D304C2"/>
    <w:multiLevelType w:val="hybridMultilevel"/>
    <w:tmpl w:val="621C69B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
    <w:nsid w:val="1D847B54"/>
    <w:multiLevelType w:val="multilevel"/>
    <w:tmpl w:val="E86E864A"/>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EA37D4C"/>
    <w:multiLevelType w:val="multilevel"/>
    <w:tmpl w:val="2CCAAF5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901E9D"/>
    <w:multiLevelType w:val="hybridMultilevel"/>
    <w:tmpl w:val="42A06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AF7AB1"/>
    <w:multiLevelType w:val="hybridMultilevel"/>
    <w:tmpl w:val="5F5851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3BE86DC3"/>
    <w:multiLevelType w:val="multilevel"/>
    <w:tmpl w:val="3AE854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D2E4B5C"/>
    <w:multiLevelType w:val="multilevel"/>
    <w:tmpl w:val="A87C1870"/>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41E70591"/>
    <w:multiLevelType w:val="hybridMultilevel"/>
    <w:tmpl w:val="812C06E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52375E54"/>
    <w:multiLevelType w:val="multilevel"/>
    <w:tmpl w:val="E24E788A"/>
    <w:lvl w:ilvl="0">
      <w:start w:val="2"/>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1">
    <w:nsid w:val="52606D08"/>
    <w:multiLevelType w:val="multilevel"/>
    <w:tmpl w:val="CCC2DB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3FF16D7"/>
    <w:multiLevelType w:val="hybridMultilevel"/>
    <w:tmpl w:val="B784D36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57302510"/>
    <w:multiLevelType w:val="hybridMultilevel"/>
    <w:tmpl w:val="071AC9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59EA2A46"/>
    <w:multiLevelType w:val="hybridMultilevel"/>
    <w:tmpl w:val="08B66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A913EEB"/>
    <w:multiLevelType w:val="hybridMultilevel"/>
    <w:tmpl w:val="22D6E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5E59382D"/>
    <w:multiLevelType w:val="multilevel"/>
    <w:tmpl w:val="1A4ADF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7">
    <w:nsid w:val="5E9D0180"/>
    <w:multiLevelType w:val="multilevel"/>
    <w:tmpl w:val="BA0E309A"/>
    <w:lvl w:ilvl="0">
      <w:start w:val="9"/>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0E919AA"/>
    <w:multiLevelType w:val="hybridMultilevel"/>
    <w:tmpl w:val="776023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6743A23"/>
    <w:multiLevelType w:val="hybridMultilevel"/>
    <w:tmpl w:val="3F3C43B8"/>
    <w:lvl w:ilvl="0" w:tplc="04190001">
      <w:start w:val="1"/>
      <w:numFmt w:val="bullet"/>
      <w:lvlText w:val=""/>
      <w:lvlJc w:val="left"/>
      <w:pPr>
        <w:tabs>
          <w:tab w:val="num" w:pos="1146"/>
        </w:tabs>
        <w:ind w:left="1146" w:hanging="360"/>
      </w:pPr>
      <w:rPr>
        <w:rFonts w:ascii="Symbol" w:hAnsi="Symbol" w:hint="default"/>
      </w:rPr>
    </w:lvl>
    <w:lvl w:ilvl="1" w:tplc="0419000F">
      <w:start w:val="1"/>
      <w:numFmt w:val="decimal"/>
      <w:lvlText w:val="%2."/>
      <w:lvlJc w:val="left"/>
      <w:pPr>
        <w:tabs>
          <w:tab w:val="num" w:pos="1866"/>
        </w:tabs>
        <w:ind w:left="1866" w:hanging="360"/>
      </w:pPr>
      <w:rPr>
        <w:rFonts w:cs="Times New Roman"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0">
    <w:nsid w:val="728244A3"/>
    <w:multiLevelType w:val="multilevel"/>
    <w:tmpl w:val="B7F83D44"/>
    <w:lvl w:ilvl="0">
      <w:start w:val="3"/>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ascii="Times New Roman" w:hAnsi="Times New Roman"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800"/>
        </w:tabs>
        <w:ind w:left="1800" w:hanging="1800"/>
      </w:pPr>
      <w:rPr>
        <w:rFonts w:cs="Times New Roman" w:hint="default"/>
        <w:b/>
        <w:color w:val="auto"/>
      </w:rPr>
    </w:lvl>
  </w:abstractNum>
  <w:abstractNum w:abstractNumId="21">
    <w:nsid w:val="78DD164B"/>
    <w:multiLevelType w:val="hybridMultilevel"/>
    <w:tmpl w:val="E5D821F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7EA315F9"/>
    <w:multiLevelType w:val="hybridMultilevel"/>
    <w:tmpl w:val="4B5C826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1"/>
  </w:num>
  <w:num w:numId="2">
    <w:abstractNumId w:val="5"/>
  </w:num>
  <w:num w:numId="3">
    <w:abstractNumId w:val="18"/>
  </w:num>
  <w:num w:numId="4">
    <w:abstractNumId w:val="6"/>
  </w:num>
  <w:num w:numId="5">
    <w:abstractNumId w:val="13"/>
  </w:num>
  <w:num w:numId="6">
    <w:abstractNumId w:val="9"/>
  </w:num>
  <w:num w:numId="7">
    <w:abstractNumId w:val="16"/>
  </w:num>
  <w:num w:numId="8">
    <w:abstractNumId w:val="4"/>
  </w:num>
  <w:num w:numId="9">
    <w:abstractNumId w:val="3"/>
  </w:num>
  <w:num w:numId="10">
    <w:abstractNumId w:val="15"/>
  </w:num>
  <w:num w:numId="11">
    <w:abstractNumId w:val="22"/>
  </w:num>
  <w:num w:numId="12">
    <w:abstractNumId w:val="12"/>
  </w:num>
  <w:num w:numId="13">
    <w:abstractNumId w:val="10"/>
  </w:num>
  <w:num w:numId="14">
    <w:abstractNumId w:val="19"/>
  </w:num>
  <w:num w:numId="15">
    <w:abstractNumId w:val="0"/>
  </w:num>
  <w:num w:numId="16">
    <w:abstractNumId w:val="14"/>
  </w:num>
  <w:num w:numId="17">
    <w:abstractNumId w:val="2"/>
  </w:num>
  <w:num w:numId="18">
    <w:abstractNumId w:val="20"/>
  </w:num>
  <w:num w:numId="19">
    <w:abstractNumId w:val="17"/>
  </w:num>
  <w:num w:numId="20">
    <w:abstractNumId w:val="8"/>
  </w:num>
  <w:num w:numId="21">
    <w:abstractNumId w:val="7"/>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17"/>
    <w:rsid w:val="00020862"/>
    <w:rsid w:val="00020EE9"/>
    <w:rsid w:val="0002653B"/>
    <w:rsid w:val="00027F1F"/>
    <w:rsid w:val="00033752"/>
    <w:rsid w:val="00033DD3"/>
    <w:rsid w:val="00043FD3"/>
    <w:rsid w:val="00053ABF"/>
    <w:rsid w:val="00054FAB"/>
    <w:rsid w:val="0006735F"/>
    <w:rsid w:val="000837C7"/>
    <w:rsid w:val="00084B60"/>
    <w:rsid w:val="000971B7"/>
    <w:rsid w:val="000A3FF4"/>
    <w:rsid w:val="000A7D94"/>
    <w:rsid w:val="000B00A1"/>
    <w:rsid w:val="000B39D7"/>
    <w:rsid w:val="000B54F2"/>
    <w:rsid w:val="000B5FCF"/>
    <w:rsid w:val="000B7BB0"/>
    <w:rsid w:val="000C05E3"/>
    <w:rsid w:val="000C2DB7"/>
    <w:rsid w:val="000D2DBA"/>
    <w:rsid w:val="000D43D9"/>
    <w:rsid w:val="000F603F"/>
    <w:rsid w:val="00102CAF"/>
    <w:rsid w:val="001101CF"/>
    <w:rsid w:val="00111EB6"/>
    <w:rsid w:val="00115E72"/>
    <w:rsid w:val="0011608D"/>
    <w:rsid w:val="001263C9"/>
    <w:rsid w:val="00141097"/>
    <w:rsid w:val="00155E1A"/>
    <w:rsid w:val="001605F0"/>
    <w:rsid w:val="0016100F"/>
    <w:rsid w:val="001619D0"/>
    <w:rsid w:val="00161CCA"/>
    <w:rsid w:val="0017508B"/>
    <w:rsid w:val="00182640"/>
    <w:rsid w:val="001A1808"/>
    <w:rsid w:val="001B0CDD"/>
    <w:rsid w:val="001D3578"/>
    <w:rsid w:val="001D5BFD"/>
    <w:rsid w:val="001E2401"/>
    <w:rsid w:val="001E6FA8"/>
    <w:rsid w:val="001F0E4F"/>
    <w:rsid w:val="001F6FFE"/>
    <w:rsid w:val="002061E2"/>
    <w:rsid w:val="002231FA"/>
    <w:rsid w:val="00231A78"/>
    <w:rsid w:val="00242CAA"/>
    <w:rsid w:val="00263E08"/>
    <w:rsid w:val="00273610"/>
    <w:rsid w:val="002849F9"/>
    <w:rsid w:val="002905DA"/>
    <w:rsid w:val="002B5E47"/>
    <w:rsid w:val="002C239D"/>
    <w:rsid w:val="002E0302"/>
    <w:rsid w:val="002E05D6"/>
    <w:rsid w:val="003012BA"/>
    <w:rsid w:val="0031162E"/>
    <w:rsid w:val="003322A5"/>
    <w:rsid w:val="00375700"/>
    <w:rsid w:val="003831D6"/>
    <w:rsid w:val="003A2499"/>
    <w:rsid w:val="003A56B4"/>
    <w:rsid w:val="003A71B5"/>
    <w:rsid w:val="003A7671"/>
    <w:rsid w:val="003B6651"/>
    <w:rsid w:val="003D56F0"/>
    <w:rsid w:val="003E0DA7"/>
    <w:rsid w:val="003E1E01"/>
    <w:rsid w:val="003E5EFB"/>
    <w:rsid w:val="003F4C89"/>
    <w:rsid w:val="00420784"/>
    <w:rsid w:val="0042320B"/>
    <w:rsid w:val="004237C9"/>
    <w:rsid w:val="00431CB1"/>
    <w:rsid w:val="00442D08"/>
    <w:rsid w:val="00445861"/>
    <w:rsid w:val="00455759"/>
    <w:rsid w:val="00480B33"/>
    <w:rsid w:val="00483A16"/>
    <w:rsid w:val="00484FE8"/>
    <w:rsid w:val="0048626C"/>
    <w:rsid w:val="004868CB"/>
    <w:rsid w:val="00494E92"/>
    <w:rsid w:val="004953CA"/>
    <w:rsid w:val="004963E7"/>
    <w:rsid w:val="00496941"/>
    <w:rsid w:val="004C5F1C"/>
    <w:rsid w:val="004C6831"/>
    <w:rsid w:val="004D37C7"/>
    <w:rsid w:val="004D5DC9"/>
    <w:rsid w:val="004D6527"/>
    <w:rsid w:val="004E1632"/>
    <w:rsid w:val="004F2525"/>
    <w:rsid w:val="005035E4"/>
    <w:rsid w:val="0050654E"/>
    <w:rsid w:val="00513D5D"/>
    <w:rsid w:val="00514E1C"/>
    <w:rsid w:val="0051649B"/>
    <w:rsid w:val="00526450"/>
    <w:rsid w:val="005268B2"/>
    <w:rsid w:val="00530954"/>
    <w:rsid w:val="005328A7"/>
    <w:rsid w:val="005374E1"/>
    <w:rsid w:val="00543347"/>
    <w:rsid w:val="00546821"/>
    <w:rsid w:val="00551CEA"/>
    <w:rsid w:val="0055775D"/>
    <w:rsid w:val="00557A8E"/>
    <w:rsid w:val="00560A65"/>
    <w:rsid w:val="005661FF"/>
    <w:rsid w:val="00571E0B"/>
    <w:rsid w:val="00571E9F"/>
    <w:rsid w:val="00582228"/>
    <w:rsid w:val="00585F88"/>
    <w:rsid w:val="005865A9"/>
    <w:rsid w:val="00587E70"/>
    <w:rsid w:val="0059114F"/>
    <w:rsid w:val="005B3EFB"/>
    <w:rsid w:val="005B4025"/>
    <w:rsid w:val="005D4BA9"/>
    <w:rsid w:val="005D7A72"/>
    <w:rsid w:val="005E18F4"/>
    <w:rsid w:val="005F067D"/>
    <w:rsid w:val="005F0B17"/>
    <w:rsid w:val="006125D5"/>
    <w:rsid w:val="0061299D"/>
    <w:rsid w:val="00617E27"/>
    <w:rsid w:val="0062222F"/>
    <w:rsid w:val="006247E5"/>
    <w:rsid w:val="00652E3E"/>
    <w:rsid w:val="00655E1D"/>
    <w:rsid w:val="0066565D"/>
    <w:rsid w:val="00665E2C"/>
    <w:rsid w:val="00672545"/>
    <w:rsid w:val="00674420"/>
    <w:rsid w:val="00690BCE"/>
    <w:rsid w:val="0069216E"/>
    <w:rsid w:val="006948EA"/>
    <w:rsid w:val="006A32DF"/>
    <w:rsid w:val="006A335E"/>
    <w:rsid w:val="006A3563"/>
    <w:rsid w:val="006A3D98"/>
    <w:rsid w:val="006A4043"/>
    <w:rsid w:val="006B220F"/>
    <w:rsid w:val="006B5AA0"/>
    <w:rsid w:val="006D2AEE"/>
    <w:rsid w:val="006D49CE"/>
    <w:rsid w:val="006E07B2"/>
    <w:rsid w:val="006E10A0"/>
    <w:rsid w:val="006E3122"/>
    <w:rsid w:val="006E5275"/>
    <w:rsid w:val="006F4D27"/>
    <w:rsid w:val="00704615"/>
    <w:rsid w:val="007052D1"/>
    <w:rsid w:val="007077EA"/>
    <w:rsid w:val="0071190E"/>
    <w:rsid w:val="00725CF9"/>
    <w:rsid w:val="007323D9"/>
    <w:rsid w:val="007379F5"/>
    <w:rsid w:val="00752BEF"/>
    <w:rsid w:val="00765B30"/>
    <w:rsid w:val="0078195A"/>
    <w:rsid w:val="007B4F1D"/>
    <w:rsid w:val="007B594E"/>
    <w:rsid w:val="007B6F72"/>
    <w:rsid w:val="007C32A6"/>
    <w:rsid w:val="007C4343"/>
    <w:rsid w:val="007C4D58"/>
    <w:rsid w:val="007C62F8"/>
    <w:rsid w:val="007D0A61"/>
    <w:rsid w:val="007D1826"/>
    <w:rsid w:val="007D6FF6"/>
    <w:rsid w:val="007E0A97"/>
    <w:rsid w:val="007E180C"/>
    <w:rsid w:val="007E4A99"/>
    <w:rsid w:val="0080512F"/>
    <w:rsid w:val="008128B3"/>
    <w:rsid w:val="00822DDE"/>
    <w:rsid w:val="00830A6D"/>
    <w:rsid w:val="00852F74"/>
    <w:rsid w:val="00853F2B"/>
    <w:rsid w:val="0087216D"/>
    <w:rsid w:val="0088011A"/>
    <w:rsid w:val="00893A82"/>
    <w:rsid w:val="00897BFD"/>
    <w:rsid w:val="008A5AFF"/>
    <w:rsid w:val="008A6AA1"/>
    <w:rsid w:val="008A7C21"/>
    <w:rsid w:val="008B2180"/>
    <w:rsid w:val="008B3605"/>
    <w:rsid w:val="008B3CDD"/>
    <w:rsid w:val="008E3FEC"/>
    <w:rsid w:val="008E67B3"/>
    <w:rsid w:val="008F2369"/>
    <w:rsid w:val="008F40A1"/>
    <w:rsid w:val="0090292C"/>
    <w:rsid w:val="00921D8C"/>
    <w:rsid w:val="00925586"/>
    <w:rsid w:val="009311CD"/>
    <w:rsid w:val="009352BA"/>
    <w:rsid w:val="00935E8C"/>
    <w:rsid w:val="009360B7"/>
    <w:rsid w:val="00942612"/>
    <w:rsid w:val="0094657B"/>
    <w:rsid w:val="00954C37"/>
    <w:rsid w:val="00957DA0"/>
    <w:rsid w:val="009726B8"/>
    <w:rsid w:val="009853C2"/>
    <w:rsid w:val="009858E8"/>
    <w:rsid w:val="00985D65"/>
    <w:rsid w:val="00993214"/>
    <w:rsid w:val="009B0EB3"/>
    <w:rsid w:val="009B0EE8"/>
    <w:rsid w:val="009C19B8"/>
    <w:rsid w:val="009C79FF"/>
    <w:rsid w:val="009E16E2"/>
    <w:rsid w:val="009E45FE"/>
    <w:rsid w:val="009F70DB"/>
    <w:rsid w:val="009F72D3"/>
    <w:rsid w:val="00A0512A"/>
    <w:rsid w:val="00A05AED"/>
    <w:rsid w:val="00A153BC"/>
    <w:rsid w:val="00A313C0"/>
    <w:rsid w:val="00A3451E"/>
    <w:rsid w:val="00A3515F"/>
    <w:rsid w:val="00A3673F"/>
    <w:rsid w:val="00A443D6"/>
    <w:rsid w:val="00A452AD"/>
    <w:rsid w:val="00A548FF"/>
    <w:rsid w:val="00A71493"/>
    <w:rsid w:val="00A76251"/>
    <w:rsid w:val="00A76AD9"/>
    <w:rsid w:val="00A7757D"/>
    <w:rsid w:val="00A8680D"/>
    <w:rsid w:val="00A92980"/>
    <w:rsid w:val="00AD1192"/>
    <w:rsid w:val="00AD307B"/>
    <w:rsid w:val="00AE7CA7"/>
    <w:rsid w:val="00AF77C5"/>
    <w:rsid w:val="00B03605"/>
    <w:rsid w:val="00B2279F"/>
    <w:rsid w:val="00B3112A"/>
    <w:rsid w:val="00B320D8"/>
    <w:rsid w:val="00B463D8"/>
    <w:rsid w:val="00B64813"/>
    <w:rsid w:val="00B67F12"/>
    <w:rsid w:val="00B72741"/>
    <w:rsid w:val="00B80720"/>
    <w:rsid w:val="00B830ED"/>
    <w:rsid w:val="00B8436E"/>
    <w:rsid w:val="00B9130E"/>
    <w:rsid w:val="00B93D34"/>
    <w:rsid w:val="00B95E81"/>
    <w:rsid w:val="00BB4711"/>
    <w:rsid w:val="00BC48D3"/>
    <w:rsid w:val="00BC4C45"/>
    <w:rsid w:val="00BC72E1"/>
    <w:rsid w:val="00BD01E1"/>
    <w:rsid w:val="00BD3B0E"/>
    <w:rsid w:val="00BE67E3"/>
    <w:rsid w:val="00BF151C"/>
    <w:rsid w:val="00BF55E9"/>
    <w:rsid w:val="00C01778"/>
    <w:rsid w:val="00C02951"/>
    <w:rsid w:val="00C05B8C"/>
    <w:rsid w:val="00C102F1"/>
    <w:rsid w:val="00C1352F"/>
    <w:rsid w:val="00C1417A"/>
    <w:rsid w:val="00C143BC"/>
    <w:rsid w:val="00C52D8C"/>
    <w:rsid w:val="00C5485B"/>
    <w:rsid w:val="00C6150E"/>
    <w:rsid w:val="00C71068"/>
    <w:rsid w:val="00C754DD"/>
    <w:rsid w:val="00C83427"/>
    <w:rsid w:val="00C90CCB"/>
    <w:rsid w:val="00C93147"/>
    <w:rsid w:val="00C97B53"/>
    <w:rsid w:val="00CA22A1"/>
    <w:rsid w:val="00CB3541"/>
    <w:rsid w:val="00CB5463"/>
    <w:rsid w:val="00CB5776"/>
    <w:rsid w:val="00CD320D"/>
    <w:rsid w:val="00CD66EE"/>
    <w:rsid w:val="00CD7C40"/>
    <w:rsid w:val="00CE44D7"/>
    <w:rsid w:val="00CE6AB7"/>
    <w:rsid w:val="00CE7FBE"/>
    <w:rsid w:val="00CF0096"/>
    <w:rsid w:val="00CF59AC"/>
    <w:rsid w:val="00D01948"/>
    <w:rsid w:val="00D07843"/>
    <w:rsid w:val="00D356BC"/>
    <w:rsid w:val="00D4238A"/>
    <w:rsid w:val="00D47B8D"/>
    <w:rsid w:val="00D47DED"/>
    <w:rsid w:val="00D505E8"/>
    <w:rsid w:val="00D5579D"/>
    <w:rsid w:val="00D669D8"/>
    <w:rsid w:val="00D856B8"/>
    <w:rsid w:val="00D862AC"/>
    <w:rsid w:val="00D925DE"/>
    <w:rsid w:val="00D92C01"/>
    <w:rsid w:val="00DA1917"/>
    <w:rsid w:val="00DB5199"/>
    <w:rsid w:val="00DC7F79"/>
    <w:rsid w:val="00DD00CA"/>
    <w:rsid w:val="00DD1029"/>
    <w:rsid w:val="00DE7F13"/>
    <w:rsid w:val="00DF4304"/>
    <w:rsid w:val="00E0500B"/>
    <w:rsid w:val="00E07004"/>
    <w:rsid w:val="00E21B73"/>
    <w:rsid w:val="00E62F49"/>
    <w:rsid w:val="00E75AD2"/>
    <w:rsid w:val="00E82A3A"/>
    <w:rsid w:val="00E83AD0"/>
    <w:rsid w:val="00E945F2"/>
    <w:rsid w:val="00EA3B2D"/>
    <w:rsid w:val="00EA4869"/>
    <w:rsid w:val="00EB6A2E"/>
    <w:rsid w:val="00EC3124"/>
    <w:rsid w:val="00EC61C2"/>
    <w:rsid w:val="00EC651A"/>
    <w:rsid w:val="00EC6BE0"/>
    <w:rsid w:val="00EC742C"/>
    <w:rsid w:val="00EC7676"/>
    <w:rsid w:val="00ED19EC"/>
    <w:rsid w:val="00EE2EF6"/>
    <w:rsid w:val="00EF5CA5"/>
    <w:rsid w:val="00F05108"/>
    <w:rsid w:val="00F06142"/>
    <w:rsid w:val="00F063CF"/>
    <w:rsid w:val="00F132E8"/>
    <w:rsid w:val="00F16065"/>
    <w:rsid w:val="00F2258E"/>
    <w:rsid w:val="00F2439A"/>
    <w:rsid w:val="00F31C12"/>
    <w:rsid w:val="00F34489"/>
    <w:rsid w:val="00F34B33"/>
    <w:rsid w:val="00F36D8A"/>
    <w:rsid w:val="00F375E2"/>
    <w:rsid w:val="00F40994"/>
    <w:rsid w:val="00F4312A"/>
    <w:rsid w:val="00F45E6D"/>
    <w:rsid w:val="00F46229"/>
    <w:rsid w:val="00F46A8A"/>
    <w:rsid w:val="00F64B8D"/>
    <w:rsid w:val="00F64BD4"/>
    <w:rsid w:val="00F65C00"/>
    <w:rsid w:val="00F65E68"/>
    <w:rsid w:val="00F8075B"/>
    <w:rsid w:val="00FA2272"/>
    <w:rsid w:val="00FA66C1"/>
    <w:rsid w:val="00FA6BCB"/>
    <w:rsid w:val="00FB15DA"/>
    <w:rsid w:val="00FB7A55"/>
    <w:rsid w:val="00FC511E"/>
    <w:rsid w:val="00FD18FF"/>
    <w:rsid w:val="00FD3ABF"/>
    <w:rsid w:val="00FD5962"/>
    <w:rsid w:val="00FE2380"/>
    <w:rsid w:val="00FE31EC"/>
    <w:rsid w:val="00FF4A55"/>
    <w:rsid w:val="00FF6D87"/>
    <w:rsid w:val="00FF7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lang w:eastAsia="en-US"/>
    </w:rPr>
  </w:style>
  <w:style w:type="paragraph" w:styleId="1">
    <w:name w:val="heading 1"/>
    <w:aliases w:val="Head 1,Заголовок 1 Знак Знак,Заголовок 1 Знак1,Head 1 Знак,????????? 1 Знак,????????? 1"/>
    <w:basedOn w:val="a"/>
    <w:next w:val="a"/>
    <w:link w:val="10"/>
    <w:uiPriority w:val="9"/>
    <w:qFormat/>
    <w:rsid w:val="00EB6A2E"/>
    <w:pPr>
      <w:keepNext/>
      <w:spacing w:before="240" w:after="60" w:line="240" w:lineRule="auto"/>
      <w:outlineLvl w:val="0"/>
    </w:pPr>
    <w:rPr>
      <w:rFonts w:ascii="Times New Roman" w:hAnsi="Times New Roman"/>
      <w:b/>
      <w:kern w:val="28"/>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1,Заголовок 1 Знак Знак Знак,Заголовок 1 Знак1 Знак,Head 1 Знак Знак,????????? 1 Знак Знак,????????? 1 Знак1"/>
    <w:basedOn w:val="a0"/>
    <w:link w:val="1"/>
    <w:uiPriority w:val="9"/>
    <w:locked/>
    <w:rsid w:val="00EB6A2E"/>
    <w:rPr>
      <w:rFonts w:ascii="Times New Roman" w:hAnsi="Times New Roman" w:cs="Times New Roman"/>
      <w:b/>
      <w:kern w:val="28"/>
      <w:sz w:val="24"/>
      <w:szCs w:val="24"/>
    </w:rPr>
  </w:style>
  <w:style w:type="paragraph" w:styleId="a3">
    <w:name w:val="No Spacing"/>
    <w:uiPriority w:val="1"/>
    <w:qFormat/>
    <w:rsid w:val="00C52D8C"/>
    <w:rPr>
      <w:rFonts w:cs="Times New Roman"/>
      <w:sz w:val="22"/>
      <w:szCs w:val="22"/>
      <w:lang w:eastAsia="en-US"/>
    </w:rPr>
  </w:style>
  <w:style w:type="table" w:styleId="a4">
    <w:name w:val="Table Grid"/>
    <w:basedOn w:val="a1"/>
    <w:uiPriority w:val="59"/>
    <w:rsid w:val="00E21B7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aliases w:val="Table_Footnote_last,Текст сноски Знак Знак,Текст сноски Знак1 Знак,Текст сноски Знак Знак1 Знак,Знак1,Текст сноски Знак Знак Знак Знак Знак Знак Знак,Текст сноски Знак Знак Знак Знак Знак Знак Знак Знак,Текст сноски Знак1,З"/>
    <w:basedOn w:val="a"/>
    <w:link w:val="a6"/>
    <w:uiPriority w:val="99"/>
    <w:unhideWhenUsed/>
    <w:qFormat/>
    <w:rsid w:val="008F40A1"/>
    <w:pPr>
      <w:spacing w:after="0" w:line="240" w:lineRule="auto"/>
    </w:pPr>
    <w:rPr>
      <w:sz w:val="20"/>
      <w:szCs w:val="20"/>
    </w:rPr>
  </w:style>
  <w:style w:type="character" w:customStyle="1" w:styleId="a6">
    <w:name w:val="Текст сноски Знак"/>
    <w:aliases w:val="Table_Footnote_last Знак,Текст сноски Знак Знак Знак,Текст сноски Знак1 Знак Знак,Текст сноски Знак Знак1 Знак Знак,Знак1 Знак,Текст сноски Знак Знак Знак Знак Знак Знак Знак Знак1,Текст сноски Знак1 Знак1,З Знак"/>
    <w:basedOn w:val="a0"/>
    <w:link w:val="a5"/>
    <w:uiPriority w:val="99"/>
    <w:locked/>
    <w:rsid w:val="008F40A1"/>
    <w:rPr>
      <w:rFonts w:eastAsia="Times New Roman" w:cs="Times New Roman"/>
      <w:lang w:val="x-none" w:eastAsia="en-US"/>
    </w:rPr>
  </w:style>
  <w:style w:type="character" w:styleId="a7">
    <w:name w:val="footnote reference"/>
    <w:aliases w:val="Знак сноски 1,Знак сноски-FN,сноска,ftref,вески,fr,Used by Word for Help footnote symbols,ООО Знак сноски,Знак сноски итог,Ciae niinee-FN,Referencia nota al pie,СНОСКА,сноска1"/>
    <w:basedOn w:val="a0"/>
    <w:unhideWhenUsed/>
    <w:rsid w:val="008F40A1"/>
    <w:rPr>
      <w:rFonts w:cs="Times New Roman"/>
      <w:vertAlign w:val="superscript"/>
    </w:rPr>
  </w:style>
  <w:style w:type="paragraph" w:styleId="a8">
    <w:name w:val="Balloon Text"/>
    <w:basedOn w:val="a"/>
    <w:link w:val="a9"/>
    <w:uiPriority w:val="99"/>
    <w:semiHidden/>
    <w:unhideWhenUsed/>
    <w:rsid w:val="00954C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954C37"/>
    <w:rPr>
      <w:rFonts w:ascii="Tahoma" w:hAnsi="Tahoma" w:cs="Times New Roman"/>
      <w:sz w:val="16"/>
      <w:lang w:val="x-none" w:eastAsia="en-US"/>
    </w:rPr>
  </w:style>
  <w:style w:type="paragraph" w:customStyle="1" w:styleId="Default">
    <w:name w:val="Default"/>
    <w:rsid w:val="00CD7C40"/>
    <w:pPr>
      <w:autoSpaceDE w:val="0"/>
      <w:autoSpaceDN w:val="0"/>
      <w:adjustRightInd w:val="0"/>
    </w:pPr>
    <w:rPr>
      <w:rFonts w:ascii="Times New Roman" w:hAnsi="Times New Roman" w:cs="Times New Roman"/>
      <w:color w:val="000000"/>
      <w:sz w:val="24"/>
      <w:szCs w:val="24"/>
    </w:rPr>
  </w:style>
  <w:style w:type="paragraph" w:styleId="aa">
    <w:name w:val="header"/>
    <w:basedOn w:val="a"/>
    <w:link w:val="ab"/>
    <w:uiPriority w:val="99"/>
    <w:unhideWhenUsed/>
    <w:rsid w:val="00B03605"/>
    <w:pPr>
      <w:tabs>
        <w:tab w:val="center" w:pos="4677"/>
        <w:tab w:val="right" w:pos="9355"/>
      </w:tabs>
    </w:pPr>
  </w:style>
  <w:style w:type="character" w:customStyle="1" w:styleId="ab">
    <w:name w:val="Верхний колонтитул Знак"/>
    <w:basedOn w:val="a0"/>
    <w:link w:val="aa"/>
    <w:uiPriority w:val="99"/>
    <w:locked/>
    <w:rsid w:val="00B03605"/>
    <w:rPr>
      <w:rFonts w:cs="Times New Roman"/>
      <w:sz w:val="22"/>
      <w:szCs w:val="22"/>
      <w:lang w:val="x-none" w:eastAsia="en-US"/>
    </w:rPr>
  </w:style>
  <w:style w:type="paragraph" w:styleId="ac">
    <w:name w:val="footer"/>
    <w:basedOn w:val="a"/>
    <w:link w:val="ad"/>
    <w:uiPriority w:val="99"/>
    <w:unhideWhenUsed/>
    <w:rsid w:val="00B03605"/>
    <w:pPr>
      <w:tabs>
        <w:tab w:val="center" w:pos="4677"/>
        <w:tab w:val="right" w:pos="9355"/>
      </w:tabs>
    </w:pPr>
  </w:style>
  <w:style w:type="character" w:customStyle="1" w:styleId="ad">
    <w:name w:val="Нижний колонтитул Знак"/>
    <w:basedOn w:val="a0"/>
    <w:link w:val="ac"/>
    <w:uiPriority w:val="99"/>
    <w:locked/>
    <w:rsid w:val="00B03605"/>
    <w:rPr>
      <w:rFonts w:cs="Times New Roman"/>
      <w:sz w:val="22"/>
      <w:szCs w:val="22"/>
      <w:lang w:val="x-none" w:eastAsia="en-US"/>
    </w:rPr>
  </w:style>
  <w:style w:type="paragraph" w:customStyle="1" w:styleId="ConsPlusNormal">
    <w:name w:val="ConsPlusNormal"/>
    <w:rsid w:val="005035E4"/>
    <w:pPr>
      <w:widowControl w:val="0"/>
      <w:autoSpaceDE w:val="0"/>
      <w:autoSpaceDN w:val="0"/>
      <w:adjustRightInd w:val="0"/>
    </w:pPr>
    <w:rPr>
      <w:rFonts w:ascii="Arial" w:eastAsiaTheme="minorEastAsia" w:hAnsi="Arial" w:cs="Arial"/>
    </w:rPr>
  </w:style>
  <w:style w:type="character" w:styleId="ae">
    <w:name w:val="Hyperlink"/>
    <w:basedOn w:val="a0"/>
    <w:uiPriority w:val="99"/>
    <w:unhideWhenUsed/>
    <w:rsid w:val="00D5579D"/>
    <w:rPr>
      <w:rFonts w:cs="Times New Roman"/>
      <w:color w:val="0000FF" w:themeColor="hyperlink"/>
      <w:u w:val="single"/>
    </w:rPr>
  </w:style>
  <w:style w:type="paragraph" w:styleId="af">
    <w:name w:val="List Paragraph"/>
    <w:basedOn w:val="a"/>
    <w:uiPriority w:val="34"/>
    <w:qFormat/>
    <w:rsid w:val="003D56F0"/>
    <w:pPr>
      <w:ind w:left="720"/>
      <w:contextualSpacing/>
    </w:pPr>
    <w:rPr>
      <w:rFonts w:asciiTheme="minorHAnsi" w:hAnsiTheme="minorHAnsi"/>
    </w:rPr>
  </w:style>
  <w:style w:type="paragraph" w:customStyle="1" w:styleId="Style2">
    <w:name w:val="Style2"/>
    <w:basedOn w:val="a"/>
    <w:uiPriority w:val="99"/>
    <w:rsid w:val="0055775D"/>
    <w:pPr>
      <w:widowControl w:val="0"/>
      <w:autoSpaceDE w:val="0"/>
      <w:autoSpaceDN w:val="0"/>
      <w:adjustRightInd w:val="0"/>
      <w:spacing w:after="0" w:line="310" w:lineRule="exact"/>
      <w:ind w:firstLine="682"/>
      <w:jc w:val="both"/>
    </w:pPr>
    <w:rPr>
      <w:rFonts w:ascii="Times New Roman" w:eastAsiaTheme="minorEastAsia" w:hAnsi="Times New Roman"/>
      <w:sz w:val="24"/>
      <w:szCs w:val="24"/>
      <w:lang w:eastAsia="ru-RU"/>
    </w:rPr>
  </w:style>
  <w:style w:type="character" w:customStyle="1" w:styleId="FontStyle12">
    <w:name w:val="Font Style12"/>
    <w:basedOn w:val="a0"/>
    <w:uiPriority w:val="99"/>
    <w:rsid w:val="0055775D"/>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lang w:eastAsia="en-US"/>
    </w:rPr>
  </w:style>
  <w:style w:type="paragraph" w:styleId="1">
    <w:name w:val="heading 1"/>
    <w:aliases w:val="Head 1,Заголовок 1 Знак Знак,Заголовок 1 Знак1,Head 1 Знак,????????? 1 Знак,????????? 1"/>
    <w:basedOn w:val="a"/>
    <w:next w:val="a"/>
    <w:link w:val="10"/>
    <w:uiPriority w:val="9"/>
    <w:qFormat/>
    <w:rsid w:val="00EB6A2E"/>
    <w:pPr>
      <w:keepNext/>
      <w:spacing w:before="240" w:after="60" w:line="240" w:lineRule="auto"/>
      <w:outlineLvl w:val="0"/>
    </w:pPr>
    <w:rPr>
      <w:rFonts w:ascii="Times New Roman" w:hAnsi="Times New Roman"/>
      <w:b/>
      <w:kern w:val="28"/>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1,Заголовок 1 Знак Знак Знак,Заголовок 1 Знак1 Знак,Head 1 Знак Знак,????????? 1 Знак Знак,????????? 1 Знак1"/>
    <w:basedOn w:val="a0"/>
    <w:link w:val="1"/>
    <w:uiPriority w:val="9"/>
    <w:locked/>
    <w:rsid w:val="00EB6A2E"/>
    <w:rPr>
      <w:rFonts w:ascii="Times New Roman" w:hAnsi="Times New Roman" w:cs="Times New Roman"/>
      <w:b/>
      <w:kern w:val="28"/>
      <w:sz w:val="24"/>
      <w:szCs w:val="24"/>
    </w:rPr>
  </w:style>
  <w:style w:type="paragraph" w:styleId="a3">
    <w:name w:val="No Spacing"/>
    <w:uiPriority w:val="1"/>
    <w:qFormat/>
    <w:rsid w:val="00C52D8C"/>
    <w:rPr>
      <w:rFonts w:cs="Times New Roman"/>
      <w:sz w:val="22"/>
      <w:szCs w:val="22"/>
      <w:lang w:eastAsia="en-US"/>
    </w:rPr>
  </w:style>
  <w:style w:type="table" w:styleId="a4">
    <w:name w:val="Table Grid"/>
    <w:basedOn w:val="a1"/>
    <w:uiPriority w:val="59"/>
    <w:rsid w:val="00E21B7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aliases w:val="Table_Footnote_last,Текст сноски Знак Знак,Текст сноски Знак1 Знак,Текст сноски Знак Знак1 Знак,Знак1,Текст сноски Знак Знак Знак Знак Знак Знак Знак,Текст сноски Знак Знак Знак Знак Знак Знак Знак Знак,Текст сноски Знак1,З"/>
    <w:basedOn w:val="a"/>
    <w:link w:val="a6"/>
    <w:uiPriority w:val="99"/>
    <w:unhideWhenUsed/>
    <w:qFormat/>
    <w:rsid w:val="008F40A1"/>
    <w:pPr>
      <w:spacing w:after="0" w:line="240" w:lineRule="auto"/>
    </w:pPr>
    <w:rPr>
      <w:sz w:val="20"/>
      <w:szCs w:val="20"/>
    </w:rPr>
  </w:style>
  <w:style w:type="character" w:customStyle="1" w:styleId="a6">
    <w:name w:val="Текст сноски Знак"/>
    <w:aliases w:val="Table_Footnote_last Знак,Текст сноски Знак Знак Знак,Текст сноски Знак1 Знак Знак,Текст сноски Знак Знак1 Знак Знак,Знак1 Знак,Текст сноски Знак Знак Знак Знак Знак Знак Знак Знак1,Текст сноски Знак1 Знак1,З Знак"/>
    <w:basedOn w:val="a0"/>
    <w:link w:val="a5"/>
    <w:uiPriority w:val="99"/>
    <w:locked/>
    <w:rsid w:val="008F40A1"/>
    <w:rPr>
      <w:rFonts w:eastAsia="Times New Roman" w:cs="Times New Roman"/>
      <w:lang w:val="x-none" w:eastAsia="en-US"/>
    </w:rPr>
  </w:style>
  <w:style w:type="character" w:styleId="a7">
    <w:name w:val="footnote reference"/>
    <w:aliases w:val="Знак сноски 1,Знак сноски-FN,сноска,ftref,вески,fr,Used by Word for Help footnote symbols,ООО Знак сноски,Знак сноски итог,Ciae niinee-FN,Referencia nota al pie,СНОСКА,сноска1"/>
    <w:basedOn w:val="a0"/>
    <w:unhideWhenUsed/>
    <w:rsid w:val="008F40A1"/>
    <w:rPr>
      <w:rFonts w:cs="Times New Roman"/>
      <w:vertAlign w:val="superscript"/>
    </w:rPr>
  </w:style>
  <w:style w:type="paragraph" w:styleId="a8">
    <w:name w:val="Balloon Text"/>
    <w:basedOn w:val="a"/>
    <w:link w:val="a9"/>
    <w:uiPriority w:val="99"/>
    <w:semiHidden/>
    <w:unhideWhenUsed/>
    <w:rsid w:val="00954C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954C37"/>
    <w:rPr>
      <w:rFonts w:ascii="Tahoma" w:hAnsi="Tahoma" w:cs="Times New Roman"/>
      <w:sz w:val="16"/>
      <w:lang w:val="x-none" w:eastAsia="en-US"/>
    </w:rPr>
  </w:style>
  <w:style w:type="paragraph" w:customStyle="1" w:styleId="Default">
    <w:name w:val="Default"/>
    <w:rsid w:val="00CD7C40"/>
    <w:pPr>
      <w:autoSpaceDE w:val="0"/>
      <w:autoSpaceDN w:val="0"/>
      <w:adjustRightInd w:val="0"/>
    </w:pPr>
    <w:rPr>
      <w:rFonts w:ascii="Times New Roman" w:hAnsi="Times New Roman" w:cs="Times New Roman"/>
      <w:color w:val="000000"/>
      <w:sz w:val="24"/>
      <w:szCs w:val="24"/>
    </w:rPr>
  </w:style>
  <w:style w:type="paragraph" w:styleId="aa">
    <w:name w:val="header"/>
    <w:basedOn w:val="a"/>
    <w:link w:val="ab"/>
    <w:uiPriority w:val="99"/>
    <w:unhideWhenUsed/>
    <w:rsid w:val="00B03605"/>
    <w:pPr>
      <w:tabs>
        <w:tab w:val="center" w:pos="4677"/>
        <w:tab w:val="right" w:pos="9355"/>
      </w:tabs>
    </w:pPr>
  </w:style>
  <w:style w:type="character" w:customStyle="1" w:styleId="ab">
    <w:name w:val="Верхний колонтитул Знак"/>
    <w:basedOn w:val="a0"/>
    <w:link w:val="aa"/>
    <w:uiPriority w:val="99"/>
    <w:locked/>
    <w:rsid w:val="00B03605"/>
    <w:rPr>
      <w:rFonts w:cs="Times New Roman"/>
      <w:sz w:val="22"/>
      <w:szCs w:val="22"/>
      <w:lang w:val="x-none" w:eastAsia="en-US"/>
    </w:rPr>
  </w:style>
  <w:style w:type="paragraph" w:styleId="ac">
    <w:name w:val="footer"/>
    <w:basedOn w:val="a"/>
    <w:link w:val="ad"/>
    <w:uiPriority w:val="99"/>
    <w:unhideWhenUsed/>
    <w:rsid w:val="00B03605"/>
    <w:pPr>
      <w:tabs>
        <w:tab w:val="center" w:pos="4677"/>
        <w:tab w:val="right" w:pos="9355"/>
      </w:tabs>
    </w:pPr>
  </w:style>
  <w:style w:type="character" w:customStyle="1" w:styleId="ad">
    <w:name w:val="Нижний колонтитул Знак"/>
    <w:basedOn w:val="a0"/>
    <w:link w:val="ac"/>
    <w:uiPriority w:val="99"/>
    <w:locked/>
    <w:rsid w:val="00B03605"/>
    <w:rPr>
      <w:rFonts w:cs="Times New Roman"/>
      <w:sz w:val="22"/>
      <w:szCs w:val="22"/>
      <w:lang w:val="x-none" w:eastAsia="en-US"/>
    </w:rPr>
  </w:style>
  <w:style w:type="paragraph" w:customStyle="1" w:styleId="ConsPlusNormal">
    <w:name w:val="ConsPlusNormal"/>
    <w:rsid w:val="005035E4"/>
    <w:pPr>
      <w:widowControl w:val="0"/>
      <w:autoSpaceDE w:val="0"/>
      <w:autoSpaceDN w:val="0"/>
      <w:adjustRightInd w:val="0"/>
    </w:pPr>
    <w:rPr>
      <w:rFonts w:ascii="Arial" w:eastAsiaTheme="minorEastAsia" w:hAnsi="Arial" w:cs="Arial"/>
    </w:rPr>
  </w:style>
  <w:style w:type="character" w:styleId="ae">
    <w:name w:val="Hyperlink"/>
    <w:basedOn w:val="a0"/>
    <w:uiPriority w:val="99"/>
    <w:unhideWhenUsed/>
    <w:rsid w:val="00D5579D"/>
    <w:rPr>
      <w:rFonts w:cs="Times New Roman"/>
      <w:color w:val="0000FF" w:themeColor="hyperlink"/>
      <w:u w:val="single"/>
    </w:rPr>
  </w:style>
  <w:style w:type="paragraph" w:styleId="af">
    <w:name w:val="List Paragraph"/>
    <w:basedOn w:val="a"/>
    <w:uiPriority w:val="34"/>
    <w:qFormat/>
    <w:rsid w:val="003D56F0"/>
    <w:pPr>
      <w:ind w:left="720"/>
      <w:contextualSpacing/>
    </w:pPr>
    <w:rPr>
      <w:rFonts w:asciiTheme="minorHAnsi" w:hAnsiTheme="minorHAnsi"/>
    </w:rPr>
  </w:style>
  <w:style w:type="paragraph" w:customStyle="1" w:styleId="Style2">
    <w:name w:val="Style2"/>
    <w:basedOn w:val="a"/>
    <w:uiPriority w:val="99"/>
    <w:rsid w:val="0055775D"/>
    <w:pPr>
      <w:widowControl w:val="0"/>
      <w:autoSpaceDE w:val="0"/>
      <w:autoSpaceDN w:val="0"/>
      <w:adjustRightInd w:val="0"/>
      <w:spacing w:after="0" w:line="310" w:lineRule="exact"/>
      <w:ind w:firstLine="682"/>
      <w:jc w:val="both"/>
    </w:pPr>
    <w:rPr>
      <w:rFonts w:ascii="Times New Roman" w:eastAsiaTheme="minorEastAsia" w:hAnsi="Times New Roman"/>
      <w:sz w:val="24"/>
      <w:szCs w:val="24"/>
      <w:lang w:eastAsia="ru-RU"/>
    </w:rPr>
  </w:style>
  <w:style w:type="character" w:customStyle="1" w:styleId="FontStyle12">
    <w:name w:val="Font Style12"/>
    <w:basedOn w:val="a0"/>
    <w:uiPriority w:val="99"/>
    <w:rsid w:val="0055775D"/>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491316">
      <w:marLeft w:val="0"/>
      <w:marRight w:val="0"/>
      <w:marTop w:val="0"/>
      <w:marBottom w:val="0"/>
      <w:divBdr>
        <w:top w:val="none" w:sz="0" w:space="0" w:color="auto"/>
        <w:left w:val="none" w:sz="0" w:space="0" w:color="auto"/>
        <w:bottom w:val="none" w:sz="0" w:space="0" w:color="auto"/>
        <w:right w:val="none" w:sz="0" w:space="0" w:color="auto"/>
      </w:divBdr>
    </w:div>
    <w:div w:id="12094913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nkruptcy.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5740B-B1C3-4E1C-AF81-649B3B04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5032</Words>
  <Characters>28687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ZUB SB RF</Company>
  <LinksUpToDate>false</LinksUpToDate>
  <CharactersWithSpaces>33652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Грачев</dc:creator>
  <cp:lastModifiedBy>User</cp:lastModifiedBy>
  <cp:revision>8</cp:revision>
  <cp:lastPrinted>2018-08-10T11:00:00Z</cp:lastPrinted>
  <dcterms:created xsi:type="dcterms:W3CDTF">2018-08-09T12:51:00Z</dcterms:created>
  <dcterms:modified xsi:type="dcterms:W3CDTF">2019-01-09T13:17:00Z</dcterms:modified>
</cp:coreProperties>
</file>