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63" w:rsidRPr="00716765" w:rsidRDefault="00B64F63" w:rsidP="00B64F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6765">
        <w:rPr>
          <w:rFonts w:ascii="Times New Roman" w:hAnsi="Times New Roman" w:cs="Times New Roman"/>
          <w:b/>
          <w:sz w:val="20"/>
          <w:szCs w:val="20"/>
        </w:rPr>
        <w:t xml:space="preserve">ПЕРЕЧЕНЬ ИМУЩЕСТВА </w:t>
      </w:r>
    </w:p>
    <w:p w:rsidR="00716765" w:rsidRPr="00B453CA" w:rsidRDefault="00716765" w:rsidP="00716765">
      <w:pPr>
        <w:pStyle w:val="ac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453CA">
        <w:rPr>
          <w:rFonts w:ascii="Times New Roman" w:hAnsi="Times New Roman" w:cs="Times New Roman"/>
          <w:sz w:val="16"/>
          <w:szCs w:val="16"/>
        </w:rPr>
        <w:t xml:space="preserve">реализуемого </w:t>
      </w:r>
      <w:r w:rsidRPr="00B453C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20.03.2019г. в 10.00 час. </w:t>
      </w:r>
      <w:r w:rsidRPr="00B453CA">
        <w:rPr>
          <w:rFonts w:ascii="Times New Roman" w:hAnsi="Times New Roman" w:cs="Times New Roman"/>
          <w:sz w:val="16"/>
          <w:szCs w:val="16"/>
        </w:rPr>
        <w:t xml:space="preserve">на </w:t>
      </w:r>
      <w:r w:rsidRPr="00B453CA">
        <w:rPr>
          <w:rFonts w:ascii="Times New Roman" w:hAnsi="Times New Roman" w:cs="Times New Roman"/>
          <w:sz w:val="16"/>
          <w:szCs w:val="16"/>
          <w:shd w:val="clear" w:color="auto" w:fill="FFFFFF"/>
        </w:rPr>
        <w:t>электронных торгах в форме открытого аукциона с открытой формой представления предложений о цене по продаже имущества</w:t>
      </w:r>
    </w:p>
    <w:p w:rsidR="00716765" w:rsidRPr="00B453CA" w:rsidRDefault="00716765" w:rsidP="00716765">
      <w:pPr>
        <w:pStyle w:val="ac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453CA">
        <w:rPr>
          <w:rFonts w:ascii="Times New Roman" w:hAnsi="Times New Roman" w:cs="Times New Roman"/>
          <w:sz w:val="16"/>
          <w:szCs w:val="16"/>
          <w:shd w:val="clear" w:color="auto" w:fill="FFFFFF"/>
        </w:rPr>
        <w:t>АО «Дзержинское оргстекло»</w:t>
      </w:r>
    </w:p>
    <w:p w:rsidR="00716765" w:rsidRPr="00B453CA" w:rsidRDefault="00716765" w:rsidP="00716765">
      <w:pPr>
        <w:pStyle w:val="ac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453CA">
        <w:rPr>
          <w:rFonts w:ascii="Times New Roman" w:hAnsi="Times New Roman" w:cs="Times New Roman"/>
          <w:sz w:val="16"/>
          <w:szCs w:val="16"/>
          <w:shd w:val="clear" w:color="auto" w:fill="FFFFFF"/>
        </w:rPr>
        <w:t>ИНН 5249058752, ОГРН 1025201740684,</w:t>
      </w:r>
    </w:p>
    <w:p w:rsidR="00716765" w:rsidRPr="00B453CA" w:rsidRDefault="00716765" w:rsidP="00716765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 w:rsidRPr="00B453CA">
        <w:rPr>
          <w:rFonts w:ascii="Times New Roman" w:hAnsi="Times New Roman" w:cs="Times New Roman"/>
          <w:sz w:val="16"/>
          <w:szCs w:val="16"/>
          <w:shd w:val="clear" w:color="auto" w:fill="FFFFFF"/>
        </w:rPr>
        <w:t>адрес: 606000, Нижегородская обл., г.Дзержинск, территория Восточный промрайон</w:t>
      </w:r>
    </w:p>
    <w:p w:rsidR="00B453CA" w:rsidRDefault="00B453CA" w:rsidP="007167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4F63" w:rsidRDefault="00930546" w:rsidP="007167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6765">
        <w:rPr>
          <w:rFonts w:ascii="Times New Roman" w:hAnsi="Times New Roman" w:cs="Times New Roman"/>
          <w:b/>
          <w:sz w:val="20"/>
          <w:szCs w:val="20"/>
        </w:rPr>
        <w:t>ЛОТ №1</w:t>
      </w:r>
      <w:r w:rsidR="00B453CA">
        <w:rPr>
          <w:rFonts w:ascii="Times New Roman" w:hAnsi="Times New Roman" w:cs="Times New Roman"/>
          <w:b/>
          <w:sz w:val="20"/>
          <w:szCs w:val="20"/>
        </w:rPr>
        <w:t>:</w:t>
      </w:r>
      <w:r w:rsidRPr="007167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294" w:type="dxa"/>
        <w:tblInd w:w="28" w:type="dxa"/>
        <w:tblLayout w:type="fixed"/>
        <w:tblLook w:val="04A0"/>
      </w:tblPr>
      <w:tblGrid>
        <w:gridCol w:w="426"/>
        <w:gridCol w:w="1639"/>
        <w:gridCol w:w="992"/>
        <w:gridCol w:w="851"/>
        <w:gridCol w:w="567"/>
        <w:gridCol w:w="3685"/>
        <w:gridCol w:w="1134"/>
      </w:tblGrid>
      <w:tr w:rsidR="00716765" w:rsidRPr="003E4F05" w:rsidTr="007167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3E4F05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E4F0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№ п/п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3E4F05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E4F0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Наименование имущества, включенного в состав лота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3E4F05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E4F0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Инвентарный/ номенклатурный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3E4F05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E4F0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3E4F05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E4F0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Базовая единица измерения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44" w:rsidRDefault="00716765" w:rsidP="00A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E4F0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Залог и </w:t>
            </w:r>
            <w:r w:rsidRPr="00AD7D4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обременение</w:t>
            </w:r>
          </w:p>
          <w:p w:rsidR="00716765" w:rsidRPr="003E4F05" w:rsidRDefault="00716765" w:rsidP="00A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3E4F05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E4F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Цена (руб.)</w:t>
            </w: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Ограждение запретн. зон S=6180,17м2, кадастровый № 52:21:0000012:1587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00000016970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29 800,00</w:t>
            </w: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Ограждение вокруг завода S=7257,82м2, кадастровый № 52:21:0000012:1783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аренды недвижимого имущества № 01112017/1-ЭКТ/0051530 от 01.11.2017 г., заключенный с ООО "ГЭС-Экотехнологии" (В аренду передана часть объекта площадью 70 м). Договор вступает в силу с 01.11.2017 г. и действует в течение 11 месяцев (с продлением на неопределенный срок).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1 807 800,00</w:t>
            </w: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Земельный участок S=3142м2, кадастровый №                                                                                                                   52:21:0000012:2133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000900194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61 от 04.04.2013 г., заключенный с ОАО "Сбербанк России". Срок, на который установлено ограничение прав: с 10.04.2013 г.  по 27.11.2024 г.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61 от 04.04.2013, заключенный с ОАО "Сбербанк России". Срок, на который установлено ограничение прав: с 10.04.2013 по 27.11.2024.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226 900,00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Нежилое отдельно стоящее здание - Кор. № 49 западная проходная (2-я проход.) S=54,10м2,                                                                                                    кадастровый №                                                                                                                                                        52:21:0000006:460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61 от 04.04.2013, заключенный с ОАО "Сбербанк России". Срок, на который установлено ограничение прав: с 06.05.2013 по 27.09.2014.                                                                                                               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91 200,00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Система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453805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Холодильник "Эксвизит"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703696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Земельный участок S=1297м2, кадастровый №                                                                        52:21:0000012:2158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000900221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122 от 17.06.2009, заключенный с ОАО "Сбербанк России".Срок, на который установлено ограничение прав: с 23.06.2009 по 10.06.2014.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61 от 04.04.2013, заключенный с ОАО "Сбербанк России". Срок, на который установлено ограничение прав: с 10.04.2013 по 27.11.2024.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93 700,00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Земельный участок S=1015м2, кадастровый №                                                                                            52:21:0000012:382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61 от 04.04.2013, заключенный с ОАО "Сбербанк России". Срок, на который установлено ограничение прав: с 10.04.2013 по 27.11.2024.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252 800,00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Земельный участок S=102м2, кадастровый №                                                                                          52:21:0000012:400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900034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61 от 04.04.2013, заключенный с ОАО "Сбербанк России".Срок, на который установлено ограничение прав: с 10.04.2013 по 27.11.2024.  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123 от 17.06.2009, заключенный с ОАО "Сбербанк России". Срок, на который установлено ограничение прав: с 24.06.2009 по 10.06.2014.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7 400,00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Земельный участок S=206м2, кадастровый №                                                                                     52:21:0000012:2036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000900161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123 от 17.06.2009, заключенный с ПАО "Сбербанк России".Срок, на который установлено ограничение прав: с 24.06.2009 по 10.06.2014.  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61 от 04.04.2013, заключенный с ПАО "Сбербанк России".Срок, на который установлено ограничение прав: с 10.04.2013 по 27.11.2024.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14 900,00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Земельный участок S=5195м2, кадастровый №                                                                            52:21:0000012:2219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000900350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122 от 17.06.2009, заключенный с ПАО "Сбербанк России". Срок, на который установлено ограничение прав: с 23.06.2009 по 10.06.2014.  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ипотеки № 61 от 04.04.2013, заключенный с ПАО "Сбербанк России".Срок, на который установлено ограничение прав: с 10.04.2013 по 27.11.2024.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375 200,00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Земельный участок S=365м2, кадастровый №                                                                                   52:21:0000012:2236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000900346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122 от 17.06.2009, заключенный с ОАО "Сбербанк России". Срок, на который установлено ограничение прав: с 23.06.2009 по 10.06.2014.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Договор ипотеки № 61 от 04.04.2013, заключенный с ОАО "Сбербанк России".Срок, на который установлено ограничение прав: с 10.04.2013 по 27.11.2024.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26 400,00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Земельный участок S=14058м2, кадастровый №                                                                                        52:21:0000012:2119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000900302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123 от 17.06.2009, заключенный с ПАО "Сбербанк России". Срок, на который установлено ограничение прав: с 24.06.2009 по 10.06.2014.  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61 от 04.04.2013, заключенный с ПАО "Сбербанк России". Срок, на который установлено ограничение прав: с 10.04.2013 по 27.11.2024.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Договор аренды части земельного участка № 01112017/3-ЭКТ/0051529 от 01.11.2017 г., заключенный с ООО "ГЭС-Экотехнологии". Срок действия договора: до 01.10.2018 г. с продлением на неопределенный срок.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1 015 400,00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Нежилое отдельно стоящее здание - Кор. № 37 проходная S=591,20м2, кадастровый №                                                                                                         52:21:0000012:1466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103001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61 от 04.04.2013, заключенный с ОАО "Сбербанк России". Срок, на который установлено ограничение прав: с 14.05.2013 по 27.09.2014.                                                                                                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675 700,00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Аппаратура системы охранной сигнализации от кор. 37 КПП-1 до кор. 88 ФГУП "НИИ Полимеров"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457958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Блок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Блок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Блок питания "Альтроникс"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Блок питания RF-1A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Блок питания RF-1A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Блок питания RF-1A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</w:t>
            </w: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580 ТВЛ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внутр. WAT660WB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внутр. WAT660WB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внутр. WAT660WB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внутр. WAT660WB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внутр. WAT660WB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внутр. WAT660WB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внутр. WAT660WB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внутренняя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модул. ACE-S560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455444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модул. ACE-S560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455445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модул. ACE-S560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455446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уличная WAT502B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уличная WAT502B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Видеокамера уличная WAT502B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Видеосервер на базе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Видеосервер на базе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457919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Диспенсер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456319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Диспенсер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456321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Компрессор на 8 видеокамер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455977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Компьютер "ASUS"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457346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Кор. № 37 каб. № 10 S=5,70м2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103075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6 600,00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Кресло "Престиж"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703563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Кушетка медицинская М111-03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702867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Кушетка медицинская М111-03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702868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Кушетка медицинская М111-03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702869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Кушетка медицинская М111-03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Кушетка медицинская М111-03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702871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Кушетка медицинская М111-03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702872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Металлодетектор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Металлодетектор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456761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Металлодетектор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Мини-АТС "Мультиком FS636"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450565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Пост охраны передвижной из м/конструкции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457956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Радиатор "Delonghi" масляный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702899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Радиатор "Delonghi" масляный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702900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Радиатор "Delonghi" масляный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Радиатор "Scarlett" 1161 масляный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Радиостанция ICOM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455154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Радиостанция ICOM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455155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Радиостанция ICOM F16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456373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Радиостанция ICOM F16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456374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Радиостанция Vertex VX 160VEC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454889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СВЧ-печь "Elenberg"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Система видеонаблюдения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453804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Система видеонаблюдения в кор. 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458099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5 000,00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Стол обеденный 150*80*75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Стол обеденный 150*80*75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Стол обеденный 150*80*75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Стол обеденный 240*80*75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Стол обеденный 240*80*75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Холодильник бытовой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703751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2-х створчатый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703374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2-х створчатый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</w:t>
            </w: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200,00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подвесной 2-двер. с суш.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подвесной 2-двер. с суш.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подвесной 2-двер. с суш.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подвесной 2-двер. с суш.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подвесной 2-двер. с суш.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подвесной 2-двер. с суш.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Шкаф подвесной 2-двер. с суш.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703289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50,00</w:t>
            </w:r>
          </w:p>
        </w:tc>
      </w:tr>
      <w:tr w:rsidR="00716765" w:rsidRPr="00B453CA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Шлагбаум выездной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457957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Договор аренды № 0051178 от 01.03.2016 г., заключенный с ООО ЧОО "Корунд-1". Срок действия договора: до 31.12.2016 г. с пролонгацией.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3 000,00</w:t>
            </w:r>
          </w:p>
        </w:tc>
      </w:tr>
      <w:tr w:rsidR="00716765" w:rsidRPr="00B453CA" w:rsidTr="00B453C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Земельный участок S=961м2, кадастровый №                                                                                        52:21:0000012:2258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000900334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61 от 04.04.2013, заключенный с ОАО "Сбербанк России". Срок, на который установлено ограничение прав: с 10.04.2013 по 27.11.2024.              </w:t>
            </w: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Договор ипотеки № 122 от </w:t>
            </w:r>
            <w:bookmarkStart w:id="0" w:name="_GoBack"/>
            <w:bookmarkEnd w:id="0"/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17.06.2009, заключенный с ОАО "Сбербанк России". Срок, на который установлено ограничение прав: с 23.06.2009 по 10.06.2014.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69 400,00</w:t>
            </w:r>
          </w:p>
        </w:tc>
      </w:tr>
      <w:tr w:rsidR="00716765" w:rsidRPr="003E4F05" w:rsidTr="0071676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Полуприцеп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00000016537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шт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B453CA" w:rsidRDefault="00716765" w:rsidP="0071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65" w:rsidRPr="003E4F05" w:rsidRDefault="00716765" w:rsidP="0071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453C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3 000,00</w:t>
            </w:r>
          </w:p>
        </w:tc>
      </w:tr>
    </w:tbl>
    <w:p w:rsidR="00716765" w:rsidRDefault="00716765" w:rsidP="004C2A94"/>
    <w:p w:rsidR="004C2A94" w:rsidRPr="004C2A94" w:rsidRDefault="004C2A94" w:rsidP="004C2A94">
      <w:pPr>
        <w:rPr>
          <w:rFonts w:ascii="Times New Roman" w:hAnsi="Times New Roman" w:cs="Times New Roman"/>
          <w:u w:val="single"/>
        </w:rPr>
      </w:pPr>
      <w:r w:rsidRPr="004C2A94">
        <w:rPr>
          <w:rFonts w:ascii="Times New Roman" w:hAnsi="Times New Roman" w:cs="Times New Roman"/>
          <w:u w:val="single"/>
        </w:rPr>
        <w:t>Дополнительная информация:</w:t>
      </w:r>
    </w:p>
    <w:p w:rsidR="004C2A94" w:rsidRPr="004C2A94" w:rsidRDefault="004C2A94" w:rsidP="004C2A94">
      <w:pPr>
        <w:pStyle w:val="ac"/>
        <w:jc w:val="both"/>
        <w:rPr>
          <w:rFonts w:ascii="Times New Roman" w:hAnsi="Times New Roman" w:cs="Times New Roman"/>
        </w:rPr>
      </w:pPr>
      <w:r w:rsidRPr="004C2A94">
        <w:rPr>
          <w:rFonts w:ascii="Times New Roman" w:hAnsi="Times New Roman" w:cs="Times New Roman"/>
        </w:rPr>
        <w:t xml:space="preserve">При реализации имущества на торгах в рамках дела о банкротстве  прекращаются права третьих лиц на данное имущество, и покупатель получает вещь свободной от каких-либо правопритязаний - </w:t>
      </w:r>
      <w:hyperlink r:id="rId7" w:history="1">
        <w:r w:rsidRPr="004C2A94">
          <w:rPr>
            <w:rFonts w:ascii="Times New Roman" w:hAnsi="Times New Roman" w:cs="Times New Roman"/>
          </w:rPr>
          <w:t>определени</w:t>
        </w:r>
      </w:hyperlink>
      <w:r w:rsidRPr="004C2A94">
        <w:rPr>
          <w:rFonts w:ascii="Times New Roman" w:hAnsi="Times New Roman" w:cs="Times New Roman"/>
        </w:rPr>
        <w:t>е ВС РФ от 26.05.2016 N 308-ЭС16-1368 по делу N А53-13780/2015.</w:t>
      </w:r>
    </w:p>
    <w:sectPr w:rsidR="004C2A94" w:rsidRPr="004C2A94" w:rsidSect="00716765">
      <w:footerReference w:type="default" r:id="rId8"/>
      <w:pgSz w:w="11906" w:h="16838"/>
      <w:pgMar w:top="567" w:right="850" w:bottom="1134" w:left="1701" w:header="70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ED" w:rsidRDefault="00804DED" w:rsidP="00AC544E">
      <w:pPr>
        <w:spacing w:after="0" w:line="240" w:lineRule="auto"/>
      </w:pPr>
      <w:r>
        <w:separator/>
      </w:r>
    </w:p>
  </w:endnote>
  <w:endnote w:type="continuationSeparator" w:id="1">
    <w:p w:rsidR="00804DED" w:rsidRDefault="00804DED" w:rsidP="00AC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65" w:rsidRDefault="00716765">
    <w:pPr>
      <w:pStyle w:val="a3"/>
    </w:pPr>
  </w:p>
  <w:p w:rsidR="00716765" w:rsidRPr="00716765" w:rsidRDefault="00716765" w:rsidP="00716765">
    <w:pPr>
      <w:ind w:left="-993"/>
      <w:jc w:val="both"/>
      <w:rPr>
        <w:rFonts w:ascii="Times New Roman" w:hAnsi="Times New Roman" w:cs="Times New Roman"/>
        <w:sz w:val="14"/>
        <w:szCs w:val="14"/>
      </w:rPr>
    </w:pPr>
    <w:r w:rsidRPr="00716765">
      <w:rPr>
        <w:rFonts w:ascii="Times New Roman" w:hAnsi="Times New Roman" w:cs="Times New Roman"/>
        <w:sz w:val="14"/>
        <w:szCs w:val="14"/>
      </w:rPr>
      <w:t xml:space="preserve">ПЕРЕЧЕНЬ ИМУЩЕСТВА реализуемого </w:t>
    </w:r>
    <w:r w:rsidRPr="00716765">
      <w:rPr>
        <w:rFonts w:ascii="Times New Roman" w:hAnsi="Times New Roman" w:cs="Times New Roman"/>
        <w:sz w:val="14"/>
        <w:szCs w:val="14"/>
        <w:shd w:val="clear" w:color="auto" w:fill="FFFFFF"/>
      </w:rPr>
      <w:t xml:space="preserve">20.03.2019г. в 10.00 час. </w:t>
    </w:r>
    <w:r w:rsidRPr="00716765">
      <w:rPr>
        <w:rFonts w:ascii="Times New Roman" w:hAnsi="Times New Roman" w:cs="Times New Roman"/>
        <w:sz w:val="14"/>
        <w:szCs w:val="14"/>
      </w:rPr>
      <w:t xml:space="preserve">на </w:t>
    </w:r>
    <w:r w:rsidRPr="00716765">
      <w:rPr>
        <w:rFonts w:ascii="Times New Roman" w:hAnsi="Times New Roman" w:cs="Times New Roman"/>
        <w:sz w:val="14"/>
        <w:szCs w:val="14"/>
        <w:shd w:val="clear" w:color="auto" w:fill="FFFFFF"/>
      </w:rPr>
      <w:t>электронных торгах в форме открытого аукциона с открытой формой представления предложений о цене по продаже имущества АО «Дзержинское оргстекло» (ИНН 5249058752, ОГРН 1025201740684, адрес: 606000, Нижегородская обл., г.Дзержинск, территория Восточный промрайон).</w:t>
    </w:r>
  </w:p>
  <w:p w:rsidR="00716765" w:rsidRPr="00716765" w:rsidRDefault="00716765" w:rsidP="00716765">
    <w:pPr>
      <w:pStyle w:val="a3"/>
      <w:ind w:left="-993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ED" w:rsidRDefault="00804DED" w:rsidP="00AC544E">
      <w:pPr>
        <w:spacing w:after="0" w:line="240" w:lineRule="auto"/>
      </w:pPr>
      <w:r>
        <w:separator/>
      </w:r>
    </w:p>
  </w:footnote>
  <w:footnote w:type="continuationSeparator" w:id="1">
    <w:p w:rsidR="00804DED" w:rsidRDefault="00804DED" w:rsidP="00AC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F63"/>
    <w:rsid w:val="000B52EC"/>
    <w:rsid w:val="004C2A94"/>
    <w:rsid w:val="00530D4B"/>
    <w:rsid w:val="00716765"/>
    <w:rsid w:val="0075753A"/>
    <w:rsid w:val="00804DED"/>
    <w:rsid w:val="008F7D2A"/>
    <w:rsid w:val="00930546"/>
    <w:rsid w:val="00AC544E"/>
    <w:rsid w:val="00AD7D44"/>
    <w:rsid w:val="00B453CA"/>
    <w:rsid w:val="00B64F63"/>
    <w:rsid w:val="00B928F3"/>
    <w:rsid w:val="00C04E9B"/>
    <w:rsid w:val="00C13134"/>
    <w:rsid w:val="00C97C53"/>
    <w:rsid w:val="00D152ED"/>
    <w:rsid w:val="00E4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F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4F63"/>
    <w:rPr>
      <w:rFonts w:eastAsiaTheme="minorHAnsi"/>
      <w:lang w:eastAsia="en-US"/>
    </w:rPr>
  </w:style>
  <w:style w:type="table" w:styleId="a5">
    <w:name w:val="Table Grid"/>
    <w:basedOn w:val="a1"/>
    <w:rsid w:val="00B64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4F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F6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63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B64F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64F63"/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B64F63"/>
    <w:rPr>
      <w:color w:val="800080"/>
      <w:u w:val="single"/>
    </w:rPr>
  </w:style>
  <w:style w:type="paragraph" w:customStyle="1" w:styleId="font5">
    <w:name w:val="font5"/>
    <w:basedOn w:val="a"/>
    <w:rsid w:val="00B64F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67">
    <w:name w:val="xl67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68">
    <w:name w:val="xl68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69">
    <w:name w:val="xl69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0">
    <w:name w:val="xl70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1">
    <w:name w:val="xl71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3">
    <w:name w:val="xl73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6">
    <w:name w:val="xl76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8">
    <w:name w:val="xl78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0">
    <w:name w:val="xl80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2">
    <w:name w:val="xl82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4">
    <w:name w:val="xl84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B64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ConsPlusNormal">
    <w:name w:val="ConsPlusNormal"/>
    <w:rsid w:val="00757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757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009060E58024F15DBB02124EAAE4B997DD6322D32ADD1F8D5D27FB07R3I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826D-A213-4A99-B90D-07A7AC8A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onis.dir</dc:creator>
  <cp:keywords/>
  <dc:description/>
  <cp:lastModifiedBy>onis.dir</cp:lastModifiedBy>
  <cp:revision>11</cp:revision>
  <dcterms:created xsi:type="dcterms:W3CDTF">2018-10-11T10:48:00Z</dcterms:created>
  <dcterms:modified xsi:type="dcterms:W3CDTF">2019-01-21T09:12:00Z</dcterms:modified>
</cp:coreProperties>
</file>