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79" w:rsidRPr="00074795" w:rsidRDefault="003543E5" w:rsidP="00074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 5, лит</w:t>
      </w:r>
      <w:proofErr w:type="gramStart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.В</w:t>
      </w:r>
      <w:proofErr w:type="gramEnd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074795">
        <w:rPr>
          <w:rFonts w:ascii="Times New Roman" w:hAnsi="Times New Roman" w:cs="Times New Roman"/>
        </w:rPr>
        <w:t>+7(909) 983-86-08, o.ivanova@auction-house.ru</w:t>
      </w:r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 - </w:t>
      </w:r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Организатор торгов, </w:t>
      </w:r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ОТ), действующее на основании договора поручения с конкурсным управляющим ООО «</w:t>
      </w:r>
      <w:proofErr w:type="spellStart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Кэпитал</w:t>
      </w:r>
      <w:proofErr w:type="spellEnd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 (</w:t>
      </w:r>
      <w:r w:rsidRPr="00074795">
        <w:rPr>
          <w:rFonts w:ascii="Times New Roman" w:hAnsi="Times New Roman" w:cs="Times New Roman"/>
        </w:rPr>
        <w:t xml:space="preserve">142100, МО, </w:t>
      </w:r>
      <w:proofErr w:type="spellStart"/>
      <w:r w:rsidRPr="00074795">
        <w:rPr>
          <w:rFonts w:ascii="Times New Roman" w:hAnsi="Times New Roman" w:cs="Times New Roman"/>
        </w:rPr>
        <w:t>г.Подольск</w:t>
      </w:r>
      <w:proofErr w:type="spellEnd"/>
      <w:r w:rsidRPr="00074795">
        <w:rPr>
          <w:rFonts w:ascii="Times New Roman" w:hAnsi="Times New Roman" w:cs="Times New Roman"/>
        </w:rPr>
        <w:t xml:space="preserve">, </w:t>
      </w:r>
      <w:proofErr w:type="spellStart"/>
      <w:r w:rsidRPr="00074795">
        <w:rPr>
          <w:rFonts w:ascii="Times New Roman" w:hAnsi="Times New Roman" w:cs="Times New Roman"/>
        </w:rPr>
        <w:t>ул.Комсомольская</w:t>
      </w:r>
      <w:proofErr w:type="spellEnd"/>
      <w:r w:rsidRPr="00074795">
        <w:rPr>
          <w:rFonts w:ascii="Times New Roman" w:hAnsi="Times New Roman" w:cs="Times New Roman"/>
        </w:rPr>
        <w:t>, 1, ОГРН 5077746931268, ИНН 7707629692</w:t>
      </w:r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 – Должник) Проскуриным И.С. (115582, </w:t>
      </w:r>
      <w:proofErr w:type="spellStart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г.Москва</w:t>
      </w:r>
      <w:proofErr w:type="spellEnd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ул.Домодедовская</w:t>
      </w:r>
      <w:proofErr w:type="spellEnd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д.24, </w:t>
      </w:r>
      <w:proofErr w:type="gramStart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к.3, оф.25, ИНН </w:t>
      </w:r>
      <w:r w:rsidRPr="00074795">
        <w:rPr>
          <w:rFonts w:ascii="Times New Roman" w:hAnsi="Times New Roman" w:cs="Times New Roman"/>
        </w:rPr>
        <w:t>6</w:t>
      </w:r>
      <w:r w:rsidRPr="00074795">
        <w:rPr>
          <w:rFonts w:ascii="Times New Roman" w:hAnsi="Times New Roman" w:cs="Times New Roman"/>
          <w:bCs/>
        </w:rPr>
        <w:t>12704798103</w:t>
      </w:r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рег. номер в реестре </w:t>
      </w:r>
      <w:r w:rsidRPr="00074795">
        <w:rPr>
          <w:rFonts w:ascii="Times New Roman" w:hAnsi="Times New Roman" w:cs="Times New Roman"/>
          <w:bCs/>
        </w:rPr>
        <w:t>12570</w:t>
      </w:r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СНИЛС </w:t>
      </w:r>
      <w:r w:rsidRPr="00074795">
        <w:rPr>
          <w:rFonts w:ascii="Times New Roman" w:hAnsi="Times New Roman" w:cs="Times New Roman"/>
          <w:bCs/>
        </w:rPr>
        <w:t>115-573-104 35</w:t>
      </w:r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 – КУ) - Член </w:t>
      </w:r>
      <w:r w:rsidRPr="00074795">
        <w:rPr>
          <w:rFonts w:ascii="Times New Roman" w:hAnsi="Times New Roman" w:cs="Times New Roman"/>
          <w:bCs/>
        </w:rPr>
        <w:t>НП "ЦФОП АПК"</w:t>
      </w:r>
      <w:r w:rsidRPr="00074795" w:rsidDel="00E80F9A">
        <w:rPr>
          <w:rFonts w:ascii="Times New Roman" w:hAnsi="Times New Roman" w:cs="Times New Roman"/>
          <w:bCs/>
        </w:rPr>
        <w:t xml:space="preserve"> </w:t>
      </w:r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Pr="00074795">
        <w:rPr>
          <w:rFonts w:ascii="Times New Roman" w:hAnsi="Times New Roman" w:cs="Times New Roman"/>
          <w:bCs/>
        </w:rPr>
        <w:t>107031, г. Москва, ул. Б. Дмитровка, д. 32, стр. 1</w:t>
      </w:r>
      <w:r w:rsidRPr="00074795">
        <w:rPr>
          <w:rFonts w:ascii="Times New Roman" w:hAnsi="Times New Roman" w:cs="Times New Roman"/>
        </w:rPr>
        <w:t xml:space="preserve">, ИНН </w:t>
      </w:r>
      <w:r w:rsidRPr="00074795">
        <w:rPr>
          <w:rFonts w:ascii="Times New Roman" w:hAnsi="Times New Roman" w:cs="Times New Roman"/>
          <w:bCs/>
        </w:rPr>
        <w:t>7707030411</w:t>
      </w:r>
      <w:r w:rsidRPr="00074795">
        <w:rPr>
          <w:rFonts w:ascii="Times New Roman" w:hAnsi="Times New Roman" w:cs="Times New Roman"/>
        </w:rPr>
        <w:t xml:space="preserve">, ОГРН </w:t>
      </w:r>
      <w:r w:rsidRPr="00074795">
        <w:rPr>
          <w:rFonts w:ascii="Times New Roman" w:hAnsi="Times New Roman" w:cs="Times New Roman"/>
          <w:bCs/>
        </w:rPr>
        <w:t>1107799002057</w:t>
      </w:r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действующим на основании Решения Арбитражного суда Московской области от 04.04.17 г. по делу №</w:t>
      </w:r>
      <w:r w:rsidRPr="00074795">
        <w:rPr>
          <w:rFonts w:ascii="Times New Roman" w:hAnsi="Times New Roman" w:cs="Times New Roman"/>
        </w:rPr>
        <w:t xml:space="preserve"> </w:t>
      </w:r>
      <w:r w:rsidRPr="00074795">
        <w:rPr>
          <w:rFonts w:ascii="Times New Roman" w:eastAsia="Calibri" w:hAnsi="Times New Roman" w:cs="Times New Roman"/>
        </w:rPr>
        <w:t xml:space="preserve">А41-15330/16, </w:t>
      </w:r>
      <w:r w:rsidRPr="00074795">
        <w:rPr>
          <w:rFonts w:ascii="Times New Roman" w:eastAsia="Times New Roman" w:hAnsi="Times New Roman" w:cs="Times New Roman"/>
          <w:bCs/>
          <w:lang w:eastAsia="ru-RU"/>
        </w:rPr>
        <w:t>сообщает  о проведении открытых электронных торгов посредством публичного предложения (далее - Торги</w:t>
      </w:r>
      <w:proofErr w:type="gramEnd"/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) на электронной торговой площадке АО «Российский аукционный дом», по адресу в сети интернет:  </w:t>
      </w:r>
      <w:hyperlink r:id="rId5" w:history="1">
        <w:r w:rsidRPr="00074795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http://bankruptcy.lot-online.ru</w:t>
        </w:r>
      </w:hyperlink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/ (далее - ЭП). </w:t>
      </w:r>
    </w:p>
    <w:p w:rsidR="00E52379" w:rsidRPr="00074795" w:rsidRDefault="003543E5" w:rsidP="00074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74795">
        <w:rPr>
          <w:rFonts w:ascii="Times New Roman" w:eastAsia="Times New Roman" w:hAnsi="Times New Roman" w:cs="Times New Roman"/>
          <w:b/>
          <w:bCs/>
          <w:lang w:eastAsia="ru-RU"/>
        </w:rPr>
        <w:t>Начало приема заявок – 04.02.2019 с 17 час 00 мин. (</w:t>
      </w:r>
      <w:proofErr w:type="spellStart"/>
      <w:proofErr w:type="gramStart"/>
      <w:r w:rsidRPr="00074795">
        <w:rPr>
          <w:rFonts w:ascii="Times New Roman" w:eastAsia="Times New Roman" w:hAnsi="Times New Roman" w:cs="Times New Roman"/>
          <w:b/>
          <w:bCs/>
          <w:lang w:eastAsia="ru-RU"/>
        </w:rPr>
        <w:t>мск</w:t>
      </w:r>
      <w:proofErr w:type="spellEnd"/>
      <w:proofErr w:type="gramEnd"/>
      <w:r w:rsidRPr="00074795">
        <w:rPr>
          <w:rFonts w:ascii="Times New Roman" w:eastAsia="Times New Roman" w:hAnsi="Times New Roman" w:cs="Times New Roman"/>
          <w:b/>
          <w:bCs/>
          <w:lang w:eastAsia="ru-RU"/>
        </w:rPr>
        <w:t>).</w:t>
      </w:r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 Сокращение: календарный день – </w:t>
      </w:r>
      <w:proofErr w:type="gramStart"/>
      <w:r w:rsidRPr="00074795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/день. </w:t>
      </w:r>
      <w:r w:rsidRPr="00074795">
        <w:rPr>
          <w:rFonts w:ascii="Times New Roman" w:hAnsi="Times New Roman" w:cs="Times New Roman"/>
          <w:bCs/>
          <w:shd w:val="clear" w:color="auto" w:fill="FFFFFF"/>
          <w:lang w:eastAsia="ru-RU"/>
        </w:rPr>
        <w:t xml:space="preserve">Количество периодов посредством публичного предложения- 11 (одиннадцать) периодов. </w:t>
      </w:r>
      <w:r w:rsidRPr="00074795">
        <w:rPr>
          <w:rFonts w:ascii="Times New Roman" w:eastAsia="Times New Roman" w:hAnsi="Times New Roman" w:cs="Times New Roman"/>
          <w:bCs/>
          <w:lang w:eastAsia="ru-RU"/>
        </w:rPr>
        <w:t>Прием заявок  с 1-ого  по 8-ой период  составляет   по 2</w:t>
      </w:r>
      <w:r w:rsidR="003E2F6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(два) </w:t>
      </w:r>
      <w:proofErr w:type="gramStart"/>
      <w:r w:rsidRPr="00074795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  <w:r w:rsidRPr="00074795">
        <w:rPr>
          <w:rFonts w:ascii="Times New Roman" w:eastAsia="Times New Roman" w:hAnsi="Times New Roman" w:cs="Times New Roman"/>
          <w:bCs/>
          <w:lang w:eastAsia="ru-RU"/>
        </w:rPr>
        <w:t>/дня</w:t>
      </w:r>
      <w:r w:rsidRPr="00074795">
        <w:rPr>
          <w:rFonts w:ascii="Times New Roman" w:hAnsi="Times New Roman" w:cs="Times New Roman"/>
          <w:bCs/>
          <w:shd w:val="clear" w:color="auto" w:fill="FFFFFF"/>
          <w:lang w:eastAsia="ru-RU"/>
        </w:rPr>
        <w:t xml:space="preserve">, с 9-го по 11-ый период составляет по 4 (четыре) к/дня,  в 1-ом периоде действует начальная цена Лота; </w:t>
      </w:r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величина снижения – 5% от начальной цены Лота.  </w:t>
      </w:r>
      <w:proofErr w:type="gramStart"/>
      <w:r w:rsidRPr="00074795">
        <w:rPr>
          <w:rFonts w:ascii="Times New Roman" w:hAnsi="Times New Roman" w:cs="Times New Roman"/>
          <w:bCs/>
          <w:shd w:val="clear" w:color="auto" w:fill="FFFFFF"/>
          <w:lang w:eastAsia="ru-RU"/>
        </w:rPr>
        <w:t xml:space="preserve">Начальная цена  продажи имущества каждого Лота на торгах посредством публичного предложения устанавливается в размере начальной цены, указанной в Сообщений о продаже имущества Должника на повторных торгах посредством публичного предложения (объявление № 77032566903 от 14.04.2018 на официальном сайте газеты «Коммерсантъ») за вычетом 10 %. </w:t>
      </w:r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Минимальная цена продажи имущества каждого Лота устанавливается в размере 50% от начальной цены.</w:t>
      </w:r>
      <w:proofErr w:type="gramEnd"/>
      <w:r w:rsidRPr="00074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Заявки на участие в </w:t>
      </w:r>
      <w:proofErr w:type="gramStart"/>
      <w:r w:rsidRPr="00074795">
        <w:rPr>
          <w:rFonts w:ascii="Times New Roman" w:eastAsia="Times New Roman" w:hAnsi="Times New Roman" w:cs="Times New Roman"/>
          <w:bCs/>
          <w:lang w:eastAsia="ru-RU"/>
        </w:rPr>
        <w:t>Торгах</w:t>
      </w:r>
      <w:proofErr w:type="gramEnd"/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074795">
        <w:rPr>
          <w:rFonts w:ascii="Times New Roman" w:eastAsia="Times New Roman" w:hAnsi="Times New Roman" w:cs="Times New Roman"/>
          <w:bCs/>
          <w:lang w:eastAsia="ru-RU"/>
        </w:rPr>
        <w:t>С даты определения</w:t>
      </w:r>
      <w:proofErr w:type="gramEnd"/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 победителя Торгов прием заявок прекращается. </w:t>
      </w:r>
    </w:p>
    <w:p w:rsidR="00E52379" w:rsidRPr="00074795" w:rsidRDefault="003543E5" w:rsidP="00074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74795">
        <w:rPr>
          <w:rFonts w:ascii="Times New Roman" w:eastAsia="Times New Roman" w:hAnsi="Times New Roman" w:cs="Times New Roman"/>
          <w:b/>
          <w:bCs/>
          <w:lang w:eastAsia="ru-RU"/>
        </w:rPr>
        <w:t>Задаток - 20 (двадцать) % от начальной цены лота на торгах посредством публичного предложения, установленной на периоде,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747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Реквизиты расч</w:t>
      </w:r>
      <w:r w:rsidR="005E1D5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етных </w:t>
      </w:r>
      <w:bookmarkStart w:id="0" w:name="_GoBack"/>
      <w:bookmarkEnd w:id="0"/>
      <w:r w:rsidRPr="000747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0747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</w:t>
      </w:r>
      <w:proofErr w:type="gramEnd"/>
      <w:r w:rsidRPr="000747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/с № 30101810500000000653, БИК 044030653; № 40702810935000014048 в ПАО «Банк Санкт-Петербург», к/с № 30101810900000000790, БИК 044030790. </w:t>
      </w:r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proofErr w:type="gramStart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</w:t>
      </w:r>
      <w:proofErr w:type="gramEnd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является выписка со счета ОТ. </w:t>
      </w:r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 Исполнение обязанности по внесению суммы задатка третьими лицами не допускается. </w:t>
      </w:r>
    </w:p>
    <w:p w:rsidR="00E52379" w:rsidRPr="00074795" w:rsidRDefault="003543E5" w:rsidP="00074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Ознакомление с Имуществом, с документами  в </w:t>
      </w:r>
      <w:proofErr w:type="gramStart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отношении</w:t>
      </w:r>
      <w:proofErr w:type="gramEnd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Имущества производится по адресу местонахождения Лотов по запросу на эл. почту </w:t>
      </w:r>
      <w:hyperlink r:id="rId6" w:history="1">
        <w:r w:rsidRPr="00074795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</w:t>
        </w:r>
        <w:r w:rsidRPr="00074795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Pr="00074795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ivanova</w:t>
        </w:r>
        <w:r w:rsidRPr="00074795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Pr="00074795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Pr="00074795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074795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Pr="00074795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Pr="00074795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  <w:proofErr w:type="spellEnd"/>
      </w:hyperlink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и  телефонам:  </w:t>
      </w:r>
      <w:r w:rsidRPr="00074795">
        <w:rPr>
          <w:rFonts w:ascii="Times New Roman" w:eastAsia="Times New Roman" w:hAnsi="Times New Roman" w:cs="Times New Roman"/>
          <w:lang w:eastAsia="ru-RU"/>
        </w:rPr>
        <w:t>+7 (909) 983-86-08, +7 (495) 234-03-05 доб. 336.</w:t>
      </w:r>
    </w:p>
    <w:p w:rsidR="00074795" w:rsidRPr="00074795" w:rsidRDefault="003543E5" w:rsidP="000747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4795">
        <w:rPr>
          <w:rFonts w:ascii="Times New Roman" w:hAnsi="Times New Roman" w:cs="Times New Roman"/>
          <w:shd w:val="clear" w:color="auto" w:fill="FFFFFF"/>
        </w:rPr>
        <w:t>Продаже на торгах отдельными Лотами подлежит сл</w:t>
      </w:r>
      <w:r w:rsidR="00074795" w:rsidRPr="00074795">
        <w:rPr>
          <w:rFonts w:ascii="Times New Roman" w:hAnsi="Times New Roman" w:cs="Times New Roman"/>
          <w:shd w:val="clear" w:color="auto" w:fill="FFFFFF"/>
        </w:rPr>
        <w:t>едующее</w:t>
      </w:r>
      <w:r w:rsidRPr="00074795">
        <w:rPr>
          <w:rFonts w:ascii="Times New Roman" w:hAnsi="Times New Roman" w:cs="Times New Roman"/>
          <w:shd w:val="clear" w:color="auto" w:fill="FFFFFF"/>
        </w:rPr>
        <w:t xml:space="preserve"> имущество (далее – Лот, Лоты):</w:t>
      </w:r>
      <w:r w:rsidRPr="00074795">
        <w:rPr>
          <w:rFonts w:ascii="Times New Roman" w:hAnsi="Times New Roman" w:cs="Times New Roman"/>
        </w:rPr>
        <w:t xml:space="preserve"> </w:t>
      </w:r>
    </w:p>
    <w:p w:rsidR="00074795" w:rsidRPr="00074795" w:rsidRDefault="00074795" w:rsidP="000747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795">
        <w:rPr>
          <w:rFonts w:ascii="Times New Roman" w:hAnsi="Times New Roman" w:cs="Times New Roman"/>
          <w:b/>
        </w:rPr>
        <w:t xml:space="preserve">Лот №6: </w:t>
      </w:r>
      <w:r w:rsidRPr="00074795">
        <w:rPr>
          <w:rFonts w:ascii="Times New Roman" w:hAnsi="Times New Roman" w:cs="Times New Roman"/>
        </w:rPr>
        <w:t xml:space="preserve">Квартира площадью 159,7 кв. м, кадастровый номер 50:31:0040602:3695,  этаж: 17, технический, по адресу: Московская область, Чеховский р-н, г. Чехов, ул. </w:t>
      </w:r>
      <w:proofErr w:type="spellStart"/>
      <w:r w:rsidRPr="00074795">
        <w:rPr>
          <w:rFonts w:ascii="Times New Roman" w:hAnsi="Times New Roman" w:cs="Times New Roman"/>
        </w:rPr>
        <w:t>Лопасненская</w:t>
      </w:r>
      <w:proofErr w:type="spellEnd"/>
      <w:r w:rsidRPr="00074795">
        <w:rPr>
          <w:rFonts w:ascii="Times New Roman" w:hAnsi="Times New Roman" w:cs="Times New Roman"/>
        </w:rPr>
        <w:t>, д. 7, кв. 139, нач</w:t>
      </w:r>
      <w:proofErr w:type="gramStart"/>
      <w:r w:rsidRPr="00074795">
        <w:rPr>
          <w:rFonts w:ascii="Times New Roman" w:hAnsi="Times New Roman" w:cs="Times New Roman"/>
        </w:rPr>
        <w:t>.ц</w:t>
      </w:r>
      <w:proofErr w:type="gramEnd"/>
      <w:r w:rsidRPr="00074795">
        <w:rPr>
          <w:rFonts w:ascii="Times New Roman" w:hAnsi="Times New Roman" w:cs="Times New Roman"/>
        </w:rPr>
        <w:t>ена-7 095 878,64 руб.;</w:t>
      </w:r>
    </w:p>
    <w:p w:rsidR="00074795" w:rsidRPr="00074795" w:rsidRDefault="00074795" w:rsidP="000747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4795">
        <w:rPr>
          <w:rFonts w:ascii="Times New Roman" w:hAnsi="Times New Roman" w:cs="Times New Roman"/>
          <w:b/>
        </w:rPr>
        <w:t>Лот №11:</w:t>
      </w:r>
      <w:r w:rsidRPr="00074795">
        <w:rPr>
          <w:rFonts w:ascii="Times New Roman" w:hAnsi="Times New Roman" w:cs="Times New Roman"/>
        </w:rPr>
        <w:t xml:space="preserve"> Квартира площадью 158,8 кв. м, кадастровый номер 50:31:0040602:3467, этаж: 17, технический, по адресу: Московская область, Чеховский р-н, г. Чехов, ул. </w:t>
      </w:r>
      <w:proofErr w:type="spellStart"/>
      <w:r w:rsidRPr="00074795">
        <w:rPr>
          <w:rFonts w:ascii="Times New Roman" w:hAnsi="Times New Roman" w:cs="Times New Roman"/>
        </w:rPr>
        <w:t>Лопасненская</w:t>
      </w:r>
      <w:proofErr w:type="spellEnd"/>
      <w:r w:rsidRPr="00074795">
        <w:rPr>
          <w:rFonts w:ascii="Times New Roman" w:hAnsi="Times New Roman" w:cs="Times New Roman"/>
        </w:rPr>
        <w:t xml:space="preserve">, д. 3, кв. 142, </w:t>
      </w:r>
      <w:proofErr w:type="spellStart"/>
      <w:r w:rsidRPr="00074795">
        <w:rPr>
          <w:rFonts w:ascii="Times New Roman" w:hAnsi="Times New Roman" w:cs="Times New Roman"/>
        </w:rPr>
        <w:t>нач</w:t>
      </w:r>
      <w:proofErr w:type="gramStart"/>
      <w:r w:rsidRPr="00074795">
        <w:rPr>
          <w:rFonts w:ascii="Times New Roman" w:hAnsi="Times New Roman" w:cs="Times New Roman"/>
        </w:rPr>
        <w:t>.ц</w:t>
      </w:r>
      <w:proofErr w:type="gramEnd"/>
      <w:r w:rsidRPr="00074795">
        <w:rPr>
          <w:rFonts w:ascii="Times New Roman" w:hAnsi="Times New Roman" w:cs="Times New Roman"/>
        </w:rPr>
        <w:t>ена</w:t>
      </w:r>
      <w:proofErr w:type="spellEnd"/>
      <w:r w:rsidRPr="00074795">
        <w:rPr>
          <w:rFonts w:ascii="Times New Roman" w:hAnsi="Times New Roman" w:cs="Times New Roman"/>
        </w:rPr>
        <w:t xml:space="preserve"> - 7 060 133,34 руб.;</w:t>
      </w:r>
    </w:p>
    <w:p w:rsidR="00074795" w:rsidRPr="00074795" w:rsidRDefault="00462965" w:rsidP="00074795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Лот </w:t>
      </w:r>
      <w:r w:rsidR="00074795" w:rsidRPr="00074795">
        <w:rPr>
          <w:rFonts w:ascii="Times New Roman" w:hAnsi="Times New Roman" w:cs="Times New Roman"/>
          <w:b/>
          <w:sz w:val="22"/>
          <w:szCs w:val="22"/>
        </w:rPr>
        <w:t>№ 13:</w:t>
      </w:r>
      <w:r w:rsidR="00074795" w:rsidRPr="00074795">
        <w:rPr>
          <w:rFonts w:ascii="Times New Roman" w:hAnsi="Times New Roman" w:cs="Times New Roman"/>
          <w:sz w:val="22"/>
          <w:szCs w:val="22"/>
        </w:rPr>
        <w:t xml:space="preserve"> Нежилое помещение площадью 607,4 кв. м, кадастровый номер 50:31:0040602:3443, этаж: цокольный, по адресу: Московская область, Чеховский р-н, г. Чехов, ул. </w:t>
      </w:r>
      <w:proofErr w:type="spellStart"/>
      <w:r w:rsidR="00074795" w:rsidRPr="00074795">
        <w:rPr>
          <w:rFonts w:ascii="Times New Roman" w:hAnsi="Times New Roman" w:cs="Times New Roman"/>
          <w:sz w:val="22"/>
          <w:szCs w:val="22"/>
        </w:rPr>
        <w:t>Лопасненская</w:t>
      </w:r>
      <w:proofErr w:type="spellEnd"/>
      <w:r w:rsidR="00074795" w:rsidRPr="00074795">
        <w:rPr>
          <w:rFonts w:ascii="Times New Roman" w:hAnsi="Times New Roman" w:cs="Times New Roman"/>
          <w:sz w:val="22"/>
          <w:szCs w:val="22"/>
        </w:rPr>
        <w:t>, д. 5, нач. цена- 13 151 017,44  руб.</w:t>
      </w:r>
    </w:p>
    <w:p w:rsidR="00E52379" w:rsidRPr="00074795" w:rsidRDefault="003543E5" w:rsidP="00074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74795">
        <w:rPr>
          <w:rFonts w:ascii="Times New Roman" w:hAnsi="Times New Roman" w:cs="Times New Roman"/>
        </w:rPr>
        <w:t>Обременения Лотов: Залог в пользу ПАО Сбербанк.</w:t>
      </w:r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E52379" w:rsidRPr="00074795" w:rsidRDefault="003543E5" w:rsidP="00074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 участию в </w:t>
      </w:r>
      <w:proofErr w:type="gramStart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торгах</w:t>
      </w:r>
      <w:proofErr w:type="gramEnd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</w:t>
      </w:r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</w:t>
      </w:r>
      <w:proofErr w:type="gramEnd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E52379" w:rsidRPr="00074795" w:rsidRDefault="003543E5" w:rsidP="005D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7479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74795" w:rsidRPr="00074795">
        <w:rPr>
          <w:rFonts w:ascii="Times New Roman" w:eastAsia="Times New Roman" w:hAnsi="Times New Roman" w:cs="Times New Roman"/>
          <w:bCs/>
          <w:lang w:eastAsia="ru-RU"/>
        </w:rPr>
        <w:tab/>
      </w:r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Победителем признается участник Торгов, который представил в установленный срок заявку на участие в </w:t>
      </w:r>
      <w:proofErr w:type="gramStart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Торгах</w:t>
      </w:r>
      <w:proofErr w:type="gramEnd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:rsidR="00E52379" w:rsidRPr="00074795" w:rsidRDefault="003543E5" w:rsidP="005D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случае</w:t>
      </w:r>
      <w:proofErr w:type="gramStart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proofErr w:type="gramEnd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</w:t>
      </w:r>
      <w:proofErr w:type="gramStart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proofErr w:type="gramEnd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261A4F" w:rsidRPr="00074795" w:rsidRDefault="003543E5" w:rsidP="000747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Проект договора купли-продажи (далее – ДКП) размещен на ЭП. ДКП заключается с победителем торгов в течение 5 дней </w:t>
      </w:r>
      <w:proofErr w:type="gramStart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даты получения</w:t>
      </w:r>
      <w:proofErr w:type="gramEnd"/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победителем торгов ДКП от КУ. Оплата - в течение 30 дней со дня подписания ДКП на счет Должника:</w:t>
      </w:r>
      <w:r w:rsidRPr="00074795">
        <w:rPr>
          <w:rFonts w:ascii="Times New Roman" w:hAnsi="Times New Roman" w:cs="Times New Roman"/>
        </w:rPr>
        <w:t xml:space="preserve"> </w:t>
      </w:r>
      <w:proofErr w:type="gramStart"/>
      <w:r w:rsidRPr="00074795">
        <w:rPr>
          <w:rFonts w:ascii="Times New Roman" w:hAnsi="Times New Roman" w:cs="Times New Roman"/>
        </w:rPr>
        <w:t>Р</w:t>
      </w:r>
      <w:proofErr w:type="gramEnd"/>
      <w:r w:rsidRPr="00074795">
        <w:rPr>
          <w:rFonts w:ascii="Times New Roman" w:hAnsi="Times New Roman" w:cs="Times New Roman"/>
        </w:rPr>
        <w:t>/с 40702810140000037914  в ПАО «Сбербанк России», к/с 30101810400000000225  в ОПЕРУ  Московского ГТУ Банка России,  БИК 044525225</w:t>
      </w:r>
      <w:r w:rsidRPr="000747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074795" w:rsidDel="00D42D24">
        <w:rPr>
          <w:rFonts w:ascii="Times New Roman" w:hAnsi="Times New Roman" w:cs="Times New Roman"/>
          <w:b/>
        </w:rPr>
        <w:t xml:space="preserve"> </w:t>
      </w:r>
      <w:r w:rsidRPr="00074795">
        <w:rPr>
          <w:rFonts w:ascii="Times New Roman" w:hAnsi="Times New Roman" w:cs="Times New Roman"/>
          <w:b/>
        </w:rPr>
        <w:t xml:space="preserve">  </w:t>
      </w:r>
    </w:p>
    <w:p w:rsidR="00074795" w:rsidRPr="00074795" w:rsidRDefault="00074795" w:rsidP="000747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74795" w:rsidRPr="00074795" w:rsidRDefault="00074795" w:rsidP="000747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74795" w:rsidRPr="00074795" w:rsidRDefault="00074795" w:rsidP="00074795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74795" w:rsidRPr="003543E5" w:rsidRDefault="00074795" w:rsidP="00074795">
      <w:pPr>
        <w:spacing w:after="0" w:line="240" w:lineRule="auto"/>
        <w:ind w:firstLine="708"/>
        <w:jc w:val="both"/>
      </w:pPr>
    </w:p>
    <w:sectPr w:rsidR="00074795" w:rsidRPr="0035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97"/>
    <w:rsid w:val="00074795"/>
    <w:rsid w:val="00223B97"/>
    <w:rsid w:val="00226CF8"/>
    <w:rsid w:val="00261A4F"/>
    <w:rsid w:val="00295C4F"/>
    <w:rsid w:val="003543E5"/>
    <w:rsid w:val="003E2F69"/>
    <w:rsid w:val="00462965"/>
    <w:rsid w:val="005D0DB2"/>
    <w:rsid w:val="005E1D5D"/>
    <w:rsid w:val="00655339"/>
    <w:rsid w:val="006C04F0"/>
    <w:rsid w:val="006E5191"/>
    <w:rsid w:val="009103C2"/>
    <w:rsid w:val="00E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5C4F"/>
    <w:rPr>
      <w:color w:val="0066CC"/>
      <w:u w:val="single"/>
    </w:rPr>
  </w:style>
  <w:style w:type="paragraph" w:customStyle="1" w:styleId="Default">
    <w:name w:val="Default"/>
    <w:rsid w:val="00295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5C4F"/>
    <w:rPr>
      <w:color w:val="0066CC"/>
      <w:u w:val="single"/>
    </w:rPr>
  </w:style>
  <w:style w:type="paragraph" w:customStyle="1" w:styleId="Default">
    <w:name w:val="Default"/>
    <w:rsid w:val="00295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13</cp:revision>
  <dcterms:created xsi:type="dcterms:W3CDTF">2018-10-01T12:41:00Z</dcterms:created>
  <dcterms:modified xsi:type="dcterms:W3CDTF">2019-01-29T09:35:00Z</dcterms:modified>
</cp:coreProperties>
</file>