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66" w:rsidRDefault="00F66D66" w:rsidP="00F66D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11EF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11EFF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В, </w:t>
      </w:r>
      <w:r w:rsidRPr="005D51D1">
        <w:rPr>
          <w:rFonts w:ascii="Times New Roman" w:hAnsi="Times New Roman" w:cs="Times New Roman"/>
          <w:color w:val="000000"/>
          <w:sz w:val="24"/>
          <w:szCs w:val="24"/>
        </w:rPr>
        <w:t>(812) 334-26-04, 8(800) 777-57-57, zamurueva@auction-house.ru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>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</w:t>
      </w:r>
      <w:r w:rsidRPr="00156186">
        <w:rPr>
          <w:rFonts w:ascii="Times New Roman" w:hAnsi="Times New Roman" w:cs="Times New Roman"/>
          <w:color w:val="000000"/>
          <w:sz w:val="24"/>
          <w:szCs w:val="24"/>
        </w:rPr>
        <w:t>Арбитражного суда Республики Дагестан от 8 октября 2014 г. по делу №</w:t>
      </w:r>
      <w:r>
        <w:rPr>
          <w:rFonts w:ascii="Times New Roman" w:hAnsi="Times New Roman" w:cs="Times New Roman"/>
          <w:color w:val="000000"/>
          <w:sz w:val="24"/>
          <w:szCs w:val="24"/>
        </w:rPr>
        <w:t>А15-3107/2014</w:t>
      </w:r>
      <w:r w:rsidRPr="001561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Pr="000B277C">
        <w:rPr>
          <w:rFonts w:ascii="Times New Roman" w:hAnsi="Times New Roman" w:cs="Times New Roman"/>
          <w:color w:val="000000"/>
          <w:sz w:val="24"/>
          <w:szCs w:val="24"/>
        </w:rPr>
        <w:t>Обществом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ограниченной ответственностью</w:t>
      </w:r>
      <w:r w:rsidRPr="002915AD">
        <w:rPr>
          <w:rFonts w:ascii="Times New Roman" w:hAnsi="Times New Roman" w:cs="Times New Roman"/>
          <w:color w:val="000000"/>
          <w:sz w:val="24"/>
          <w:szCs w:val="24"/>
        </w:rPr>
        <w:t xml:space="preserve"> «НОВЫЙ КОММЕРЧЕСКИЙ БАНК» (ООО</w:t>
      </w:r>
      <w:proofErr w:type="gramEnd"/>
      <w:r w:rsidRPr="002915AD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Pr="002915AD">
        <w:rPr>
          <w:rFonts w:ascii="Times New Roman" w:hAnsi="Times New Roman" w:cs="Times New Roman"/>
          <w:color w:val="000000"/>
          <w:sz w:val="24"/>
          <w:szCs w:val="24"/>
        </w:rPr>
        <w:t>НОВЫЙ КОММЕРЧЕСКИЙ БАНК»)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367013, Республика Дагестан, г. Махачкала, ул.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Батырая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д. 136, 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Pr="002915AD">
        <w:rPr>
          <w:rFonts w:ascii="Times New Roman" w:hAnsi="Times New Roman" w:cs="Times New Roman"/>
          <w:color w:val="000000"/>
          <w:sz w:val="24"/>
          <w:szCs w:val="24"/>
        </w:rPr>
        <w:t>0541002407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Pr="002915AD">
        <w:rPr>
          <w:rFonts w:ascii="Times New Roman" w:hAnsi="Times New Roman" w:cs="Times New Roman"/>
          <w:color w:val="000000"/>
          <w:sz w:val="24"/>
          <w:szCs w:val="24"/>
        </w:rPr>
        <w:t>1020500002357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проводит электронные </w:t>
      </w:r>
      <w:r w:rsidRPr="00C11EF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:rsidR="00F66D66" w:rsidRDefault="00F66D66" w:rsidP="00F66D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:rsidR="00F66D66" w:rsidRDefault="00F66D66" w:rsidP="00F66D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№1: </w:t>
      </w:r>
      <w:r w:rsidRPr="002915AD">
        <w:t xml:space="preserve">Земельный участок -  6715 +/- 29 кв. м, адрес: Республика Дагестан, </w:t>
      </w:r>
      <w:proofErr w:type="spellStart"/>
      <w:r w:rsidRPr="002915AD">
        <w:t>Карабудахкентский</w:t>
      </w:r>
      <w:proofErr w:type="spellEnd"/>
      <w:r w:rsidRPr="002915AD">
        <w:t xml:space="preserve"> район, с. </w:t>
      </w:r>
      <w:proofErr w:type="spellStart"/>
      <w:r w:rsidRPr="002915AD">
        <w:t>Манаскент</w:t>
      </w:r>
      <w:proofErr w:type="spellEnd"/>
      <w:r w:rsidRPr="002915AD">
        <w:t>, ул. Маячная, д. 12, кадастровый номер 05:09:000023:10386, земли населенных пунктов под строительство коммерческих объектов</w:t>
      </w:r>
      <w:r>
        <w:t xml:space="preserve"> – 18 227 000 рублей. </w:t>
      </w:r>
    </w:p>
    <w:p w:rsidR="00F66D66" w:rsidRDefault="00F66D66" w:rsidP="00F66D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 xml:space="preserve">Лот №2: </w:t>
      </w:r>
      <w:r w:rsidRPr="002915AD">
        <w:t xml:space="preserve">Земельный участок - 7138 кв. м, адрес: Республика Дагестан, </w:t>
      </w:r>
      <w:proofErr w:type="spellStart"/>
      <w:r w:rsidRPr="002915AD">
        <w:t>Карабудахкентский</w:t>
      </w:r>
      <w:proofErr w:type="spellEnd"/>
      <w:r w:rsidRPr="002915AD">
        <w:t xml:space="preserve"> район, с. </w:t>
      </w:r>
      <w:proofErr w:type="spellStart"/>
      <w:r w:rsidRPr="002915AD">
        <w:t>Манаскент</w:t>
      </w:r>
      <w:proofErr w:type="spellEnd"/>
      <w:r w:rsidRPr="002915AD">
        <w:t>, ул. Садоводческая Линия 12, д. 3, кадастровый номер 05:09:000023:114, земли населенных пунктов для сельскохозяйственного использования</w:t>
      </w:r>
      <w:r>
        <w:t xml:space="preserve">  – 19 210 000 рублей.</w:t>
      </w:r>
    </w:p>
    <w:p w:rsidR="00F66D66" w:rsidRDefault="00F66D66" w:rsidP="00F66D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</w:t>
      </w:r>
      <w:r w:rsidRPr="00C11EFF">
        <w:rPr>
          <w:rFonts w:ascii="Times New Roman CYR" w:hAnsi="Times New Roman CYR" w:cs="Times New Roman CYR"/>
          <w:color w:val="000000"/>
        </w:rPr>
        <w:t>ОТ http://www.auction-house.ru/</w:t>
      </w:r>
      <w:r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Pr="00865FD7">
          <w:rPr>
            <w:rStyle w:val="a4"/>
            <w:rFonts w:ascii="Times New Roman CYR" w:hAnsi="Times New Roman CYR" w:cs="Times New Roman CYR"/>
          </w:rPr>
          <w:t>www.asv.org.ru</w:t>
        </w:r>
      </w:hyperlink>
      <w:r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1F039D">
          <w:rPr>
            <w:rStyle w:val="a4"/>
            <w:color w:val="27509B"/>
            <w:sz w:val="22"/>
            <w:szCs w:val="22"/>
            <w:bdr w:val="none" w:sz="0" w:space="0" w:color="auto" w:frame="1"/>
          </w:rPr>
          <w:t>www.torgiasv.ru</w:t>
        </w:r>
      </w:hyperlink>
      <w:r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:rsidR="00F66D66" w:rsidRDefault="00F66D66" w:rsidP="00F66D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>
        <w:t>5 (пять)</w:t>
      </w:r>
      <w:r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:rsidR="00F66D66" w:rsidRDefault="00F66D66" w:rsidP="00F66D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Торги</w:t>
      </w:r>
      <w:r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b/>
        </w:rPr>
        <w:t>11 декабря 2018</w:t>
      </w:r>
      <w:r w:rsidRPr="00C11EFF">
        <w:rPr>
          <w:b/>
        </w:rPr>
        <w:t xml:space="preserve"> г.</w:t>
      </w:r>
      <w:r w:rsidRPr="00467D6B"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1F039D">
        <w:rPr>
          <w:color w:val="000000"/>
          <w:sz w:val="22"/>
          <w:szCs w:val="22"/>
        </w:rPr>
        <w:t xml:space="preserve">АО «Российский аукционный дом» по адресу: </w:t>
      </w:r>
      <w:hyperlink r:id="rId7" w:history="1">
        <w:r w:rsidRPr="00865FD7">
          <w:rPr>
            <w:rStyle w:val="a4"/>
            <w:sz w:val="22"/>
            <w:szCs w:val="22"/>
          </w:rPr>
          <w:t>http://lot-online.ru</w:t>
        </w:r>
      </w:hyperlink>
      <w:r>
        <w:rPr>
          <w:color w:val="000000"/>
          <w:sz w:val="22"/>
          <w:szCs w:val="22"/>
        </w:rPr>
        <w:t xml:space="preserve"> (далее – ЭТП)</w:t>
      </w:r>
      <w:r>
        <w:rPr>
          <w:rFonts w:ascii="Times New Roman CYR" w:hAnsi="Times New Roman CYR" w:cs="Times New Roman CYR"/>
          <w:color w:val="000000"/>
        </w:rPr>
        <w:t>.</w:t>
      </w:r>
    </w:p>
    <w:p w:rsidR="00F66D66" w:rsidRDefault="00F66D66" w:rsidP="00F66D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Время окончания Торгов:</w:t>
      </w:r>
    </w:p>
    <w:p w:rsidR="00F66D66" w:rsidRDefault="00F66D66" w:rsidP="00F66D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:rsidR="00F66D66" w:rsidRDefault="00F66D66" w:rsidP="00F66D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:rsidR="00F66D66" w:rsidRDefault="00F66D66" w:rsidP="00F66D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по итогам Торгов, назначенных на 11 декабря</w:t>
      </w:r>
      <w:r w:rsidRPr="00C11EFF">
        <w:rPr>
          <w:color w:val="000000"/>
        </w:rPr>
        <w:t xml:space="preserve"> 2018 г.</w:t>
      </w:r>
      <w:r>
        <w:rPr>
          <w:color w:val="000000"/>
        </w:rPr>
        <w:t xml:space="preserve">, лоты не реализованы, то в 14:00 часов по московскому времени </w:t>
      </w:r>
      <w:r>
        <w:rPr>
          <w:b/>
        </w:rPr>
        <w:t>12 февраля 2019</w:t>
      </w:r>
      <w:r w:rsidRPr="00C11EFF">
        <w:rPr>
          <w:b/>
        </w:rPr>
        <w:t xml:space="preserve"> г.</w:t>
      </w:r>
      <w:r w:rsidRPr="00467D6B">
        <w:t xml:space="preserve"> </w:t>
      </w:r>
      <w:r>
        <w:rPr>
          <w:color w:val="000000"/>
        </w:rPr>
        <w:t>на ЭТП</w:t>
      </w:r>
      <w:r w:rsidRPr="00467D6B"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:rsidR="00F66D66" w:rsidRDefault="00F66D66" w:rsidP="00F66D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ЭТП (далее – Оператор) обеспечивает проведение Торгов.</w:t>
      </w:r>
    </w:p>
    <w:p w:rsidR="00F66D66" w:rsidRDefault="00F66D66" w:rsidP="00F66D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>
        <w:t>31 октября 2018 г.</w:t>
      </w:r>
      <w:r>
        <w:rPr>
          <w:color w:val="000000"/>
        </w:rPr>
        <w:t xml:space="preserve">, а на участие в повторных Торгах начинается в 00:00 часов по московскому времени </w:t>
      </w:r>
      <w:r>
        <w:t>21 декабря 2018 г.</w:t>
      </w:r>
      <w:r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:rsidR="00F66D66" w:rsidRDefault="00F66D66" w:rsidP="00F66D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:rsidR="00F66D66" w:rsidRPr="00C11EFF" w:rsidRDefault="00F66D66" w:rsidP="00F66D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 </w:t>
      </w:r>
      <w:r w:rsidRPr="00C11EFF">
        <w:rPr>
          <w:b/>
          <w:bCs/>
          <w:color w:val="000000"/>
        </w:rPr>
        <w:t xml:space="preserve">с </w:t>
      </w:r>
      <w:r>
        <w:rPr>
          <w:b/>
        </w:rPr>
        <w:t>22 февраля 2019</w:t>
      </w:r>
      <w:r w:rsidRPr="00C11EFF">
        <w:rPr>
          <w:b/>
        </w:rPr>
        <w:t xml:space="preserve"> г.</w:t>
      </w:r>
      <w:r w:rsidRPr="00C11EFF">
        <w:rPr>
          <w:b/>
          <w:bCs/>
          <w:color w:val="000000"/>
        </w:rPr>
        <w:t xml:space="preserve"> по </w:t>
      </w:r>
      <w:r>
        <w:rPr>
          <w:b/>
          <w:bCs/>
          <w:color w:val="000000"/>
        </w:rPr>
        <w:t>19 мая 2019</w:t>
      </w:r>
      <w:r w:rsidRPr="00C11EFF">
        <w:rPr>
          <w:b/>
        </w:rPr>
        <w:t xml:space="preserve"> г.</w:t>
      </w:r>
    </w:p>
    <w:p w:rsidR="00F66D66" w:rsidRDefault="00F66D66" w:rsidP="00F66D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 xml:space="preserve">Заявки на участие в Торгах ППП принимаются Оператором, начиная с 00:00 часов по московскому времени </w:t>
      </w:r>
      <w:r>
        <w:t>22 февраля 2019 г</w:t>
      </w:r>
      <w:r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:rsidR="00F66D66" w:rsidRDefault="00F66D66" w:rsidP="00F66D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:rsidR="00F66D66" w:rsidRDefault="00F66D66" w:rsidP="00F66D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обеспечивает проведение Торгов ППП.</w:t>
      </w:r>
    </w:p>
    <w:p w:rsidR="00F66D66" w:rsidRDefault="00F66D66" w:rsidP="00F66D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Начальные цены продажи лотов устанавливаются следующие:</w:t>
      </w:r>
    </w:p>
    <w:p w:rsidR="00F66D66" w:rsidRDefault="00F66D66" w:rsidP="00F66D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22 февраля 2019 г.</w:t>
      </w:r>
      <w:r>
        <w:rPr>
          <w:color w:val="000000"/>
        </w:rPr>
        <w:t xml:space="preserve"> по </w:t>
      </w:r>
      <w:r>
        <w:t>07 апреля 2019 г.</w:t>
      </w:r>
      <w:r>
        <w:rPr>
          <w:color w:val="000000"/>
        </w:rPr>
        <w:t xml:space="preserve"> - в размере начальной цены продажи лотов;</w:t>
      </w:r>
    </w:p>
    <w:p w:rsidR="00F66D66" w:rsidRDefault="00F66D66" w:rsidP="00F66D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08 апреля 2019 г.</w:t>
      </w:r>
      <w:r>
        <w:rPr>
          <w:color w:val="000000"/>
        </w:rPr>
        <w:t xml:space="preserve"> по </w:t>
      </w:r>
      <w:r>
        <w:t>14 апреля 2019 г.</w:t>
      </w:r>
      <w:r>
        <w:rPr>
          <w:color w:val="000000"/>
        </w:rPr>
        <w:t xml:space="preserve"> - в размере </w:t>
      </w:r>
      <w:r>
        <w:t xml:space="preserve">95,00 </w:t>
      </w:r>
      <w:r>
        <w:rPr>
          <w:color w:val="000000"/>
        </w:rPr>
        <w:t>% от начальной цены продажи лотов;</w:t>
      </w:r>
    </w:p>
    <w:p w:rsidR="00F66D66" w:rsidRDefault="00F66D66" w:rsidP="00F66D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15 апреля 2019 г.</w:t>
      </w:r>
      <w:r>
        <w:rPr>
          <w:color w:val="000000"/>
        </w:rPr>
        <w:t xml:space="preserve"> по </w:t>
      </w:r>
      <w:r>
        <w:t>21 апреля 2019 г.</w:t>
      </w:r>
      <w:r>
        <w:rPr>
          <w:color w:val="000000"/>
        </w:rPr>
        <w:t xml:space="preserve"> - в размере </w:t>
      </w:r>
      <w:r>
        <w:t>90,00</w:t>
      </w:r>
      <w:r>
        <w:rPr>
          <w:color w:val="000000"/>
        </w:rPr>
        <w:t>% от начальной цены продажи лотов;</w:t>
      </w:r>
    </w:p>
    <w:p w:rsidR="00F66D66" w:rsidRDefault="00F66D66" w:rsidP="00F66D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22 апреля 2019 г.</w:t>
      </w:r>
      <w:r>
        <w:rPr>
          <w:color w:val="000000"/>
        </w:rPr>
        <w:t xml:space="preserve"> по </w:t>
      </w:r>
      <w:r>
        <w:t>28 апреля 2019 г.</w:t>
      </w:r>
      <w:r>
        <w:rPr>
          <w:color w:val="000000"/>
        </w:rPr>
        <w:t xml:space="preserve"> - в размере </w:t>
      </w:r>
      <w:r>
        <w:t>85,00</w:t>
      </w:r>
      <w:r>
        <w:rPr>
          <w:color w:val="000000"/>
        </w:rPr>
        <w:t>% от начальной цены продажи лотов;</w:t>
      </w:r>
    </w:p>
    <w:p w:rsidR="00F66D66" w:rsidRDefault="00F66D66" w:rsidP="00F66D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29 апреля 2019 г.</w:t>
      </w:r>
      <w:r>
        <w:rPr>
          <w:color w:val="000000"/>
        </w:rPr>
        <w:t xml:space="preserve"> по </w:t>
      </w:r>
      <w:r>
        <w:t>05 мая 2019 г.</w:t>
      </w:r>
      <w:r>
        <w:rPr>
          <w:color w:val="000000"/>
        </w:rPr>
        <w:t xml:space="preserve"> - в размере </w:t>
      </w:r>
      <w:r>
        <w:t>80,00</w:t>
      </w:r>
      <w:r>
        <w:rPr>
          <w:color w:val="000000"/>
        </w:rPr>
        <w:t>% от начальной цены продажи лотов;</w:t>
      </w:r>
    </w:p>
    <w:p w:rsidR="00F66D66" w:rsidRDefault="00F66D66" w:rsidP="00F66D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06 мая 2019 г.</w:t>
      </w:r>
      <w:r>
        <w:rPr>
          <w:color w:val="000000"/>
        </w:rPr>
        <w:t xml:space="preserve"> по </w:t>
      </w:r>
      <w:r>
        <w:t>12 мая 2019 г.</w:t>
      </w:r>
      <w:r>
        <w:rPr>
          <w:color w:val="000000"/>
        </w:rPr>
        <w:t xml:space="preserve"> - в размере </w:t>
      </w:r>
      <w:r>
        <w:t>75,00</w:t>
      </w:r>
      <w:r>
        <w:rPr>
          <w:color w:val="000000"/>
        </w:rPr>
        <w:t>% от начальной цены продажи лотов;</w:t>
      </w:r>
    </w:p>
    <w:p w:rsidR="00F66D66" w:rsidRDefault="00F66D66" w:rsidP="00F66D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13 мая 2019 г.</w:t>
      </w:r>
      <w:r>
        <w:rPr>
          <w:color w:val="000000"/>
        </w:rPr>
        <w:t xml:space="preserve"> по </w:t>
      </w:r>
      <w:r>
        <w:t>19 мая 2019 г.</w:t>
      </w:r>
      <w:r>
        <w:rPr>
          <w:color w:val="000000"/>
        </w:rPr>
        <w:t xml:space="preserve"> - в размере </w:t>
      </w:r>
      <w:r>
        <w:t>70,00</w:t>
      </w:r>
      <w:r>
        <w:rPr>
          <w:color w:val="000000"/>
        </w:rPr>
        <w:t>% от начальной цены продажи лотов.</w:t>
      </w:r>
    </w:p>
    <w:p w:rsidR="00F66D66" w:rsidRDefault="00F66D66" w:rsidP="00F66D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:rsidR="00F66D66" w:rsidRPr="00C56A04" w:rsidRDefault="00F66D66" w:rsidP="00F66D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</w:t>
      </w:r>
      <w:r w:rsidRPr="00C56A04">
        <w:rPr>
          <w:rFonts w:ascii="Times New Roman" w:hAnsi="Times New Roman" w:cs="Times New Roman"/>
          <w:sz w:val="24"/>
          <w:szCs w:val="24"/>
        </w:rPr>
        <w:t>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F66D66" w:rsidRDefault="00F66D66" w:rsidP="00F66D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A04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 представляет Оператору в электронной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форме подписанный электронной подписью Заявителя договор о внесении задатка.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>
        <w:rPr>
          <w:rFonts w:ascii="Times New Roman" w:hAnsi="Times New Roman"/>
          <w:color w:val="000000"/>
          <w:sz w:val="24"/>
          <w:szCs w:val="24"/>
        </w:rPr>
        <w:t>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№ 40702810935000014048 в ПАО «Банк Санкт-Петербург»,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/с № 30101810900000000790, БИК 044030790</w:t>
      </w:r>
      <w:r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 наименование финансовой организации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наименование Заявителя, дату проведения Торгов (период проведения Торгов ППП), за участие в которых вносится задаток, номер лота.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F66D66" w:rsidRDefault="00F66D66" w:rsidP="00F66D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6D66" w:rsidRDefault="00F66D66" w:rsidP="00F66D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:rsidR="00F66D66" w:rsidRDefault="00F66D66" w:rsidP="00F66D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:rsidR="00F66D66" w:rsidRDefault="00F66D66" w:rsidP="00F66D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F66D66" w:rsidRDefault="00F66D66" w:rsidP="00F66D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:rsidR="00F66D66" w:rsidRDefault="00F66D66" w:rsidP="00F66D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:rsidR="00F66D66" w:rsidRDefault="00F66D66" w:rsidP="00F66D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F66D66" w:rsidRDefault="00F66D66" w:rsidP="00F66D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F66D66" w:rsidRDefault="00F66D66" w:rsidP="00F66D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F66D66" w:rsidRDefault="00F66D66" w:rsidP="00F66D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:rsidR="00F66D66" w:rsidRDefault="00F66D66" w:rsidP="00F66D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:rsidR="00F66D66" w:rsidRDefault="00F66D66" w:rsidP="00F66D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заключения Договора. Сумма внесенного Победителем задатка засчитывается в счет цены приобретенного лота. </w:t>
      </w:r>
    </w:p>
    <w:p w:rsidR="00F66D66" w:rsidRDefault="00F66D66" w:rsidP="00F66D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:rsidR="00F66D66" w:rsidRDefault="00F66D66" w:rsidP="00F66D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:rsidR="00F66D66" w:rsidRDefault="00F66D66" w:rsidP="00F66D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09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с 10:00 до 16:00 часов по рабочим дням по адресу: </w:t>
      </w:r>
      <w:r w:rsidRPr="005E13B3">
        <w:rPr>
          <w:rFonts w:ascii="Times New Roman" w:hAnsi="Times New Roman" w:cs="Times New Roman"/>
          <w:color w:val="000000"/>
          <w:sz w:val="24"/>
          <w:szCs w:val="24"/>
        </w:rPr>
        <w:t>Республика Дагестан, г. Махачкала, Шоссе Аэропорта, д. 19ж, +7 (8722)56-19-20, а также у ОТ: akimova@auction-house.ru, 8(921)387-76-78 (Акимова Юлия).</w:t>
      </w:r>
    </w:p>
    <w:p w:rsidR="00F66D66" w:rsidRDefault="00F66D66" w:rsidP="00F66D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</w:t>
      </w:r>
      <w:r>
        <w:rPr>
          <w:rFonts w:ascii="Times New Roman" w:hAnsi="Times New Roman"/>
          <w:color w:val="000000"/>
          <w:sz w:val="24"/>
          <w:szCs w:val="24"/>
        </w:rPr>
        <w:t xml:space="preserve">АО «Российский аукционный дом», 190000, г. Санкт-Петербург, пер.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Гривцова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д. 5, лит. В, 8 (800) 777-57-57.</w:t>
      </w:r>
    </w:p>
    <w:p w:rsidR="00F66D66" w:rsidRDefault="00F66D66" w:rsidP="00F66D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40CC" w:rsidRDefault="00F66D66">
      <w:bookmarkStart w:id="0" w:name="_GoBack"/>
      <w:bookmarkEnd w:id="0"/>
    </w:p>
    <w:sectPr w:rsidR="00FB40CC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BB"/>
    <w:rsid w:val="005F0ABB"/>
    <w:rsid w:val="00E751E3"/>
    <w:rsid w:val="00F1077F"/>
    <w:rsid w:val="00F6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66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F66D66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F66D66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66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F66D66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F66D66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1897</Words>
  <Characters>10815</Characters>
  <Application>Microsoft Office Word</Application>
  <DocSecurity>0</DocSecurity>
  <Lines>90</Lines>
  <Paragraphs>25</Paragraphs>
  <ScaleCrop>false</ScaleCrop>
  <Company>Hewlett-Packard Company</Company>
  <LinksUpToDate>false</LinksUpToDate>
  <CharactersWithSpaces>12687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Падерина Виктория</dc:creator>
  <cp:keywords/>
  <dc:description/>
  <cp:lastModifiedBy>Падерина Виктория</cp:lastModifiedBy>
  <cp:revision>2</cp:revision>
  <dcterms:created xsi:type="dcterms:W3CDTF">2018-10-24T11:58:00Z</dcterms:created>
  <dcterms:modified xsi:type="dcterms:W3CDTF">2018-10-24T11:59:00Z</dcterms:modified>
</cp:coreProperties>
</file>