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5BFCF44" w:rsidR="00FC7902" w:rsidRDefault="009039DC" w:rsidP="00FC7902">
      <w:pPr>
        <w:spacing w:before="120" w:after="120"/>
        <w:jc w:val="both"/>
        <w:rPr>
          <w:color w:val="000000"/>
        </w:rPr>
      </w:pPr>
      <w:r w:rsidRPr="009039DC">
        <w:t xml:space="preserve">АО «Российский аукционный дом» (ОГРН 1097847233351, ИНН 7838430413, 190000, Санкт-Петербург, пер. </w:t>
      </w:r>
      <w:proofErr w:type="spellStart"/>
      <w:r w:rsidRPr="009039DC">
        <w:t>Гривцова</w:t>
      </w:r>
      <w:proofErr w:type="spellEnd"/>
      <w:r w:rsidRPr="009039DC">
        <w:t xml:space="preserve">, д. 5, </w:t>
      </w:r>
      <w:proofErr w:type="spellStart"/>
      <w:r w:rsidRPr="009039DC">
        <w:t>лит</w:t>
      </w:r>
      <w:proofErr w:type="gramStart"/>
      <w:r w:rsidRPr="009039DC">
        <w:t>.В</w:t>
      </w:r>
      <w:proofErr w:type="spellEnd"/>
      <w:proofErr w:type="gramEnd"/>
      <w:r w:rsidRPr="009039DC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Тверской области от 5 июля 2011 года </w:t>
      </w:r>
      <w:proofErr w:type="gramStart"/>
      <w:r w:rsidRPr="009039DC">
        <w:t>по делу № А66-5162/2011 конкурсным управляющим (ликвидатором) Открытым акционерным обществом «Международный торгово-промышленный банк» (ОАО «Международный торгово-промышленный банк», адрес регистрации: 170001, г. Тверь, ул. Спартака, д. 47, ИНН 7100001459, ОГРН 1027100000135</w:t>
      </w:r>
      <w:r w:rsidR="003B783B" w:rsidRPr="00CF0469">
        <w:t>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9039DC">
        <w:t>сообщение № 78030239134  в газете «Коммерсантъ» №38(6518) от 02.03.2019)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</w:t>
      </w:r>
      <w:proofErr w:type="gramEnd"/>
      <w:r w:rsidR="003B783B" w:rsidRPr="003B783B">
        <w:t>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20 августа 2019 г. 27 августа 2019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039D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_GoBack" w:colFirst="0" w:colLast="4"/>
            <w:r w:rsidRPr="009039DC">
              <w:rPr>
                <w:rFonts w:ascii="Times New Roman" w:hAnsi="Times New Roman" w:cs="Times New Roman"/>
              </w:rPr>
              <w:t xml:space="preserve"> </w:t>
            </w:r>
            <w:r w:rsidRPr="009039D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039D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039D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Pr="009039D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039D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9039D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9039D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9039DC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Pr="009039D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9039D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039D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039D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039D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9D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039D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39D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039DC" w:rsidRPr="001F4360" w14:paraId="2CA2CA92" w14:textId="77777777" w:rsidTr="009951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0B98FA5" w:rsidR="009039DC" w:rsidRPr="009039DC" w:rsidRDefault="009039D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39DC">
              <w:rPr>
                <w:rFonts w:ascii="Times New Roman" w:hAnsi="Times New Roman" w:cs="Times New Roman"/>
                <w:spacing w:val="3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7F9911A" w:rsidR="009039DC" w:rsidRPr="009039DC" w:rsidRDefault="009039D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39DC">
              <w:rPr>
                <w:rFonts w:ascii="Times New Roman" w:hAnsi="Times New Roman" w:cs="Times New Roman"/>
                <w:spacing w:val="3"/>
              </w:rPr>
              <w:t>2019-4425/45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F5E947D" w:rsidR="009039DC" w:rsidRPr="009039DC" w:rsidRDefault="009039D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39DC">
              <w:rPr>
                <w:rFonts w:ascii="Times New Roman" w:hAnsi="Times New Roman" w:cs="Times New Roman"/>
                <w:spacing w:val="3"/>
              </w:rPr>
              <w:t>28.08.2019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B91C02D" w:rsidR="009039DC" w:rsidRPr="009039DC" w:rsidRDefault="009039D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39DC">
              <w:rPr>
                <w:rFonts w:ascii="Times New Roman" w:hAnsi="Times New Roman" w:cs="Times New Roman"/>
              </w:rPr>
              <w:t>138 900,00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EAC24AA" w:rsidR="009039DC" w:rsidRPr="009039DC" w:rsidRDefault="009039DC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39DC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9039DC">
              <w:rPr>
                <w:rFonts w:ascii="Times New Roman" w:hAnsi="Times New Roman" w:cs="Times New Roman"/>
              </w:rPr>
              <w:t>Буймова</w:t>
            </w:r>
            <w:proofErr w:type="spellEnd"/>
            <w:r w:rsidRPr="009039DC">
              <w:rPr>
                <w:rFonts w:ascii="Times New Roman" w:hAnsi="Times New Roman" w:cs="Times New Roman"/>
              </w:rPr>
              <w:t xml:space="preserve"> Дина Сергеевна</w:t>
            </w: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039DC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2017-09-06T13:05:00Z</cp:lastPrinted>
  <dcterms:created xsi:type="dcterms:W3CDTF">2018-08-16T08:59:00Z</dcterms:created>
  <dcterms:modified xsi:type="dcterms:W3CDTF">2019-09-19T13:14:00Z</dcterms:modified>
</cp:coreProperties>
</file>