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12" w:rsidRPr="00C2242A" w:rsidRDefault="00A32F12" w:rsidP="00A32F12">
      <w:pPr>
        <w:ind w:left="426"/>
        <w:rPr>
          <w:b/>
        </w:rPr>
      </w:pPr>
    </w:p>
    <w:p w:rsidR="00A32F12" w:rsidRPr="005A27B6" w:rsidRDefault="00A32F12" w:rsidP="00A32F12">
      <w:pPr>
        <w:ind w:left="426"/>
        <w:rPr>
          <w:b/>
        </w:rPr>
      </w:pPr>
    </w:p>
    <w:p w:rsidR="00DB7F34" w:rsidRPr="00E64AEC" w:rsidRDefault="00DB7F34" w:rsidP="00E64AEC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DB7F34" w:rsidRPr="00C2242A" w:rsidRDefault="00C2242A" w:rsidP="00DB7F34">
      <w:pPr>
        <w:jc w:val="right"/>
      </w:pPr>
      <w:r w:rsidRPr="00C2242A">
        <w:t>Недоросткова Елена Григорьевна</w:t>
      </w:r>
    </w:p>
    <w:p w:rsidR="00DB7F34" w:rsidRDefault="00DB7F34" w:rsidP="00DB7F34">
      <w:pPr>
        <w:jc w:val="right"/>
      </w:pPr>
      <w:r>
        <w:t>____________________________</w:t>
      </w:r>
    </w:p>
    <w:p w:rsidR="00DB7F34" w:rsidRPr="00DC66B8" w:rsidRDefault="00494594" w:rsidP="0097396F">
      <w:pPr>
        <w:outlineLvl w:val="0"/>
        <w:rPr>
          <w:b/>
        </w:rPr>
      </w:pPr>
      <w:r w:rsidRPr="00DC66B8">
        <w:rPr>
          <w:b/>
        </w:rPr>
        <w:t>18.03.2019</w:t>
      </w:r>
    </w:p>
    <w:p w:rsidR="00DB7F34" w:rsidRDefault="00DB7F34" w:rsidP="00DB7F34">
      <w:pPr>
        <w:outlineLvl w:val="0"/>
        <w:rPr>
          <w:b/>
        </w:rPr>
      </w:pPr>
    </w:p>
    <w:p w:rsidR="00DD39DD" w:rsidRPr="00DD39DD" w:rsidRDefault="00DD39DD" w:rsidP="009603F6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:rsidR="007D2A0A" w:rsidRPr="00527761" w:rsidRDefault="00180B51" w:rsidP="00947134">
      <w:pPr>
        <w:jc w:val="center"/>
        <w:rPr>
          <w:b/>
          <w:lang w:val="en-US"/>
        </w:rPr>
      </w:pPr>
      <w:r>
        <w:rPr>
          <w:b/>
        </w:rPr>
        <w:t>об</w:t>
      </w:r>
      <w:r w:rsidRPr="00814CF4">
        <w:rPr>
          <w:b/>
        </w:rPr>
        <w:t>отмене</w:t>
      </w:r>
      <w:r w:rsidR="00814CF4" w:rsidRPr="00527761">
        <w:rPr>
          <w:b/>
          <w:lang w:val="en-US"/>
        </w:rPr>
        <w:t xml:space="preserve">торгов в электронной форме по продаже имущества должника </w:t>
      </w:r>
    </w:p>
    <w:p w:rsidR="009E4052" w:rsidRDefault="009E4052" w:rsidP="009E4052">
      <w:pPr>
        <w:jc w:val="center"/>
        <w:rPr>
          <w:b/>
        </w:rPr>
      </w:pPr>
      <w:r w:rsidRPr="009E652B">
        <w:t>Муниципальноt унитарноe предприятиe «АВТОДОР» Вилючинского городского округа</w:t>
      </w:r>
    </w:p>
    <w:p w:rsidR="006A5064" w:rsidRDefault="006A5064" w:rsidP="009E4052">
      <w:pPr>
        <w:jc w:val="both"/>
        <w:rPr>
          <w:b/>
        </w:rPr>
      </w:pPr>
      <w:r w:rsidRPr="00DC32E3">
        <w:rPr>
          <w:i/>
          <w:sz w:val="20"/>
          <w:szCs w:val="20"/>
        </w:rPr>
        <w:t>(полное наименование юридического лица или фамилия имя отчествофизического лица</w:t>
      </w:r>
      <w:r>
        <w:rPr>
          <w:sz w:val="20"/>
          <w:szCs w:val="20"/>
        </w:rPr>
        <w:t>)</w:t>
      </w:r>
    </w:p>
    <w:p w:rsidR="00332621" w:rsidRDefault="00332621" w:rsidP="00332621">
      <w:pPr>
        <w:rPr>
          <w:b/>
        </w:rPr>
      </w:pPr>
    </w:p>
    <w:p w:rsidR="00237B62" w:rsidRPr="00527761" w:rsidRDefault="00784F64" w:rsidP="00757D98">
      <w:pPr>
        <w:widowControl w:val="0"/>
        <w:suppressAutoHyphens/>
        <w:jc w:val="both"/>
        <w:rPr>
          <w:b/>
        </w:rPr>
      </w:pPr>
      <w:r w:rsidRPr="00784F64">
        <w:rPr>
          <w:rFonts w:eastAsia="SimSun" w:cs="Mangal"/>
          <w:b/>
          <w:kern w:val="1"/>
          <w:lang w:eastAsia="hi-IN" w:bidi="hi-IN"/>
        </w:rPr>
        <w:t xml:space="preserve">Заявка на проведение торгов № </w:t>
      </w:r>
      <w:r w:rsidR="009E4052" w:rsidRPr="00527761">
        <w:rPr>
          <w:b/>
        </w:rPr>
        <w:t>84210</w:t>
      </w:r>
    </w:p>
    <w:p w:rsidR="002A1347" w:rsidRDefault="002A1347">
      <w:pPr>
        <w:spacing w:after="120"/>
        <w:ind w:left="120"/>
      </w:pPr>
    </w:p>
    <w:p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C2242A" w:rsidRPr="00751B98">
        <w:t>Недоросткова Елена Григорьевна</w:t>
      </w:r>
      <w:r w:rsidR="00E60830" w:rsidRPr="001C7132">
        <w:t>.</w:t>
      </w:r>
    </w:p>
    <w:p w:rsidR="006A5064" w:rsidRDefault="006A5064" w:rsidP="006A5064">
      <w:pPr>
        <w:ind w:firstLine="709"/>
        <w:jc w:val="both"/>
        <w:rPr>
          <w:b/>
          <w:i/>
          <w:sz w:val="16"/>
          <w:szCs w:val="16"/>
        </w:rPr>
      </w:pPr>
      <w:r w:rsidRPr="009A606F">
        <w:rPr>
          <w:b/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6A5064" w:rsidRDefault="006A5064" w:rsidP="006A5064">
      <w:pPr>
        <w:ind w:firstLine="709"/>
        <w:jc w:val="both"/>
        <w:rPr>
          <w:b/>
          <w:i/>
          <w:sz w:val="16"/>
          <w:szCs w:val="16"/>
        </w:rPr>
      </w:pPr>
    </w:p>
    <w:p w:rsidR="006A5064" w:rsidRDefault="006A5064" w:rsidP="006A5064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="001C6C5D" w:rsidRPr="000B32D4" w:rsidRDefault="001C6C5D" w:rsidP="006A5064">
      <w:pPr>
        <w:outlineLvl w:val="0"/>
        <w:rPr>
          <w:b/>
        </w:rPr>
      </w:pPr>
    </w:p>
    <w:p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hyperlink r:id="rId6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="006A5064" w:rsidRPr="000B32D4" w:rsidRDefault="006A5064" w:rsidP="006A5064">
      <w:pPr>
        <w:outlineLvl w:val="0"/>
        <w:rPr>
          <w:i/>
          <w:color w:val="0000FF"/>
        </w:rPr>
      </w:pPr>
    </w:p>
    <w:p w:rsidR="006A5064" w:rsidRPr="00751B98" w:rsidRDefault="006A5064" w:rsidP="006A5064">
      <w:pPr>
        <w:ind w:firstLine="540"/>
        <w:jc w:val="both"/>
      </w:pPr>
      <w:r>
        <w:t>Организаторторгов</w:t>
      </w:r>
      <w:r w:rsidR="00757D98">
        <w:t>сообщает об отмене торгов</w:t>
      </w:r>
      <w:r>
        <w:t xml:space="preserve"> попродажеследующего</w:t>
      </w:r>
      <w:r w:rsidRPr="000D76A8">
        <w:t>имущества</w:t>
      </w:r>
      <w:r>
        <w:t>должника</w:t>
      </w:r>
      <w:r w:rsidRPr="00947134">
        <w:t xml:space="preserve">: </w:t>
      </w:r>
    </w:p>
    <w:p w:rsidR="009E4052" w:rsidRPr="00751B98" w:rsidRDefault="009E4052" w:rsidP="006A5064">
      <w:pPr>
        <w:ind w:firstLine="540"/>
        <w:jc w:val="both"/>
        <w:rPr>
          <w:highlight w:val="yellow"/>
        </w:rPr>
      </w:pPr>
    </w:p>
    <w:tbl>
      <w:tblPr>
        <w:tblStyle w:val="ad"/>
        <w:tblW w:w="0" w:type="auto"/>
        <w:tblInd w:w="675" w:type="dxa"/>
        <w:tblLook w:val="04A0"/>
      </w:tblPr>
      <w:tblGrid>
        <w:gridCol w:w="1673"/>
        <w:gridCol w:w="2161"/>
        <w:gridCol w:w="4899"/>
      </w:tblGrid>
      <w:tr w:rsidR="00C943C0" w:rsidTr="000E14A8">
        <w:tc>
          <w:tcPr>
            <w:tcW w:w="1673" w:type="dxa"/>
          </w:tcPr>
          <w:p w:rsidR="00C943C0" w:rsidRPr="00F562CD" w:rsidRDefault="00C943C0" w:rsidP="00EF5D83">
            <w:pPr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proofErr w:type="gramStart"/>
            <w:r w:rsidRPr="00F562CD">
              <w:rPr>
                <w:b/>
              </w:rPr>
              <w:t>п</w:t>
            </w:r>
            <w:proofErr w:type="gramEnd"/>
            <w:r w:rsidRPr="00F562CD">
              <w:rPr>
                <w:b/>
                <w:lang w:val="en-US"/>
              </w:rPr>
              <w:t>/</w:t>
            </w:r>
            <w:r w:rsidRPr="00F562CD">
              <w:rPr>
                <w:b/>
              </w:rPr>
              <w:t>п</w:t>
            </w:r>
          </w:p>
        </w:tc>
        <w:tc>
          <w:tcPr>
            <w:tcW w:w="2161" w:type="dxa"/>
          </w:tcPr>
          <w:p w:rsidR="00C943C0" w:rsidRPr="00F562CD" w:rsidRDefault="00C943C0" w:rsidP="00EF5D83">
            <w:pPr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4899" w:type="dxa"/>
          </w:tcPr>
          <w:p w:rsidR="00C943C0" w:rsidRPr="00F562CD" w:rsidRDefault="00C943C0" w:rsidP="00EF5D83">
            <w:pPr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C943C0" w:rsidTr="000E14A8">
        <w:tc>
          <w:tcPr>
            <w:tcW w:w="1673" w:type="dxa"/>
          </w:tcPr>
          <w:p w:rsidR="00C943C0" w:rsidRPr="00F562CD" w:rsidRDefault="001C7132" w:rsidP="00EF5D83">
            <w:pPr>
              <w:jc w:val="both"/>
            </w:pPr>
            <w:r w:rsidRPr="009E652B">
              <w:t>4</w:t>
            </w:r>
          </w:p>
        </w:tc>
        <w:tc>
          <w:tcPr>
            <w:tcW w:w="2161" w:type="dxa"/>
          </w:tcPr>
          <w:p w:rsidR="00C943C0" w:rsidRPr="00F562CD" w:rsidRDefault="001C7132" w:rsidP="00EF5D83">
            <w:r w:rsidRPr="009E652B">
              <w:t>РАД-161381</w:t>
            </w:r>
          </w:p>
        </w:tc>
        <w:tc>
          <w:tcPr>
            <w:tcW w:w="4899" w:type="dxa"/>
          </w:tcPr>
          <w:p w:rsidR="00C943C0" w:rsidRPr="00F562CD" w:rsidRDefault="001C7132" w:rsidP="00EF5D83">
            <w:r w:rsidRPr="009E652B">
              <w:t>грузовик TOYOTA DYNA, год выпуска 1988, рег. знак А532МХ 41</w:t>
            </w:r>
          </w:p>
        </w:tc>
      </w:tr>
    </w:tbl>
    <w:p w:rsidR="00C943C0" w:rsidRDefault="00C943C0" w:rsidP="006A5064">
      <w:pPr>
        <w:ind w:firstLine="540"/>
        <w:jc w:val="both"/>
      </w:pPr>
    </w:p>
    <w:p w:rsidR="00C943C0" w:rsidRDefault="00C943C0" w:rsidP="00E60830">
      <w:pPr>
        <w:jc w:val="both"/>
        <w:rPr>
          <w:i/>
          <w:sz w:val="20"/>
          <w:szCs w:val="20"/>
        </w:rPr>
      </w:pPr>
      <w:bookmarkStart w:id="0" w:name="_GoBack"/>
      <w:bookmarkEnd w:id="0"/>
    </w:p>
    <w:p w:rsidR="00C943C0" w:rsidRDefault="00C943C0" w:rsidP="00E60830">
      <w:pPr>
        <w:jc w:val="both"/>
      </w:pPr>
    </w:p>
    <w:p w:rsidR="00CB1E71" w:rsidRPr="00A03A77" w:rsidRDefault="00494594" w:rsidP="00E60830">
      <w:pPr>
        <w:jc w:val="both"/>
      </w:pPr>
      <w:r>
        <w:t>Основание отмены торгов</w:t>
      </w:r>
      <w:r w:rsidR="0085416D">
        <w:t>:</w:t>
      </w:r>
      <w:r w:rsidRPr="00494594">
        <w:t>Отмена  торгов в связи с выявлением недостоверной информации в сообщении о торгах</w:t>
      </w:r>
      <w:r w:rsidR="006E7364" w:rsidRPr="006E7364">
        <w:t>.</w:t>
      </w:r>
    </w:p>
    <w:sectPr w:rsidR="00CB1E71" w:rsidRPr="00A03A77" w:rsidSect="00EA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82E55"/>
    <w:rsid w:val="0009397D"/>
    <w:rsid w:val="00093AFC"/>
    <w:rsid w:val="000A3927"/>
    <w:rsid w:val="000B27D9"/>
    <w:rsid w:val="000B32D4"/>
    <w:rsid w:val="000B41FE"/>
    <w:rsid w:val="000B7272"/>
    <w:rsid w:val="000C54F2"/>
    <w:rsid w:val="000D5290"/>
    <w:rsid w:val="000E14A8"/>
    <w:rsid w:val="00101E2D"/>
    <w:rsid w:val="00105221"/>
    <w:rsid w:val="00114775"/>
    <w:rsid w:val="00123FEA"/>
    <w:rsid w:val="0012546E"/>
    <w:rsid w:val="00126370"/>
    <w:rsid w:val="00145B10"/>
    <w:rsid w:val="00163FA6"/>
    <w:rsid w:val="00180B51"/>
    <w:rsid w:val="00181C6D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A1347"/>
    <w:rsid w:val="002B5661"/>
    <w:rsid w:val="002C255F"/>
    <w:rsid w:val="002D3104"/>
    <w:rsid w:val="002E0D3B"/>
    <w:rsid w:val="002E6ED8"/>
    <w:rsid w:val="0031347D"/>
    <w:rsid w:val="00313898"/>
    <w:rsid w:val="00314DE7"/>
    <w:rsid w:val="00323F84"/>
    <w:rsid w:val="00332621"/>
    <w:rsid w:val="00363897"/>
    <w:rsid w:val="00385C31"/>
    <w:rsid w:val="003B67FF"/>
    <w:rsid w:val="003D55E0"/>
    <w:rsid w:val="003E0AEB"/>
    <w:rsid w:val="003E2DD1"/>
    <w:rsid w:val="003E7447"/>
    <w:rsid w:val="003F35F4"/>
    <w:rsid w:val="00401544"/>
    <w:rsid w:val="00402658"/>
    <w:rsid w:val="0041020E"/>
    <w:rsid w:val="00414B16"/>
    <w:rsid w:val="004419A7"/>
    <w:rsid w:val="00451107"/>
    <w:rsid w:val="004643CA"/>
    <w:rsid w:val="00467762"/>
    <w:rsid w:val="00481235"/>
    <w:rsid w:val="0048713E"/>
    <w:rsid w:val="00493C33"/>
    <w:rsid w:val="00494594"/>
    <w:rsid w:val="004C0EC8"/>
    <w:rsid w:val="004C5C0C"/>
    <w:rsid w:val="004E2CCD"/>
    <w:rsid w:val="004E7732"/>
    <w:rsid w:val="005065BC"/>
    <w:rsid w:val="00511538"/>
    <w:rsid w:val="00527761"/>
    <w:rsid w:val="00544EF4"/>
    <w:rsid w:val="00557B4E"/>
    <w:rsid w:val="005653FE"/>
    <w:rsid w:val="005676AD"/>
    <w:rsid w:val="005770C9"/>
    <w:rsid w:val="0059510C"/>
    <w:rsid w:val="005A27B6"/>
    <w:rsid w:val="005C4890"/>
    <w:rsid w:val="005D4FA2"/>
    <w:rsid w:val="006151EF"/>
    <w:rsid w:val="00623F33"/>
    <w:rsid w:val="00626543"/>
    <w:rsid w:val="006302F3"/>
    <w:rsid w:val="00630FA0"/>
    <w:rsid w:val="00663E01"/>
    <w:rsid w:val="0067053D"/>
    <w:rsid w:val="00677A6F"/>
    <w:rsid w:val="00684239"/>
    <w:rsid w:val="00693745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1B98"/>
    <w:rsid w:val="007556BD"/>
    <w:rsid w:val="00757D98"/>
    <w:rsid w:val="0076313A"/>
    <w:rsid w:val="00764741"/>
    <w:rsid w:val="00784F64"/>
    <w:rsid w:val="00785662"/>
    <w:rsid w:val="007A0914"/>
    <w:rsid w:val="007A62EF"/>
    <w:rsid w:val="007D2A0A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F89"/>
    <w:rsid w:val="00A52EF3"/>
    <w:rsid w:val="00A62794"/>
    <w:rsid w:val="00A6408D"/>
    <w:rsid w:val="00A73AAE"/>
    <w:rsid w:val="00A9646B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53770"/>
    <w:rsid w:val="00B87BB4"/>
    <w:rsid w:val="00B932CB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3408"/>
    <w:rsid w:val="00C53601"/>
    <w:rsid w:val="00C606CB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C66B8"/>
    <w:rsid w:val="00DD39DD"/>
    <w:rsid w:val="00E069CE"/>
    <w:rsid w:val="00E1442A"/>
    <w:rsid w:val="00E16CB5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72F46"/>
    <w:rsid w:val="00F77529"/>
    <w:rsid w:val="00F96C83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efaults">
    <w:name w:val="DocDefaults"/>
    <w:rsid w:val="002A1347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A5F79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Hyperlink"/>
    <w:rsid w:val="00DD39DD"/>
    <w:rPr>
      <w:color w:val="0000FF"/>
      <w:u w:val="single"/>
    </w:rPr>
  </w:style>
  <w:style w:styleId="a4" w:type="paragraph">
    <w:name w:val="Document Map"/>
    <w:basedOn w:val="a"/>
    <w:semiHidden/>
    <w:rsid w:val="009603F6"/>
    <w:pPr>
      <w:shd w:color="auto" w:fill="000080" w:val="clear"/>
    </w:pPr>
    <w:rPr>
      <w:rFonts w:ascii="Tahoma" w:cs="Tahoma" w:hAnsi="Tahoma"/>
      <w:sz w:val="20"/>
      <w:szCs w:val="20"/>
    </w:rPr>
  </w:style>
  <w:style w:styleId="a5" w:type="paragraph">
    <w:name w:val="List Paragraph"/>
    <w:basedOn w:val="a"/>
    <w:qFormat/>
    <w:rsid w:val="00DB7F34"/>
    <w:pPr>
      <w:ind w:left="720"/>
      <w:contextualSpacing/>
    </w:pPr>
  </w:style>
  <w:style w:styleId="a6" w:type="character">
    <w:name w:val="annotation reference"/>
    <w:rsid w:val="00A73AAE"/>
    <w:rPr>
      <w:sz w:val="16"/>
      <w:szCs w:val="16"/>
    </w:rPr>
  </w:style>
  <w:style w:styleId="a7" w:type="paragraph">
    <w:name w:val="annotation text"/>
    <w:basedOn w:val="a"/>
    <w:link w:val="a8"/>
    <w:rsid w:val="00A73AAE"/>
    <w:rPr>
      <w:sz w:val="20"/>
      <w:szCs w:val="20"/>
    </w:rPr>
  </w:style>
  <w:style w:customStyle="1" w:styleId="a8" w:type="character">
    <w:name w:val="Текст примечания Знак"/>
    <w:basedOn w:val="a0"/>
    <w:link w:val="a7"/>
    <w:rsid w:val="00A73AAE"/>
  </w:style>
  <w:style w:styleId="a9" w:type="paragraph">
    <w:name w:val="annotation subject"/>
    <w:basedOn w:val="a7"/>
    <w:next w:val="a7"/>
    <w:link w:val="aa"/>
    <w:rsid w:val="00A73AAE"/>
    <w:rPr>
      <w:b/>
      <w:bCs/>
    </w:rPr>
  </w:style>
  <w:style w:customStyle="1" w:styleId="aa" w:type="character">
    <w:name w:val="Тема примечания Знак"/>
    <w:link w:val="a9"/>
    <w:rsid w:val="00A73AAE"/>
    <w:rPr>
      <w:b/>
      <w:bCs/>
    </w:rPr>
  </w:style>
  <w:style w:styleId="ab" w:type="paragraph">
    <w:name w:val="Balloon Text"/>
    <w:basedOn w:val="a"/>
    <w:link w:val="ac"/>
    <w:rsid w:val="00A73AAE"/>
    <w:rPr>
      <w:rFonts w:ascii="Tahoma" w:cs="Tahoma" w:hAnsi="Tahoma"/>
      <w:sz w:val="16"/>
      <w:szCs w:val="16"/>
    </w:rPr>
  </w:style>
  <w:style w:customStyle="1" w:styleId="ac" w:type="character">
    <w:name w:val="Текст выноски Знак"/>
    <w:link w:val="ab"/>
    <w:rsid w:val="00A73AAE"/>
    <w:rPr>
      <w:rFonts w:ascii="Tahoma" w:cs="Tahoma" w:hAnsi="Tahoma"/>
      <w:sz w:val="16"/>
      <w:szCs w:val="16"/>
    </w:rPr>
  </w:style>
  <w:style w:styleId="ad" w:type="table">
    <w:name w:val="Table Grid"/>
    <w:basedOn w:val="a1"/>
    <w:uiPriority w:val="59"/>
    <w:rsid w:val="00C943C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7B71B38-4640-47D0-8A28-64F39ABC956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*</Company>
  <LinksUpToDate>false</LinksUpToDate>
  <CharactersWithSpaces>974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*</cp:lastModifiedBy>
  <cp:revision>2</cp:revision>
  <cp:lastPrinted>2011-06-20T12:22:00Z</cp:lastPrinted>
  <dcterms:created xsi:type="dcterms:W3CDTF">2019-03-17T21:06:00Z</dcterms:created>
  <dcterms:modified xsi:type="dcterms:W3CDTF">2019-03-17T21:06:00Z</dcterms:modified>
</cp:coreProperties>
</file>