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ADD" w:rsidRPr="00A74AE7" w:rsidRDefault="00A74AE7" w:rsidP="00EF0ADD">
      <w:pPr>
        <w:ind w:firstLine="290"/>
        <w:jc w:val="center"/>
        <w:rPr>
          <w:b/>
          <w:sz w:val="26"/>
          <w:szCs w:val="26"/>
        </w:rPr>
      </w:pPr>
      <w:r w:rsidRPr="00A74AE7">
        <w:rPr>
          <w:b/>
          <w:sz w:val="26"/>
          <w:szCs w:val="26"/>
        </w:rPr>
        <w:t>СООБЩЕНИЕ О ПРОВЕДЕНИИ ТОРГОВ №</w:t>
      </w:r>
      <w:r w:rsidRPr="00A74AE7">
        <w:rPr>
          <w:b/>
          <w:sz w:val="26"/>
          <w:szCs w:val="26"/>
          <w:highlight w:val="yellow"/>
        </w:rPr>
        <w:t>85168</w:t>
      </w:r>
    </w:p>
    <w:p w:rsidR="006612A6" w:rsidRPr="00A74AE7" w:rsidRDefault="00737077" w:rsidP="006612A6">
      <w:pPr>
        <w:pStyle w:val="ConsPlusNormal"/>
        <w:ind w:firstLine="540"/>
        <w:jc w:val="center"/>
        <w:outlineLvl w:val="1"/>
        <w:rPr>
          <w:rFonts w:ascii="Times New Roman" w:hAnsi="Times New Roman" w:cs="Times New Roman"/>
          <w:sz w:val="26"/>
          <w:szCs w:val="26"/>
        </w:rPr>
      </w:pPr>
      <w:r w:rsidRPr="00A74AE7">
        <w:rPr>
          <w:rFonts w:ascii="Times New Roman" w:hAnsi="Times New Roman" w:cs="Times New Roman"/>
          <w:sz w:val="26"/>
          <w:szCs w:val="26"/>
        </w:rPr>
        <w:t xml:space="preserve">Дата проведения торгов: </w:t>
      </w:r>
      <w:r w:rsidR="00223130" w:rsidRPr="00A74AE7">
        <w:rPr>
          <w:rFonts w:ascii="Times New Roman" w:hAnsi="Times New Roman" w:cs="Times New Roman"/>
          <w:sz w:val="26"/>
          <w:szCs w:val="26"/>
        </w:rPr>
        <w:t>03.04.2019 00:00 - 22.07.2019 00:00</w:t>
      </w:r>
    </w:p>
    <w:p w:rsidR="006612A6" w:rsidRPr="00A74AE7" w:rsidRDefault="006612A6" w:rsidP="006612A6">
      <w:pPr>
        <w:pStyle w:val="ConsPlusNormal"/>
        <w:ind w:firstLine="540"/>
        <w:jc w:val="center"/>
        <w:outlineLvl w:val="1"/>
        <w:rPr>
          <w:rFonts w:ascii="Times New Roman" w:hAnsi="Times New Roman" w:cs="Times New Roman"/>
          <w:sz w:val="26"/>
          <w:szCs w:val="26"/>
        </w:rPr>
      </w:pPr>
    </w:p>
    <w:p w:rsidR="00D342DA" w:rsidRPr="00A74AE7" w:rsidRDefault="00D342DA" w:rsidP="00D342DA">
      <w:pPr>
        <w:pStyle w:val="ConsPlusNormal"/>
        <w:ind w:firstLine="540"/>
        <w:jc w:val="center"/>
        <w:outlineLvl w:val="1"/>
        <w:rPr>
          <w:rFonts w:ascii="Times New Roman" w:hAnsi="Times New Roman" w:cs="Times New Roman"/>
          <w:sz w:val="26"/>
          <w:szCs w:val="26"/>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6"/>
        <w:gridCol w:w="5103"/>
      </w:tblGrid>
      <w:tr w:rsidR="00D342DA" w:rsidRPr="00A74AE7" w:rsidTr="00281FE0">
        <w:tc>
          <w:tcPr>
            <w:tcW w:w="5076" w:type="dxa"/>
            <w:shd w:val="clear" w:color="auto" w:fill="FFFFFF"/>
          </w:tcPr>
          <w:p w:rsidR="00D342DA" w:rsidRPr="00A74AE7" w:rsidRDefault="00D342DA" w:rsidP="00281FE0">
            <w:pPr>
              <w:pStyle w:val="ConsPlusNormal"/>
              <w:ind w:firstLine="290"/>
              <w:jc w:val="both"/>
              <w:outlineLvl w:val="1"/>
              <w:rPr>
                <w:rFonts w:ascii="Times New Roman" w:hAnsi="Times New Roman" w:cs="Times New Roman"/>
                <w:sz w:val="26"/>
                <w:szCs w:val="26"/>
              </w:rPr>
            </w:pPr>
            <w:r w:rsidRPr="00A74AE7">
              <w:rPr>
                <w:rFonts w:ascii="Times New Roman" w:hAnsi="Times New Roman" w:cs="Times New Roman"/>
                <w:sz w:val="26"/>
                <w:szCs w:val="26"/>
              </w:rPr>
              <w:t>а) наименование (фамилия, имя, отчество - для физического лица) должника, имущество (предприятие) которого выставляется на открытые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
        </w:tc>
        <w:tc>
          <w:tcPr>
            <w:tcW w:w="5103" w:type="dxa"/>
            <w:shd w:val="clear" w:color="auto" w:fill="auto"/>
          </w:tcPr>
          <w:p w:rsidR="00D342DA" w:rsidRPr="00A74AE7" w:rsidRDefault="00223130" w:rsidP="00281FE0">
            <w:pPr>
              <w:ind w:firstLine="290"/>
              <w:jc w:val="both"/>
              <w:rPr>
                <w:sz w:val="26"/>
                <w:szCs w:val="26"/>
              </w:rPr>
            </w:pPr>
            <w:r w:rsidRPr="00A74AE7">
              <w:rPr>
                <w:sz w:val="26"/>
                <w:szCs w:val="26"/>
              </w:rPr>
              <w:t>Ворошилов  Александр  Сергеевич</w:t>
            </w:r>
            <w:r w:rsidR="00D342DA" w:rsidRPr="00A74AE7">
              <w:rPr>
                <w:sz w:val="26"/>
                <w:szCs w:val="26"/>
              </w:rPr>
              <w:t xml:space="preserve">, </w:t>
            </w:r>
          </w:p>
          <w:p w:rsidR="00D342DA" w:rsidRPr="00A74AE7" w:rsidRDefault="00D342DA" w:rsidP="00281FE0">
            <w:pPr>
              <w:ind w:firstLine="290"/>
              <w:jc w:val="both"/>
              <w:rPr>
                <w:sz w:val="26"/>
                <w:szCs w:val="26"/>
              </w:rPr>
            </w:pPr>
            <w:r w:rsidRPr="00A74AE7">
              <w:rPr>
                <w:sz w:val="26"/>
                <w:szCs w:val="26"/>
              </w:rPr>
              <w:t xml:space="preserve">, ОГРН , ИНН </w:t>
            </w:r>
            <w:r w:rsidR="00223130" w:rsidRPr="00A74AE7">
              <w:rPr>
                <w:sz w:val="26"/>
                <w:szCs w:val="26"/>
              </w:rPr>
              <w:t>251115216358</w:t>
            </w:r>
            <w:r w:rsidRPr="00A74AE7">
              <w:rPr>
                <w:sz w:val="26"/>
                <w:szCs w:val="26"/>
              </w:rPr>
              <w:t>.</w:t>
            </w:r>
          </w:p>
          <w:p w:rsidR="00D342DA" w:rsidRPr="00A74AE7" w:rsidRDefault="00D342DA" w:rsidP="00281FE0">
            <w:pPr>
              <w:pStyle w:val="ConsPlusNormal"/>
              <w:ind w:firstLine="290"/>
              <w:jc w:val="both"/>
              <w:outlineLvl w:val="1"/>
              <w:rPr>
                <w:rFonts w:ascii="Times New Roman" w:hAnsi="Times New Roman" w:cs="Times New Roman"/>
                <w:color w:val="000000"/>
                <w:sz w:val="26"/>
                <w:szCs w:val="26"/>
              </w:rPr>
            </w:pPr>
          </w:p>
        </w:tc>
      </w:tr>
      <w:tr w:rsidR="00D342DA" w:rsidRPr="00A74AE7" w:rsidTr="00281FE0">
        <w:tc>
          <w:tcPr>
            <w:tcW w:w="5076" w:type="dxa"/>
            <w:shd w:val="clear" w:color="auto" w:fill="FFFFFF"/>
          </w:tcPr>
          <w:p w:rsidR="001718BC" w:rsidRPr="00A74AE7" w:rsidRDefault="00D342DA" w:rsidP="001718BC">
            <w:pPr>
              <w:pStyle w:val="ConsPlusNormal"/>
              <w:ind w:firstLine="290"/>
              <w:jc w:val="both"/>
              <w:outlineLvl w:val="1"/>
              <w:rPr>
                <w:rFonts w:ascii="Times New Roman" w:hAnsi="Times New Roman" w:cs="Times New Roman"/>
                <w:sz w:val="26"/>
                <w:szCs w:val="26"/>
              </w:rPr>
            </w:pPr>
            <w:r w:rsidRPr="00A74AE7">
              <w:rPr>
                <w:rFonts w:ascii="Times New Roman" w:hAnsi="Times New Roman" w:cs="Times New Roman"/>
                <w:sz w:val="26"/>
                <w:szCs w:val="26"/>
              </w:rPr>
              <w:t>б) фамилия, имя, отчество арбитражного управляющего, наименование саморегулируемой организации арбитражных управляющих, членом которой он является</w:t>
            </w:r>
            <w:r w:rsidR="001718BC" w:rsidRPr="00A74AE7">
              <w:rPr>
                <w:rFonts w:ascii="Times New Roman" w:hAnsi="Times New Roman" w:cs="Times New Roman"/>
                <w:sz w:val="26"/>
                <w:szCs w:val="26"/>
              </w:rPr>
              <w:t>;</w:t>
            </w:r>
          </w:p>
          <w:p w:rsidR="00D342DA" w:rsidRPr="00A74AE7" w:rsidRDefault="001718BC" w:rsidP="001718BC">
            <w:pPr>
              <w:pStyle w:val="ConsPlusNormal"/>
              <w:ind w:firstLine="290"/>
              <w:jc w:val="both"/>
              <w:outlineLvl w:val="1"/>
              <w:rPr>
                <w:rFonts w:ascii="Times New Roman" w:hAnsi="Times New Roman" w:cs="Times New Roman"/>
                <w:sz w:val="26"/>
                <w:szCs w:val="26"/>
              </w:rPr>
            </w:pPr>
            <w:r w:rsidRPr="00A74AE7">
              <w:rPr>
                <w:rFonts w:ascii="Times New Roman" w:hAnsi="Times New Roman" w:cs="Times New Roman"/>
                <w:sz w:val="26"/>
                <w:szCs w:val="26"/>
              </w:rPr>
              <w:t>п</w:t>
            </w:r>
            <w:r w:rsidR="00F815DD" w:rsidRPr="00A74AE7">
              <w:rPr>
                <w:rFonts w:ascii="Times New Roman" w:hAnsi="Times New Roman" w:cs="Times New Roman"/>
                <w:sz w:val="26"/>
                <w:szCs w:val="26"/>
              </w:rPr>
              <w:t>олное наименование конкурсного управляющего, краткое наименование конкурсного управляющего, ОГРН конкурсного управляющего</w:t>
            </w:r>
            <w:r w:rsidRPr="00A74AE7">
              <w:rPr>
                <w:rFonts w:ascii="Times New Roman" w:hAnsi="Times New Roman" w:cs="Times New Roman"/>
                <w:sz w:val="26"/>
                <w:szCs w:val="26"/>
              </w:rPr>
              <w:t xml:space="preserve"> (для процедур в отношении несостоятельных банков)</w:t>
            </w:r>
            <w:r w:rsidR="00F815DD" w:rsidRPr="00A74AE7">
              <w:rPr>
                <w:rFonts w:ascii="Times New Roman" w:hAnsi="Times New Roman" w:cs="Times New Roman"/>
                <w:sz w:val="26"/>
                <w:szCs w:val="26"/>
              </w:rPr>
              <w:t>;</w:t>
            </w:r>
          </w:p>
        </w:tc>
        <w:tc>
          <w:tcPr>
            <w:tcW w:w="5103" w:type="dxa"/>
            <w:shd w:val="clear" w:color="auto" w:fill="auto"/>
          </w:tcPr>
          <w:p w:rsidR="00223130" w:rsidRPr="00A74AE7" w:rsidRDefault="00223130" w:rsidP="00281FE0">
            <w:pPr>
              <w:pStyle w:val="ConsPlusNormal"/>
              <w:ind w:firstLine="290"/>
              <w:jc w:val="both"/>
              <w:outlineLvl w:val="1"/>
              <w:rPr>
                <w:rFonts w:ascii="Times New Roman" w:hAnsi="Times New Roman" w:cs="Times New Roman"/>
                <w:color w:val="000000"/>
                <w:sz w:val="26"/>
                <w:szCs w:val="26"/>
              </w:rPr>
            </w:pPr>
            <w:r w:rsidRPr="00A74AE7">
              <w:rPr>
                <w:rFonts w:ascii="Times New Roman" w:hAnsi="Times New Roman" w:cs="Times New Roman"/>
                <w:color w:val="000000"/>
                <w:sz w:val="26"/>
                <w:szCs w:val="26"/>
              </w:rPr>
              <w:t>Моисеенко Геннадий Петрович</w:t>
            </w:r>
          </w:p>
          <w:p w:rsidR="00D342DA" w:rsidRPr="00A74AE7" w:rsidRDefault="00223130" w:rsidP="00281FE0">
            <w:pPr>
              <w:pStyle w:val="ConsPlusNormal"/>
              <w:ind w:firstLine="290"/>
              <w:jc w:val="both"/>
              <w:outlineLvl w:val="1"/>
              <w:rPr>
                <w:rFonts w:ascii="Times New Roman" w:hAnsi="Times New Roman" w:cs="Times New Roman"/>
                <w:color w:val="000000"/>
                <w:sz w:val="26"/>
                <w:szCs w:val="26"/>
              </w:rPr>
            </w:pPr>
            <w:r w:rsidRPr="00A74AE7">
              <w:rPr>
                <w:rFonts w:ascii="Times New Roman" w:hAnsi="Times New Roman" w:cs="Times New Roman"/>
                <w:color w:val="000000"/>
                <w:sz w:val="26"/>
                <w:szCs w:val="26"/>
              </w:rPr>
              <w:t>НП "МСО ПАУ" (Некоммерческое партнерство "Межрегиональная саморегулируемая организация профессиональных арбитражных управляющих")</w:t>
            </w:r>
          </w:p>
        </w:tc>
      </w:tr>
      <w:tr w:rsidR="00D342DA" w:rsidRPr="00A74AE7" w:rsidTr="00281FE0">
        <w:tc>
          <w:tcPr>
            <w:tcW w:w="5076" w:type="dxa"/>
            <w:shd w:val="clear" w:color="auto" w:fill="FFFFFF"/>
          </w:tcPr>
          <w:p w:rsidR="00D342DA" w:rsidRPr="00A74AE7" w:rsidRDefault="00D342DA" w:rsidP="00281FE0">
            <w:pPr>
              <w:pStyle w:val="ConsPlusNormal"/>
              <w:ind w:firstLine="290"/>
              <w:jc w:val="both"/>
              <w:outlineLvl w:val="1"/>
              <w:rPr>
                <w:rFonts w:ascii="Times New Roman" w:hAnsi="Times New Roman" w:cs="Times New Roman"/>
                <w:sz w:val="26"/>
                <w:szCs w:val="26"/>
              </w:rPr>
            </w:pPr>
            <w:r w:rsidRPr="00A74AE7">
              <w:rPr>
                <w:rFonts w:ascii="Times New Roman" w:hAnsi="Times New Roman" w:cs="Times New Roman"/>
                <w:sz w:val="26"/>
                <w:szCs w:val="26"/>
              </w:rPr>
              <w:t>в) наименование арбитражного суда, рассматривающего дело о банкротстве, номер дела о банкротстве;</w:t>
            </w:r>
          </w:p>
        </w:tc>
        <w:tc>
          <w:tcPr>
            <w:tcW w:w="5103" w:type="dxa"/>
            <w:shd w:val="clear" w:color="auto" w:fill="auto"/>
          </w:tcPr>
          <w:p w:rsidR="00D342DA" w:rsidRPr="00A74AE7" w:rsidRDefault="00223130" w:rsidP="00281FE0">
            <w:pPr>
              <w:ind w:firstLine="290"/>
              <w:jc w:val="both"/>
              <w:rPr>
                <w:sz w:val="26"/>
                <w:szCs w:val="26"/>
              </w:rPr>
            </w:pPr>
            <w:r w:rsidRPr="00A74AE7">
              <w:rPr>
                <w:sz w:val="26"/>
                <w:szCs w:val="26"/>
              </w:rPr>
              <w:t>Арбитражный суд Приморского края</w:t>
            </w:r>
            <w:r w:rsidR="00D342DA" w:rsidRPr="00A74AE7">
              <w:rPr>
                <w:sz w:val="26"/>
                <w:szCs w:val="26"/>
              </w:rPr>
              <w:t xml:space="preserve">, дело о банкротстве </w:t>
            </w:r>
            <w:r w:rsidRPr="00A74AE7">
              <w:rPr>
                <w:sz w:val="26"/>
                <w:szCs w:val="26"/>
              </w:rPr>
              <w:t>А51-9265/2016</w:t>
            </w:r>
          </w:p>
        </w:tc>
      </w:tr>
      <w:tr w:rsidR="00D342DA" w:rsidRPr="00A74AE7" w:rsidTr="00281FE0">
        <w:tc>
          <w:tcPr>
            <w:tcW w:w="5076" w:type="dxa"/>
            <w:shd w:val="clear" w:color="auto" w:fill="FFFFFF"/>
          </w:tcPr>
          <w:p w:rsidR="00D342DA" w:rsidRPr="00A74AE7" w:rsidRDefault="00D342DA" w:rsidP="00281FE0">
            <w:pPr>
              <w:pStyle w:val="ConsPlusNormal"/>
              <w:ind w:firstLine="290"/>
              <w:jc w:val="both"/>
              <w:outlineLvl w:val="1"/>
              <w:rPr>
                <w:rFonts w:ascii="Times New Roman" w:hAnsi="Times New Roman" w:cs="Times New Roman"/>
                <w:sz w:val="26"/>
                <w:szCs w:val="26"/>
              </w:rPr>
            </w:pPr>
            <w:r w:rsidRPr="00A74AE7">
              <w:rPr>
                <w:rFonts w:ascii="Times New Roman" w:hAnsi="Times New Roman" w:cs="Times New Roman"/>
                <w:sz w:val="26"/>
                <w:szCs w:val="26"/>
              </w:rPr>
              <w:t>г) основание для проведения открытых торгов (реквизиты судебного акта арбитражного суда);</w:t>
            </w:r>
          </w:p>
        </w:tc>
        <w:tc>
          <w:tcPr>
            <w:tcW w:w="5103" w:type="dxa"/>
            <w:shd w:val="clear" w:color="auto" w:fill="auto"/>
          </w:tcPr>
          <w:p w:rsidR="00D342DA" w:rsidRPr="00A74AE7" w:rsidRDefault="00223130" w:rsidP="00281FE0">
            <w:pPr>
              <w:pStyle w:val="ConsPlusNormal"/>
              <w:ind w:firstLine="290"/>
              <w:jc w:val="both"/>
              <w:outlineLvl w:val="1"/>
              <w:rPr>
                <w:rFonts w:ascii="Times New Roman" w:hAnsi="Times New Roman" w:cs="Times New Roman"/>
                <w:color w:val="000000"/>
                <w:sz w:val="26"/>
                <w:szCs w:val="26"/>
              </w:rPr>
            </w:pPr>
            <w:r w:rsidRPr="00A74AE7">
              <w:rPr>
                <w:rFonts w:ascii="Times New Roman" w:hAnsi="Times New Roman" w:cs="Times New Roman"/>
                <w:color w:val="000000"/>
                <w:sz w:val="26"/>
                <w:szCs w:val="26"/>
              </w:rPr>
              <w:t>Арбитражный суд Приморского края</w:t>
            </w:r>
            <w:r w:rsidR="00D342DA" w:rsidRPr="00A74AE7">
              <w:rPr>
                <w:rFonts w:ascii="Times New Roman" w:hAnsi="Times New Roman" w:cs="Times New Roman"/>
                <w:color w:val="000000"/>
                <w:sz w:val="26"/>
                <w:szCs w:val="26"/>
              </w:rPr>
              <w:t xml:space="preserve"> </w:t>
            </w:r>
            <w:r w:rsidRPr="00A74AE7">
              <w:rPr>
                <w:rFonts w:ascii="Times New Roman" w:hAnsi="Times New Roman" w:cs="Times New Roman"/>
                <w:color w:val="000000"/>
                <w:sz w:val="26"/>
                <w:szCs w:val="26"/>
              </w:rPr>
              <w:t>решение</w:t>
            </w:r>
            <w:r w:rsidR="00D342DA" w:rsidRPr="00A74AE7">
              <w:rPr>
                <w:rFonts w:ascii="Times New Roman" w:hAnsi="Times New Roman" w:cs="Times New Roman"/>
                <w:color w:val="000000"/>
                <w:sz w:val="26"/>
                <w:szCs w:val="26"/>
              </w:rPr>
              <w:t xml:space="preserve"> от </w:t>
            </w:r>
            <w:r w:rsidRPr="00A74AE7">
              <w:rPr>
                <w:rFonts w:ascii="Times New Roman" w:hAnsi="Times New Roman" w:cs="Times New Roman"/>
                <w:color w:val="000000"/>
                <w:sz w:val="26"/>
                <w:szCs w:val="26"/>
              </w:rPr>
              <w:t>01.09.2017</w:t>
            </w:r>
            <w:r w:rsidR="00D342DA" w:rsidRPr="00A74AE7">
              <w:rPr>
                <w:rFonts w:ascii="Times New Roman" w:hAnsi="Times New Roman" w:cs="Times New Roman"/>
                <w:color w:val="000000"/>
                <w:sz w:val="26"/>
                <w:szCs w:val="26"/>
              </w:rPr>
              <w:t xml:space="preserve"> г.</w:t>
            </w:r>
          </w:p>
        </w:tc>
      </w:tr>
      <w:tr w:rsidR="00D342DA" w:rsidRPr="00A74AE7" w:rsidTr="00281FE0">
        <w:tc>
          <w:tcPr>
            <w:tcW w:w="5076" w:type="dxa"/>
            <w:shd w:val="clear" w:color="auto" w:fill="FFFFFF"/>
          </w:tcPr>
          <w:p w:rsidR="00D342DA" w:rsidRPr="00A74AE7" w:rsidRDefault="00D342DA" w:rsidP="00281FE0">
            <w:pPr>
              <w:pStyle w:val="ConsPlusNormal"/>
              <w:ind w:firstLine="290"/>
              <w:jc w:val="both"/>
              <w:outlineLvl w:val="1"/>
              <w:rPr>
                <w:rFonts w:ascii="Times New Roman" w:hAnsi="Times New Roman" w:cs="Times New Roman"/>
                <w:sz w:val="26"/>
                <w:szCs w:val="26"/>
              </w:rPr>
            </w:pPr>
            <w:r w:rsidRPr="00A74AE7">
              <w:rPr>
                <w:rFonts w:ascii="Times New Roman" w:hAnsi="Times New Roman" w:cs="Times New Roman"/>
                <w:sz w:val="26"/>
                <w:szCs w:val="26"/>
              </w:rPr>
              <w:t>д)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w:t>
            </w:r>
          </w:p>
        </w:tc>
        <w:tc>
          <w:tcPr>
            <w:tcW w:w="5103" w:type="dxa"/>
            <w:shd w:val="clear" w:color="auto" w:fill="auto"/>
          </w:tcPr>
          <w:p w:rsidR="00D342DA" w:rsidRPr="00A74AE7" w:rsidRDefault="00223130" w:rsidP="00281FE0">
            <w:pPr>
              <w:pStyle w:val="ConsPlusNormal"/>
              <w:ind w:firstLine="290"/>
              <w:jc w:val="both"/>
              <w:outlineLvl w:val="1"/>
              <w:rPr>
                <w:sz w:val="26"/>
                <w:szCs w:val="26"/>
              </w:rPr>
            </w:pPr>
            <w:r w:rsidRPr="00A74AE7">
              <w:rPr>
                <w:rFonts w:ascii="Times New Roman" w:hAnsi="Times New Roman" w:cs="Times New Roman"/>
                <w:color w:val="000000"/>
                <w:sz w:val="26"/>
                <w:szCs w:val="26"/>
              </w:rPr>
              <w:t>Лот 1: - земельный участок, кадастровый номер 25:34:016402:549, пл. 698 кв. м., адрес: установлено относительно ориентира, расположенного в границах участка. Ориентир жилой дом. Почтовый адрес ориентира: Приморский край, г. Уссурийск, ул. Кирова, д.77. Виды разрешенного использования: зона смешанной жилой застройки (Ж-5), отдельно стоящие односемейные дома. Категория земель: Земли населенных пунктов.   - домовладение, кадастровый номер 25:34:016402:1267, пл. 47 кв. м., расположенный по адресу: Уссурийск, ул. Кирова, д.77.  .</w:t>
            </w:r>
          </w:p>
        </w:tc>
      </w:tr>
      <w:tr w:rsidR="00D342DA" w:rsidRPr="00A74AE7" w:rsidTr="00281FE0">
        <w:tc>
          <w:tcPr>
            <w:tcW w:w="5076" w:type="dxa"/>
            <w:shd w:val="clear" w:color="auto" w:fill="FFFFFF"/>
          </w:tcPr>
          <w:p w:rsidR="00D342DA" w:rsidRPr="00A74AE7" w:rsidRDefault="00D342DA" w:rsidP="00281FE0">
            <w:pPr>
              <w:pStyle w:val="ConsPlusNormal"/>
              <w:ind w:firstLine="290"/>
              <w:jc w:val="both"/>
              <w:outlineLvl w:val="1"/>
              <w:rPr>
                <w:rFonts w:ascii="Times New Roman" w:hAnsi="Times New Roman" w:cs="Times New Roman"/>
                <w:sz w:val="26"/>
                <w:szCs w:val="26"/>
              </w:rPr>
            </w:pPr>
            <w:r w:rsidRPr="00A74AE7">
              <w:rPr>
                <w:rFonts w:ascii="Times New Roman" w:hAnsi="Times New Roman" w:cs="Times New Roman"/>
                <w:sz w:val="26"/>
                <w:szCs w:val="26"/>
              </w:rPr>
              <w:t>е) сведения о форме проведения открытых торгов и форме представления предложений о цене имущества (предприятия) должника;</w:t>
            </w:r>
          </w:p>
        </w:tc>
        <w:tc>
          <w:tcPr>
            <w:tcW w:w="5103" w:type="dxa"/>
            <w:shd w:val="clear" w:color="auto" w:fill="auto"/>
          </w:tcPr>
          <w:p w:rsidR="00D342DA" w:rsidRPr="00A74AE7" w:rsidRDefault="00223130" w:rsidP="00281FE0">
            <w:pPr>
              <w:pStyle w:val="ConsPlusNormal"/>
              <w:ind w:firstLine="290"/>
              <w:jc w:val="both"/>
              <w:outlineLvl w:val="1"/>
              <w:rPr>
                <w:rFonts w:ascii="Times New Roman" w:hAnsi="Times New Roman" w:cs="Times New Roman"/>
                <w:color w:val="000000"/>
                <w:sz w:val="26"/>
                <w:szCs w:val="26"/>
              </w:rPr>
            </w:pPr>
            <w:r w:rsidRPr="00A74AE7">
              <w:rPr>
                <w:rFonts w:ascii="Times New Roman" w:hAnsi="Times New Roman" w:cs="Times New Roman"/>
                <w:color w:val="000000"/>
                <w:sz w:val="26"/>
                <w:szCs w:val="26"/>
              </w:rPr>
              <w:t>Продажа посредством публичного предложения</w:t>
            </w:r>
          </w:p>
        </w:tc>
      </w:tr>
      <w:tr w:rsidR="00D342DA" w:rsidRPr="00A74AE7" w:rsidTr="00281FE0">
        <w:tc>
          <w:tcPr>
            <w:tcW w:w="5076" w:type="dxa"/>
            <w:shd w:val="clear" w:color="auto" w:fill="FFFFFF"/>
          </w:tcPr>
          <w:p w:rsidR="00D342DA" w:rsidRPr="00A74AE7" w:rsidRDefault="00D342DA" w:rsidP="00281FE0">
            <w:pPr>
              <w:pStyle w:val="ConsPlusNormal"/>
              <w:ind w:firstLine="290"/>
              <w:jc w:val="both"/>
              <w:outlineLvl w:val="1"/>
              <w:rPr>
                <w:rFonts w:ascii="Times New Roman" w:hAnsi="Times New Roman" w:cs="Times New Roman"/>
                <w:sz w:val="26"/>
                <w:szCs w:val="26"/>
              </w:rPr>
            </w:pPr>
            <w:r w:rsidRPr="00A74AE7">
              <w:rPr>
                <w:rFonts w:ascii="Times New Roman" w:hAnsi="Times New Roman" w:cs="Times New Roman"/>
                <w:sz w:val="26"/>
                <w:szCs w:val="26"/>
              </w:rPr>
              <w:lastRenderedPageBreak/>
              <w:t xml:space="preserve">ж) условия конкурса в случае проведения открытых торгов в форме конкурса; </w:t>
            </w:r>
          </w:p>
        </w:tc>
        <w:tc>
          <w:tcPr>
            <w:tcW w:w="5103" w:type="dxa"/>
            <w:shd w:val="clear" w:color="auto" w:fill="auto"/>
          </w:tcPr>
          <w:p w:rsidR="00D342DA" w:rsidRPr="00A74AE7" w:rsidRDefault="00D342DA" w:rsidP="00281FE0">
            <w:pPr>
              <w:pStyle w:val="ConsPlusNormal"/>
              <w:ind w:firstLine="290"/>
              <w:jc w:val="both"/>
              <w:outlineLvl w:val="1"/>
              <w:rPr>
                <w:rFonts w:ascii="Times New Roman" w:hAnsi="Times New Roman" w:cs="Times New Roman"/>
                <w:color w:val="000000"/>
                <w:sz w:val="26"/>
                <w:szCs w:val="26"/>
              </w:rPr>
            </w:pPr>
          </w:p>
        </w:tc>
      </w:tr>
      <w:tr w:rsidR="00D342DA" w:rsidRPr="00A74AE7" w:rsidTr="00281FE0">
        <w:tc>
          <w:tcPr>
            <w:tcW w:w="5076" w:type="dxa"/>
            <w:shd w:val="clear" w:color="auto" w:fill="FFFFFF"/>
          </w:tcPr>
          <w:p w:rsidR="00D342DA" w:rsidRPr="00A74AE7" w:rsidRDefault="00D342DA" w:rsidP="00281FE0">
            <w:pPr>
              <w:pStyle w:val="ConsPlusNormal"/>
              <w:ind w:firstLine="290"/>
              <w:jc w:val="both"/>
              <w:outlineLvl w:val="1"/>
              <w:rPr>
                <w:rFonts w:ascii="Times New Roman" w:hAnsi="Times New Roman" w:cs="Times New Roman"/>
                <w:sz w:val="26"/>
                <w:szCs w:val="26"/>
              </w:rPr>
            </w:pPr>
            <w:r w:rsidRPr="00A74AE7">
              <w:rPr>
                <w:rFonts w:ascii="Times New Roman" w:hAnsi="Times New Roman" w:cs="Times New Roman"/>
                <w:sz w:val="26"/>
                <w:szCs w:val="26"/>
              </w:rPr>
              <w:t>з) порядок, место, срок и время представления заявок на участие в открытых торгах и предложений о цене имущества (предприятия) должника (даты и время начала и окончания представления указанных заявок и предложений); в случае проведения открытых торгов с открытой формой представления предложений о цене имущества (предприятия) время окончания представления предложений о цене не указывается;</w:t>
            </w:r>
          </w:p>
        </w:tc>
        <w:tc>
          <w:tcPr>
            <w:tcW w:w="5103" w:type="dxa"/>
            <w:shd w:val="clear" w:color="auto" w:fill="auto"/>
          </w:tcPr>
          <w:p w:rsidR="00D342DA" w:rsidRPr="00A74AE7" w:rsidRDefault="00D342DA" w:rsidP="00281FE0">
            <w:pPr>
              <w:ind w:firstLine="290"/>
              <w:jc w:val="both"/>
              <w:rPr>
                <w:sz w:val="26"/>
                <w:szCs w:val="26"/>
              </w:rPr>
            </w:pPr>
            <w:r w:rsidRPr="00A74AE7">
              <w:rPr>
                <w:sz w:val="26"/>
                <w:szCs w:val="26"/>
              </w:rPr>
              <w:t xml:space="preserve">Прием заявок на участие в торгах осуществляется по адресу: http://lot-online.ru  с </w:t>
            </w:r>
            <w:r w:rsidR="00223130" w:rsidRPr="00A74AE7">
              <w:rPr>
                <w:sz w:val="26"/>
                <w:szCs w:val="26"/>
              </w:rPr>
              <w:t>03.04.2019</w:t>
            </w:r>
            <w:r w:rsidRPr="00A74AE7">
              <w:rPr>
                <w:sz w:val="26"/>
                <w:szCs w:val="26"/>
              </w:rPr>
              <w:t xml:space="preserve"> г. и заканчивается </w:t>
            </w:r>
            <w:r w:rsidR="00223130" w:rsidRPr="00A74AE7">
              <w:rPr>
                <w:sz w:val="26"/>
                <w:szCs w:val="26"/>
              </w:rPr>
              <w:t>22.07.2019 г. в 00:00</w:t>
            </w:r>
            <w:r w:rsidRPr="00A74AE7">
              <w:rPr>
                <w:sz w:val="26"/>
                <w:szCs w:val="26"/>
              </w:rPr>
              <w:t xml:space="preserve"> (время московское).</w:t>
            </w:r>
          </w:p>
        </w:tc>
      </w:tr>
      <w:tr w:rsidR="00D342DA" w:rsidRPr="00A74AE7" w:rsidTr="00281FE0">
        <w:tc>
          <w:tcPr>
            <w:tcW w:w="5076" w:type="dxa"/>
            <w:shd w:val="clear" w:color="auto" w:fill="FFFFFF"/>
          </w:tcPr>
          <w:p w:rsidR="00D342DA" w:rsidRPr="00A74AE7" w:rsidRDefault="00D342DA" w:rsidP="00281FE0">
            <w:pPr>
              <w:pStyle w:val="ConsPlusNormal"/>
              <w:ind w:firstLine="290"/>
              <w:jc w:val="both"/>
              <w:outlineLvl w:val="1"/>
              <w:rPr>
                <w:rFonts w:ascii="Times New Roman" w:hAnsi="Times New Roman" w:cs="Times New Roman"/>
                <w:sz w:val="26"/>
                <w:szCs w:val="26"/>
              </w:rPr>
            </w:pPr>
            <w:r w:rsidRPr="00A74AE7">
              <w:rPr>
                <w:rFonts w:ascii="Times New Roman" w:hAnsi="Times New Roman" w:cs="Times New Roman"/>
                <w:sz w:val="26"/>
                <w:szCs w:val="26"/>
              </w:rPr>
              <w:t>и) порядок оформления участия в торгах, перечень представляемых участниками торгов документов и требования к их оформлению;</w:t>
            </w:r>
          </w:p>
        </w:tc>
        <w:tc>
          <w:tcPr>
            <w:tcW w:w="5103" w:type="dxa"/>
            <w:shd w:val="clear" w:color="auto" w:fill="auto"/>
          </w:tcPr>
          <w:p w:rsidR="00D342DA" w:rsidRPr="00A74AE7" w:rsidRDefault="00223130" w:rsidP="00281FE0">
            <w:pPr>
              <w:autoSpaceDE w:val="0"/>
              <w:autoSpaceDN w:val="0"/>
              <w:adjustRightInd w:val="0"/>
              <w:ind w:firstLine="290"/>
              <w:jc w:val="both"/>
              <w:outlineLvl w:val="0"/>
              <w:rPr>
                <w:sz w:val="26"/>
                <w:szCs w:val="26"/>
              </w:rPr>
            </w:pPr>
            <w:r w:rsidRPr="00A74AE7">
              <w:rPr>
                <w:bCs/>
                <w:sz w:val="26"/>
                <w:szCs w:val="26"/>
              </w:rPr>
              <w:t xml:space="preserve">Заявки и предложения о цене имущества подаются в электронном виде по правилам электронной площадки (ЭТП), для чего претенденту нужно зарегистрироваться на сайте торгов.   Заявитель представляет оператору ЭТП заявку в соответствии с разделом 2 и 4 Приказа Минэкономразвития России от 23.07.2015 N 495 "Об утверждении Порядка проведения торгов в электронной форме по продаже имущества или предприятия должников в ходе процедур, применяемых в деле о банкротстве, Требований к операторам 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деле о банкротстве, внесении изменений в приказ Минэкономразвития России от 5 апреля 2013 г. N 178 и признании утратившими силу некоторых приказов Минэкономразвития России", в т.ч. с приложением выписки из ЕГРЮЛ, ЕГРИП (не ранее 30 дней до даты представления заявления на регистрацию); копий учредительных документов, и удостоверяющих личность (для </w:t>
            </w:r>
            <w:proofErr w:type="spellStart"/>
            <w:r w:rsidRPr="00A74AE7">
              <w:rPr>
                <w:bCs/>
                <w:sz w:val="26"/>
                <w:szCs w:val="26"/>
              </w:rPr>
              <w:t>ф</w:t>
            </w:r>
            <w:proofErr w:type="spellEnd"/>
            <w:r w:rsidRPr="00A74AE7">
              <w:rPr>
                <w:bCs/>
                <w:sz w:val="26"/>
                <w:szCs w:val="26"/>
              </w:rPr>
              <w:t xml:space="preserve">/л), сведений об ИНН, ОГРН, СНИЛС; </w:t>
            </w:r>
            <w:r w:rsidRPr="00A74AE7">
              <w:rPr>
                <w:bCs/>
                <w:sz w:val="26"/>
                <w:szCs w:val="26"/>
              </w:rPr>
              <w:lastRenderedPageBreak/>
              <w:t xml:space="preserve">заверенного перевода на русский язык документов по законодательству иностранного государства, (для иностранных </w:t>
            </w:r>
            <w:proofErr w:type="spellStart"/>
            <w:r w:rsidRPr="00A74AE7">
              <w:rPr>
                <w:bCs/>
                <w:sz w:val="26"/>
                <w:szCs w:val="26"/>
              </w:rPr>
              <w:t>ю</w:t>
            </w:r>
            <w:proofErr w:type="spellEnd"/>
            <w:r w:rsidRPr="00A74AE7">
              <w:rPr>
                <w:bCs/>
                <w:sz w:val="26"/>
                <w:szCs w:val="26"/>
              </w:rPr>
              <w:t xml:space="preserve">/л), </w:t>
            </w:r>
            <w:proofErr w:type="spellStart"/>
            <w:r w:rsidRPr="00A74AE7">
              <w:rPr>
                <w:bCs/>
                <w:sz w:val="26"/>
                <w:szCs w:val="26"/>
              </w:rPr>
              <w:t>госрегистрации</w:t>
            </w:r>
            <w:proofErr w:type="spellEnd"/>
            <w:r w:rsidRPr="00A74AE7">
              <w:rPr>
                <w:bCs/>
                <w:sz w:val="26"/>
                <w:szCs w:val="26"/>
              </w:rPr>
              <w:t xml:space="preserve"> </w:t>
            </w:r>
            <w:proofErr w:type="spellStart"/>
            <w:r w:rsidRPr="00A74AE7">
              <w:rPr>
                <w:bCs/>
                <w:sz w:val="26"/>
                <w:szCs w:val="26"/>
              </w:rPr>
              <w:t>ф</w:t>
            </w:r>
            <w:proofErr w:type="spellEnd"/>
            <w:r w:rsidRPr="00A74AE7">
              <w:rPr>
                <w:bCs/>
                <w:sz w:val="26"/>
                <w:szCs w:val="26"/>
              </w:rPr>
              <w:t xml:space="preserve">/л в качестве индивидуального предпринимателя и (или) документов, удостоверяющих личность </w:t>
            </w:r>
            <w:proofErr w:type="spellStart"/>
            <w:r w:rsidRPr="00A74AE7">
              <w:rPr>
                <w:bCs/>
                <w:sz w:val="26"/>
                <w:szCs w:val="26"/>
              </w:rPr>
              <w:t>ф</w:t>
            </w:r>
            <w:proofErr w:type="spellEnd"/>
            <w:r w:rsidRPr="00A74AE7">
              <w:rPr>
                <w:bCs/>
                <w:sz w:val="26"/>
                <w:szCs w:val="26"/>
              </w:rPr>
              <w:t xml:space="preserve">/л (для иностранных физических лиц); копий документов, подтверждающих полномочия руководителя заявителя на регистрацию на ЭТП (для </w:t>
            </w:r>
            <w:proofErr w:type="spellStart"/>
            <w:r w:rsidRPr="00A74AE7">
              <w:rPr>
                <w:bCs/>
                <w:sz w:val="26"/>
                <w:szCs w:val="26"/>
              </w:rPr>
              <w:t>ю</w:t>
            </w:r>
            <w:proofErr w:type="spellEnd"/>
            <w:r w:rsidRPr="00A74AE7">
              <w:rPr>
                <w:bCs/>
                <w:sz w:val="26"/>
                <w:szCs w:val="26"/>
              </w:rPr>
              <w:t xml:space="preserve">/л) или полномочия иного лица на осуществление действий от имени такого заявителя (для </w:t>
            </w:r>
            <w:proofErr w:type="spellStart"/>
            <w:r w:rsidRPr="00A74AE7">
              <w:rPr>
                <w:bCs/>
                <w:sz w:val="26"/>
                <w:szCs w:val="26"/>
              </w:rPr>
              <w:t>ю</w:t>
            </w:r>
            <w:proofErr w:type="spellEnd"/>
            <w:r w:rsidRPr="00A74AE7">
              <w:rPr>
                <w:bCs/>
                <w:sz w:val="26"/>
                <w:szCs w:val="26"/>
              </w:rPr>
              <w:t xml:space="preserve">/л и </w:t>
            </w:r>
            <w:proofErr w:type="spellStart"/>
            <w:r w:rsidRPr="00A74AE7">
              <w:rPr>
                <w:bCs/>
                <w:sz w:val="26"/>
                <w:szCs w:val="26"/>
              </w:rPr>
              <w:t>ф</w:t>
            </w:r>
            <w:proofErr w:type="spellEnd"/>
            <w:r w:rsidRPr="00A74AE7">
              <w:rPr>
                <w:bCs/>
                <w:sz w:val="26"/>
                <w:szCs w:val="26"/>
              </w:rPr>
              <w:t xml:space="preserve">/л); адреса </w:t>
            </w:r>
            <w:proofErr w:type="spellStart"/>
            <w:r w:rsidRPr="00A74AE7">
              <w:rPr>
                <w:bCs/>
                <w:sz w:val="26"/>
                <w:szCs w:val="26"/>
              </w:rPr>
              <w:t>эл</w:t>
            </w:r>
            <w:proofErr w:type="spellEnd"/>
            <w:r w:rsidRPr="00A74AE7">
              <w:rPr>
                <w:bCs/>
                <w:sz w:val="26"/>
                <w:szCs w:val="26"/>
              </w:rPr>
              <w:t>. почты, номера телефонов и почтового адреса в РФ заявителя. Заявление и приложения к нему представляются в форме электронного сообщения, подписанного усиленной квалифицированной электронной подписью.  К участию в торгах допускаются претенденты, перечислившие задаток на указанный счет в указанные сроки и своевременно подавшие заявку оператору ЭТП в электронном виде.</w:t>
            </w:r>
            <w:r w:rsidR="00D342DA" w:rsidRPr="00A74AE7">
              <w:rPr>
                <w:sz w:val="26"/>
                <w:szCs w:val="26"/>
              </w:rPr>
              <w:t xml:space="preserve"> </w:t>
            </w:r>
          </w:p>
        </w:tc>
      </w:tr>
      <w:tr w:rsidR="00D342DA" w:rsidRPr="00A74AE7" w:rsidTr="00281FE0">
        <w:tc>
          <w:tcPr>
            <w:tcW w:w="5076" w:type="dxa"/>
            <w:shd w:val="clear" w:color="auto" w:fill="FFFFFF"/>
          </w:tcPr>
          <w:p w:rsidR="00D342DA" w:rsidRPr="00A74AE7" w:rsidRDefault="00D342DA" w:rsidP="00281FE0">
            <w:pPr>
              <w:pStyle w:val="ConsPlusNormal"/>
              <w:ind w:firstLine="290"/>
              <w:jc w:val="both"/>
              <w:outlineLvl w:val="1"/>
              <w:rPr>
                <w:rFonts w:ascii="Times New Roman" w:hAnsi="Times New Roman" w:cs="Times New Roman"/>
                <w:sz w:val="26"/>
                <w:szCs w:val="26"/>
              </w:rPr>
            </w:pPr>
            <w:r w:rsidRPr="00A74AE7">
              <w:rPr>
                <w:rFonts w:ascii="Times New Roman" w:hAnsi="Times New Roman" w:cs="Times New Roman"/>
                <w:sz w:val="26"/>
                <w:szCs w:val="26"/>
              </w:rPr>
              <w:lastRenderedPageBreak/>
              <w:t>к) размер задатка, сроки и порядок внесения и возврата задатка, реквизиты счетов, на которые вносится задаток;</w:t>
            </w:r>
          </w:p>
        </w:tc>
        <w:tc>
          <w:tcPr>
            <w:tcW w:w="5103" w:type="dxa"/>
            <w:shd w:val="clear" w:color="auto" w:fill="auto"/>
          </w:tcPr>
          <w:p w:rsidR="00223130" w:rsidRPr="00A74AE7" w:rsidRDefault="00D342DA" w:rsidP="00281FE0">
            <w:pPr>
              <w:pStyle w:val="ConsPlusNormal"/>
              <w:ind w:firstLine="290"/>
              <w:jc w:val="both"/>
              <w:outlineLvl w:val="1"/>
              <w:rPr>
                <w:rFonts w:ascii="Times New Roman" w:hAnsi="Times New Roman" w:cs="Times New Roman"/>
                <w:bCs/>
                <w:color w:val="000000"/>
                <w:sz w:val="26"/>
                <w:szCs w:val="26"/>
              </w:rPr>
            </w:pPr>
            <w:r w:rsidRPr="00A74AE7">
              <w:rPr>
                <w:rFonts w:ascii="Times New Roman" w:hAnsi="Times New Roman" w:cs="Times New Roman"/>
                <w:bCs/>
                <w:color w:val="000000"/>
                <w:sz w:val="26"/>
                <w:szCs w:val="26"/>
              </w:rPr>
              <w:t xml:space="preserve">Сумма задатка на каждый из лотов: </w:t>
            </w:r>
          </w:p>
          <w:p w:rsidR="00223130" w:rsidRPr="00A74AE7" w:rsidRDefault="00223130" w:rsidP="00281FE0">
            <w:pPr>
              <w:pStyle w:val="ConsPlusNormal"/>
              <w:ind w:firstLine="290"/>
              <w:jc w:val="both"/>
              <w:outlineLvl w:val="1"/>
              <w:rPr>
                <w:rFonts w:ascii="Times New Roman" w:hAnsi="Times New Roman" w:cs="Times New Roman"/>
                <w:bCs/>
                <w:color w:val="000000"/>
                <w:sz w:val="26"/>
                <w:szCs w:val="26"/>
              </w:rPr>
            </w:pPr>
            <w:r w:rsidRPr="00A74AE7">
              <w:rPr>
                <w:rFonts w:ascii="Times New Roman" w:hAnsi="Times New Roman" w:cs="Times New Roman"/>
                <w:bCs/>
                <w:color w:val="000000"/>
                <w:sz w:val="26"/>
                <w:szCs w:val="26"/>
              </w:rPr>
              <w:t>Лот 1:  руб.</w:t>
            </w:r>
          </w:p>
          <w:p w:rsidR="00D342DA" w:rsidRPr="00A74AE7" w:rsidRDefault="00D342DA" w:rsidP="00281FE0">
            <w:pPr>
              <w:pStyle w:val="ConsPlusNormal"/>
              <w:ind w:firstLine="290"/>
              <w:jc w:val="both"/>
              <w:outlineLvl w:val="1"/>
              <w:rPr>
                <w:rFonts w:ascii="Times New Roman" w:hAnsi="Times New Roman" w:cs="Times New Roman"/>
                <w:bCs/>
                <w:color w:val="000000"/>
                <w:sz w:val="26"/>
                <w:szCs w:val="26"/>
              </w:rPr>
            </w:pPr>
          </w:p>
          <w:p w:rsidR="00D342DA" w:rsidRPr="00A74AE7" w:rsidRDefault="00223130" w:rsidP="00281FE0">
            <w:pPr>
              <w:pStyle w:val="ConsPlusNormal"/>
              <w:ind w:firstLine="290"/>
              <w:jc w:val="both"/>
              <w:outlineLvl w:val="1"/>
              <w:rPr>
                <w:rFonts w:ascii="Times New Roman" w:hAnsi="Times New Roman" w:cs="Times New Roman"/>
                <w:bCs/>
                <w:color w:val="000000"/>
                <w:sz w:val="26"/>
                <w:szCs w:val="26"/>
              </w:rPr>
            </w:pPr>
            <w:r w:rsidRPr="00A74AE7">
              <w:rPr>
                <w:rFonts w:ascii="Times New Roman" w:hAnsi="Times New Roman" w:cs="Times New Roman"/>
                <w:bCs/>
                <w:color w:val="000000"/>
                <w:sz w:val="26"/>
                <w:szCs w:val="26"/>
              </w:rPr>
              <w:t xml:space="preserve">Задаток - 10% от НПЦ соответствующего этапа  должен быть зачислен до окончания времени соответствующего этапа на  указанный  </w:t>
            </w:r>
            <w:proofErr w:type="spellStart"/>
            <w:r w:rsidRPr="00A74AE7">
              <w:rPr>
                <w:rFonts w:ascii="Times New Roman" w:hAnsi="Times New Roman" w:cs="Times New Roman"/>
                <w:bCs/>
                <w:color w:val="000000"/>
                <w:sz w:val="26"/>
                <w:szCs w:val="26"/>
              </w:rPr>
              <w:t>р</w:t>
            </w:r>
            <w:proofErr w:type="spellEnd"/>
            <w:r w:rsidRPr="00A74AE7">
              <w:rPr>
                <w:rFonts w:ascii="Times New Roman" w:hAnsi="Times New Roman" w:cs="Times New Roman"/>
                <w:bCs/>
                <w:color w:val="000000"/>
                <w:sz w:val="26"/>
                <w:szCs w:val="26"/>
              </w:rPr>
              <w:t>/</w:t>
            </w:r>
            <w:proofErr w:type="spellStart"/>
            <w:r w:rsidRPr="00A74AE7">
              <w:rPr>
                <w:rFonts w:ascii="Times New Roman" w:hAnsi="Times New Roman" w:cs="Times New Roman"/>
                <w:bCs/>
                <w:color w:val="000000"/>
                <w:sz w:val="26"/>
                <w:szCs w:val="26"/>
              </w:rPr>
              <w:t>сч</w:t>
            </w:r>
            <w:proofErr w:type="spellEnd"/>
            <w:r w:rsidRPr="00A74AE7">
              <w:rPr>
                <w:rFonts w:ascii="Times New Roman" w:hAnsi="Times New Roman" w:cs="Times New Roman"/>
                <w:bCs/>
                <w:color w:val="000000"/>
                <w:sz w:val="26"/>
                <w:szCs w:val="26"/>
              </w:rPr>
              <w:t xml:space="preserve">. , в соответствии с договором о задатке (либо без него -в этом случае заявитель соглашается с опубликованным проектом договора о задатке).  Задатки от юр. лиц принимаются только с их расчетного счета. Внесенные задатки возвращаются заявителям, кроме победителя, в течение 5 рабочих дней со дня подписания протокола о результатах проведения торгов. Случаи, когда задаток не возвращается, определены в опубликованном договоре задатка, при этом почтовых отправлений не отсылается, а об этом публикуется сообщение на </w:t>
            </w:r>
            <w:r w:rsidRPr="00A74AE7">
              <w:rPr>
                <w:rFonts w:ascii="Times New Roman" w:hAnsi="Times New Roman" w:cs="Times New Roman"/>
                <w:bCs/>
                <w:color w:val="000000"/>
                <w:sz w:val="26"/>
                <w:szCs w:val="26"/>
                <w:lang w:val="en-US"/>
              </w:rPr>
              <w:t>http</w:t>
            </w:r>
            <w:r w:rsidRPr="00A74AE7">
              <w:rPr>
                <w:rFonts w:ascii="Times New Roman" w:hAnsi="Times New Roman" w:cs="Times New Roman"/>
                <w:bCs/>
                <w:color w:val="000000"/>
                <w:sz w:val="26"/>
                <w:szCs w:val="26"/>
              </w:rPr>
              <w:t>://</w:t>
            </w:r>
            <w:proofErr w:type="spellStart"/>
            <w:r w:rsidRPr="00A74AE7">
              <w:rPr>
                <w:rFonts w:ascii="Times New Roman" w:hAnsi="Times New Roman" w:cs="Times New Roman"/>
                <w:bCs/>
                <w:color w:val="000000"/>
                <w:sz w:val="26"/>
                <w:szCs w:val="26"/>
                <w:lang w:val="en-US"/>
              </w:rPr>
              <w:t>bankrot</w:t>
            </w:r>
            <w:proofErr w:type="spellEnd"/>
            <w:r w:rsidRPr="00A74AE7">
              <w:rPr>
                <w:rFonts w:ascii="Times New Roman" w:hAnsi="Times New Roman" w:cs="Times New Roman"/>
                <w:bCs/>
                <w:color w:val="000000"/>
                <w:sz w:val="26"/>
                <w:szCs w:val="26"/>
              </w:rPr>
              <w:t>.</w:t>
            </w:r>
            <w:proofErr w:type="spellStart"/>
            <w:r w:rsidRPr="00A74AE7">
              <w:rPr>
                <w:rFonts w:ascii="Times New Roman" w:hAnsi="Times New Roman" w:cs="Times New Roman"/>
                <w:bCs/>
                <w:color w:val="000000"/>
                <w:sz w:val="26"/>
                <w:szCs w:val="26"/>
                <w:lang w:val="en-US"/>
              </w:rPr>
              <w:t>fedresurs</w:t>
            </w:r>
            <w:proofErr w:type="spellEnd"/>
            <w:r w:rsidRPr="00A74AE7">
              <w:rPr>
                <w:rFonts w:ascii="Times New Roman" w:hAnsi="Times New Roman" w:cs="Times New Roman"/>
                <w:bCs/>
                <w:color w:val="000000"/>
                <w:sz w:val="26"/>
                <w:szCs w:val="26"/>
              </w:rPr>
              <w:t>.</w:t>
            </w:r>
            <w:proofErr w:type="spellStart"/>
            <w:r w:rsidRPr="00A74AE7">
              <w:rPr>
                <w:rFonts w:ascii="Times New Roman" w:hAnsi="Times New Roman" w:cs="Times New Roman"/>
                <w:bCs/>
                <w:color w:val="000000"/>
                <w:sz w:val="26"/>
                <w:szCs w:val="26"/>
                <w:lang w:val="en-US"/>
              </w:rPr>
              <w:t>ru</w:t>
            </w:r>
            <w:proofErr w:type="spellEnd"/>
            <w:r w:rsidRPr="00A74AE7">
              <w:rPr>
                <w:rFonts w:ascii="Times New Roman" w:hAnsi="Times New Roman" w:cs="Times New Roman"/>
                <w:bCs/>
                <w:color w:val="000000"/>
                <w:sz w:val="26"/>
                <w:szCs w:val="26"/>
              </w:rPr>
              <w:t>/</w:t>
            </w:r>
            <w:r w:rsidR="00D342DA" w:rsidRPr="00A74AE7">
              <w:rPr>
                <w:rFonts w:ascii="Times New Roman" w:hAnsi="Times New Roman" w:cs="Times New Roman"/>
                <w:bCs/>
                <w:color w:val="000000"/>
                <w:sz w:val="26"/>
                <w:szCs w:val="26"/>
              </w:rPr>
              <w:t>.</w:t>
            </w:r>
          </w:p>
          <w:p w:rsidR="00D342DA" w:rsidRPr="00A74AE7" w:rsidRDefault="00223130" w:rsidP="00281FE0">
            <w:pPr>
              <w:pStyle w:val="ConsTitle"/>
              <w:widowControl/>
              <w:ind w:firstLine="290"/>
              <w:jc w:val="both"/>
              <w:rPr>
                <w:rFonts w:ascii="Times New Roman" w:hAnsi="Times New Roman"/>
                <w:b w:val="0"/>
                <w:bCs/>
                <w:snapToGrid/>
                <w:color w:val="000000"/>
                <w:sz w:val="26"/>
                <w:szCs w:val="26"/>
              </w:rPr>
            </w:pPr>
            <w:proofErr w:type="spellStart"/>
            <w:r w:rsidRPr="00A74AE7">
              <w:rPr>
                <w:rFonts w:ascii="Times New Roman" w:hAnsi="Times New Roman"/>
                <w:b w:val="0"/>
                <w:bCs/>
                <w:snapToGrid/>
                <w:color w:val="000000"/>
                <w:sz w:val="26"/>
                <w:szCs w:val="26"/>
              </w:rPr>
              <w:t>р</w:t>
            </w:r>
            <w:proofErr w:type="spellEnd"/>
            <w:r w:rsidRPr="00A74AE7">
              <w:rPr>
                <w:rFonts w:ascii="Times New Roman" w:hAnsi="Times New Roman"/>
                <w:b w:val="0"/>
                <w:bCs/>
                <w:snapToGrid/>
                <w:color w:val="000000"/>
                <w:sz w:val="26"/>
                <w:szCs w:val="26"/>
              </w:rPr>
              <w:t xml:space="preserve">/с 40817810100100000786, получатель Ворошилов Александр Сергеевич, ИНН 251115216358, в ПАО "Дальневосточный </w:t>
            </w:r>
            <w:r w:rsidRPr="00A74AE7">
              <w:rPr>
                <w:rFonts w:ascii="Times New Roman" w:hAnsi="Times New Roman"/>
                <w:b w:val="0"/>
                <w:bCs/>
                <w:snapToGrid/>
                <w:color w:val="000000"/>
                <w:sz w:val="26"/>
                <w:szCs w:val="26"/>
              </w:rPr>
              <w:lastRenderedPageBreak/>
              <w:t>банк" г. Владивосток, к/с 30101810900000000705, БИК 040507705</w:t>
            </w:r>
          </w:p>
        </w:tc>
      </w:tr>
      <w:tr w:rsidR="00D342DA" w:rsidRPr="00A74AE7" w:rsidTr="00281FE0">
        <w:tc>
          <w:tcPr>
            <w:tcW w:w="5076" w:type="dxa"/>
            <w:shd w:val="clear" w:color="auto" w:fill="FFFFFF"/>
          </w:tcPr>
          <w:p w:rsidR="00D342DA" w:rsidRPr="00A74AE7" w:rsidRDefault="00D342DA" w:rsidP="00281FE0">
            <w:pPr>
              <w:pStyle w:val="ConsPlusNormal"/>
              <w:ind w:firstLine="290"/>
              <w:jc w:val="both"/>
              <w:outlineLvl w:val="1"/>
              <w:rPr>
                <w:rFonts w:ascii="Times New Roman" w:hAnsi="Times New Roman" w:cs="Times New Roman"/>
                <w:sz w:val="26"/>
                <w:szCs w:val="26"/>
              </w:rPr>
            </w:pPr>
            <w:r w:rsidRPr="00A74AE7">
              <w:rPr>
                <w:rFonts w:ascii="Times New Roman" w:hAnsi="Times New Roman" w:cs="Times New Roman"/>
                <w:sz w:val="26"/>
                <w:szCs w:val="26"/>
              </w:rPr>
              <w:lastRenderedPageBreak/>
              <w:t>л) начальная цена продажи имущества (предприятия) должника;</w:t>
            </w:r>
          </w:p>
        </w:tc>
        <w:tc>
          <w:tcPr>
            <w:tcW w:w="5103" w:type="dxa"/>
            <w:shd w:val="clear" w:color="auto" w:fill="auto"/>
          </w:tcPr>
          <w:p w:rsidR="00223130" w:rsidRPr="00A74AE7" w:rsidRDefault="00223130" w:rsidP="00281FE0">
            <w:pPr>
              <w:pStyle w:val="ConsPlusNormal"/>
              <w:ind w:firstLine="290"/>
              <w:jc w:val="both"/>
              <w:outlineLvl w:val="1"/>
              <w:rPr>
                <w:rFonts w:ascii="Times New Roman" w:hAnsi="Times New Roman" w:cs="Times New Roman"/>
                <w:sz w:val="26"/>
                <w:szCs w:val="26"/>
                <w:lang w:val="en-US"/>
              </w:rPr>
            </w:pPr>
            <w:proofErr w:type="spellStart"/>
            <w:r w:rsidRPr="00A74AE7">
              <w:rPr>
                <w:rFonts w:ascii="Times New Roman" w:hAnsi="Times New Roman" w:cs="Times New Roman"/>
                <w:sz w:val="26"/>
                <w:szCs w:val="26"/>
                <w:lang w:val="en-US"/>
              </w:rPr>
              <w:t>Лот</w:t>
            </w:r>
            <w:proofErr w:type="spellEnd"/>
            <w:r w:rsidRPr="00A74AE7">
              <w:rPr>
                <w:rFonts w:ascii="Times New Roman" w:hAnsi="Times New Roman" w:cs="Times New Roman"/>
                <w:sz w:val="26"/>
                <w:szCs w:val="26"/>
                <w:lang w:val="en-US"/>
              </w:rPr>
              <w:t xml:space="preserve"> 1: 1 565 700.00 </w:t>
            </w:r>
            <w:proofErr w:type="spellStart"/>
            <w:r w:rsidRPr="00A74AE7">
              <w:rPr>
                <w:rFonts w:ascii="Times New Roman" w:hAnsi="Times New Roman" w:cs="Times New Roman"/>
                <w:sz w:val="26"/>
                <w:szCs w:val="26"/>
                <w:lang w:val="en-US"/>
              </w:rPr>
              <w:t>руб</w:t>
            </w:r>
            <w:proofErr w:type="spellEnd"/>
            <w:r w:rsidRPr="00A74AE7">
              <w:rPr>
                <w:rFonts w:ascii="Times New Roman" w:hAnsi="Times New Roman" w:cs="Times New Roman"/>
                <w:sz w:val="26"/>
                <w:szCs w:val="26"/>
                <w:lang w:val="en-US"/>
              </w:rPr>
              <w:t>.</w:t>
            </w:r>
          </w:p>
          <w:p w:rsidR="00D342DA" w:rsidRPr="00A74AE7" w:rsidRDefault="00D342DA" w:rsidP="00281FE0">
            <w:pPr>
              <w:pStyle w:val="ConsPlusNormal"/>
              <w:ind w:firstLine="290"/>
              <w:jc w:val="both"/>
              <w:outlineLvl w:val="1"/>
              <w:rPr>
                <w:rFonts w:ascii="Times New Roman" w:hAnsi="Times New Roman" w:cs="Times New Roman"/>
                <w:sz w:val="26"/>
                <w:szCs w:val="26"/>
                <w:lang w:val="en-US"/>
              </w:rPr>
            </w:pPr>
          </w:p>
        </w:tc>
      </w:tr>
      <w:tr w:rsidR="00D342DA" w:rsidRPr="00A74AE7" w:rsidTr="00281FE0">
        <w:tc>
          <w:tcPr>
            <w:tcW w:w="5076" w:type="dxa"/>
            <w:shd w:val="clear" w:color="auto" w:fill="FFFFFF"/>
          </w:tcPr>
          <w:p w:rsidR="00D342DA" w:rsidRPr="00A74AE7" w:rsidRDefault="00D342DA" w:rsidP="00281FE0">
            <w:pPr>
              <w:pStyle w:val="ConsPlusNormal"/>
              <w:ind w:firstLine="290"/>
              <w:jc w:val="both"/>
              <w:outlineLvl w:val="1"/>
              <w:rPr>
                <w:rFonts w:ascii="Times New Roman" w:hAnsi="Times New Roman" w:cs="Times New Roman"/>
                <w:sz w:val="26"/>
                <w:szCs w:val="26"/>
              </w:rPr>
            </w:pPr>
            <w:r w:rsidRPr="00A74AE7">
              <w:rPr>
                <w:rFonts w:ascii="Times New Roman" w:hAnsi="Times New Roman" w:cs="Times New Roman"/>
                <w:sz w:val="26"/>
                <w:szCs w:val="26"/>
              </w:rPr>
              <w:t>м) величина повышения начальной цены продажи имущества (предприятия) должника ("шаг аукциона") в случае использования открытой формы подачи предложений о цене имущества (предприятия) должника; график снижения цены в случае продажи посредством публичного предложения</w:t>
            </w:r>
          </w:p>
        </w:tc>
        <w:tc>
          <w:tcPr>
            <w:tcW w:w="5103" w:type="dxa"/>
            <w:shd w:val="clear" w:color="auto" w:fill="auto"/>
          </w:tcPr>
          <w:p w:rsidR="00223130" w:rsidRPr="00A74AE7" w:rsidRDefault="00223130" w:rsidP="00281FE0">
            <w:pPr>
              <w:ind w:firstLine="290"/>
              <w:jc w:val="both"/>
              <w:rPr>
                <w:color w:val="auto"/>
                <w:sz w:val="26"/>
                <w:szCs w:val="26"/>
              </w:rPr>
            </w:pPr>
            <w:r w:rsidRPr="00A74AE7">
              <w:rPr>
                <w:color w:val="auto"/>
                <w:sz w:val="26"/>
                <w:szCs w:val="26"/>
              </w:rPr>
              <w:t xml:space="preserve"> Лот 1: </w:t>
            </w:r>
          </w:p>
          <w:p w:rsidR="00223130" w:rsidRPr="00A74AE7" w:rsidRDefault="00223130" w:rsidP="00281FE0">
            <w:pPr>
              <w:ind w:firstLine="290"/>
              <w:jc w:val="both"/>
              <w:rPr>
                <w:color w:val="auto"/>
                <w:sz w:val="26"/>
                <w:szCs w:val="26"/>
              </w:rPr>
            </w:pPr>
            <w:r w:rsidRPr="00A74AE7">
              <w:rPr>
                <w:color w:val="auto"/>
                <w:sz w:val="26"/>
                <w:szCs w:val="26"/>
              </w:rPr>
              <w:t>03.04.2019 в 0:0 (1 565 700.00 руб.) - 13.04.2019;</w:t>
            </w:r>
          </w:p>
          <w:p w:rsidR="00223130" w:rsidRPr="00A74AE7" w:rsidRDefault="00223130" w:rsidP="00281FE0">
            <w:pPr>
              <w:ind w:firstLine="290"/>
              <w:jc w:val="both"/>
              <w:rPr>
                <w:color w:val="auto"/>
                <w:sz w:val="26"/>
                <w:szCs w:val="26"/>
              </w:rPr>
            </w:pPr>
            <w:r w:rsidRPr="00A74AE7">
              <w:rPr>
                <w:color w:val="auto"/>
                <w:sz w:val="26"/>
                <w:szCs w:val="26"/>
              </w:rPr>
              <w:t>13.04.2019 в 0:0 (1 409 130.00 руб.) - 23.04.2019;</w:t>
            </w:r>
          </w:p>
          <w:p w:rsidR="00223130" w:rsidRPr="00A74AE7" w:rsidRDefault="00223130" w:rsidP="00281FE0">
            <w:pPr>
              <w:ind w:firstLine="290"/>
              <w:jc w:val="both"/>
              <w:rPr>
                <w:color w:val="auto"/>
                <w:sz w:val="26"/>
                <w:szCs w:val="26"/>
              </w:rPr>
            </w:pPr>
            <w:r w:rsidRPr="00A74AE7">
              <w:rPr>
                <w:color w:val="auto"/>
                <w:sz w:val="26"/>
                <w:szCs w:val="26"/>
              </w:rPr>
              <w:t>23.04.2019 в 0:0 (1 252 560.00 руб.) - 03.05.2019;</w:t>
            </w:r>
          </w:p>
          <w:p w:rsidR="00223130" w:rsidRPr="00A74AE7" w:rsidRDefault="00223130" w:rsidP="00281FE0">
            <w:pPr>
              <w:ind w:firstLine="290"/>
              <w:jc w:val="both"/>
              <w:rPr>
                <w:color w:val="auto"/>
                <w:sz w:val="26"/>
                <w:szCs w:val="26"/>
              </w:rPr>
            </w:pPr>
            <w:r w:rsidRPr="00A74AE7">
              <w:rPr>
                <w:color w:val="auto"/>
                <w:sz w:val="26"/>
                <w:szCs w:val="26"/>
              </w:rPr>
              <w:t>03.05.2019 в 0:0 (1 095 990.00 руб.) - 13.05.2019;</w:t>
            </w:r>
          </w:p>
          <w:p w:rsidR="00223130" w:rsidRPr="00A74AE7" w:rsidRDefault="00223130" w:rsidP="00281FE0">
            <w:pPr>
              <w:ind w:firstLine="290"/>
              <w:jc w:val="both"/>
              <w:rPr>
                <w:color w:val="auto"/>
                <w:sz w:val="26"/>
                <w:szCs w:val="26"/>
              </w:rPr>
            </w:pPr>
            <w:r w:rsidRPr="00A74AE7">
              <w:rPr>
                <w:color w:val="auto"/>
                <w:sz w:val="26"/>
                <w:szCs w:val="26"/>
              </w:rPr>
              <w:t>13.05.2019 в 0:0 (939 420.00 руб.) - 23.05.2019;</w:t>
            </w:r>
          </w:p>
          <w:p w:rsidR="00223130" w:rsidRPr="00A74AE7" w:rsidRDefault="00223130" w:rsidP="00281FE0">
            <w:pPr>
              <w:ind w:firstLine="290"/>
              <w:jc w:val="both"/>
              <w:rPr>
                <w:color w:val="auto"/>
                <w:sz w:val="26"/>
                <w:szCs w:val="26"/>
              </w:rPr>
            </w:pPr>
            <w:r w:rsidRPr="00A74AE7">
              <w:rPr>
                <w:color w:val="auto"/>
                <w:sz w:val="26"/>
                <w:szCs w:val="26"/>
              </w:rPr>
              <w:t>23.05.2019 в 0:0 (782 850.00 руб.) - 02.06.2019;</w:t>
            </w:r>
          </w:p>
          <w:p w:rsidR="00223130" w:rsidRPr="00A74AE7" w:rsidRDefault="00223130" w:rsidP="00281FE0">
            <w:pPr>
              <w:ind w:firstLine="290"/>
              <w:jc w:val="both"/>
              <w:rPr>
                <w:color w:val="auto"/>
                <w:sz w:val="26"/>
                <w:szCs w:val="26"/>
              </w:rPr>
            </w:pPr>
            <w:r w:rsidRPr="00A74AE7">
              <w:rPr>
                <w:color w:val="auto"/>
                <w:sz w:val="26"/>
                <w:szCs w:val="26"/>
              </w:rPr>
              <w:t>02.06.2019 в 0:0 (626 280.00 руб.) - 12.06.2019;</w:t>
            </w:r>
          </w:p>
          <w:p w:rsidR="00223130" w:rsidRPr="00A74AE7" w:rsidRDefault="00223130" w:rsidP="00281FE0">
            <w:pPr>
              <w:ind w:firstLine="290"/>
              <w:jc w:val="both"/>
              <w:rPr>
                <w:color w:val="auto"/>
                <w:sz w:val="26"/>
                <w:szCs w:val="26"/>
              </w:rPr>
            </w:pPr>
            <w:r w:rsidRPr="00A74AE7">
              <w:rPr>
                <w:color w:val="auto"/>
                <w:sz w:val="26"/>
                <w:szCs w:val="26"/>
              </w:rPr>
              <w:t>12.06.2019 в 0:0 (469 710.00 руб.) - 22.06.2019;</w:t>
            </w:r>
          </w:p>
          <w:p w:rsidR="00223130" w:rsidRPr="00A74AE7" w:rsidRDefault="00223130" w:rsidP="00281FE0">
            <w:pPr>
              <w:ind w:firstLine="290"/>
              <w:jc w:val="both"/>
              <w:rPr>
                <w:color w:val="auto"/>
                <w:sz w:val="26"/>
                <w:szCs w:val="26"/>
              </w:rPr>
            </w:pPr>
            <w:r w:rsidRPr="00A74AE7">
              <w:rPr>
                <w:color w:val="auto"/>
                <w:sz w:val="26"/>
                <w:szCs w:val="26"/>
              </w:rPr>
              <w:t>22.06.2019 в 0:0 (313 140.00 руб.) - 02.07.2019;</w:t>
            </w:r>
          </w:p>
          <w:p w:rsidR="00223130" w:rsidRPr="00A74AE7" w:rsidRDefault="00223130" w:rsidP="00281FE0">
            <w:pPr>
              <w:ind w:firstLine="290"/>
              <w:jc w:val="both"/>
              <w:rPr>
                <w:color w:val="auto"/>
                <w:sz w:val="26"/>
                <w:szCs w:val="26"/>
              </w:rPr>
            </w:pPr>
            <w:r w:rsidRPr="00A74AE7">
              <w:rPr>
                <w:color w:val="auto"/>
                <w:sz w:val="26"/>
                <w:szCs w:val="26"/>
              </w:rPr>
              <w:t>02.07.2019 в 0:0 (156 570.00 руб.) - 12.07.2019;</w:t>
            </w:r>
          </w:p>
          <w:p w:rsidR="00223130" w:rsidRPr="00A74AE7" w:rsidRDefault="00223130" w:rsidP="00281FE0">
            <w:pPr>
              <w:ind w:firstLine="290"/>
              <w:jc w:val="both"/>
              <w:rPr>
                <w:color w:val="auto"/>
                <w:sz w:val="26"/>
                <w:szCs w:val="26"/>
              </w:rPr>
            </w:pPr>
            <w:r w:rsidRPr="00A74AE7">
              <w:rPr>
                <w:color w:val="auto"/>
                <w:sz w:val="26"/>
                <w:szCs w:val="26"/>
              </w:rPr>
              <w:t>12.07.2019 в 0:0 (50 000.00 руб.) - 22.07.2019;</w:t>
            </w:r>
          </w:p>
          <w:p w:rsidR="00D342DA" w:rsidRPr="00A74AE7" w:rsidRDefault="00D342DA" w:rsidP="00281FE0">
            <w:pPr>
              <w:ind w:firstLine="290"/>
              <w:jc w:val="both"/>
              <w:rPr>
                <w:color w:val="FF0000"/>
                <w:sz w:val="26"/>
                <w:szCs w:val="26"/>
              </w:rPr>
            </w:pPr>
          </w:p>
        </w:tc>
      </w:tr>
      <w:tr w:rsidR="00D342DA" w:rsidRPr="00A74AE7" w:rsidTr="00281FE0">
        <w:tc>
          <w:tcPr>
            <w:tcW w:w="5076" w:type="dxa"/>
            <w:shd w:val="clear" w:color="auto" w:fill="FFFFFF"/>
          </w:tcPr>
          <w:p w:rsidR="00D342DA" w:rsidRPr="00A74AE7" w:rsidRDefault="00D342DA" w:rsidP="00281FE0">
            <w:pPr>
              <w:pStyle w:val="ConsPlusNormal"/>
              <w:ind w:firstLine="290"/>
              <w:jc w:val="both"/>
              <w:outlineLvl w:val="1"/>
              <w:rPr>
                <w:rFonts w:ascii="Times New Roman" w:hAnsi="Times New Roman" w:cs="Times New Roman"/>
                <w:sz w:val="26"/>
                <w:szCs w:val="26"/>
              </w:rPr>
            </w:pPr>
            <w:r w:rsidRPr="00A74AE7">
              <w:rPr>
                <w:rFonts w:ascii="Times New Roman" w:hAnsi="Times New Roman" w:cs="Times New Roman"/>
                <w:sz w:val="26"/>
                <w:szCs w:val="26"/>
              </w:rPr>
              <w:t>н) порядок и критерии определения победителя торгов;</w:t>
            </w:r>
          </w:p>
        </w:tc>
        <w:tc>
          <w:tcPr>
            <w:tcW w:w="5103" w:type="dxa"/>
            <w:shd w:val="clear" w:color="auto" w:fill="auto"/>
          </w:tcPr>
          <w:p w:rsidR="00D342DA" w:rsidRPr="00A74AE7" w:rsidRDefault="00223130" w:rsidP="00281FE0">
            <w:pPr>
              <w:ind w:firstLine="290"/>
              <w:jc w:val="both"/>
              <w:rPr>
                <w:sz w:val="26"/>
                <w:szCs w:val="26"/>
              </w:rPr>
            </w:pPr>
            <w:r w:rsidRPr="00A74AE7">
              <w:rPr>
                <w:color w:val="auto"/>
                <w:sz w:val="26"/>
                <w:szCs w:val="26"/>
              </w:rPr>
              <w:t xml:space="preserve">Право приобретения имущества должника принадлежит участнику реализации посредством публичного предложения (Победителю),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w:t>
            </w:r>
            <w:r w:rsidRPr="00A74AE7">
              <w:rPr>
                <w:color w:val="auto"/>
                <w:sz w:val="26"/>
                <w:szCs w:val="26"/>
              </w:rPr>
              <w:lastRenderedPageBreak/>
              <w:t>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 При равных предложениях по цене выигрывает первая по времени. С даты определения победителя торгов по продаже имущества должника посредством публичного предложения прием заявок прекращается.</w:t>
            </w:r>
          </w:p>
        </w:tc>
      </w:tr>
      <w:tr w:rsidR="00D342DA" w:rsidRPr="00A74AE7" w:rsidTr="00281FE0">
        <w:tc>
          <w:tcPr>
            <w:tcW w:w="5076" w:type="dxa"/>
            <w:shd w:val="clear" w:color="auto" w:fill="FFFFFF"/>
          </w:tcPr>
          <w:p w:rsidR="00D342DA" w:rsidRPr="00A74AE7" w:rsidRDefault="00D342DA" w:rsidP="00281FE0">
            <w:pPr>
              <w:pStyle w:val="ConsPlusNormal"/>
              <w:ind w:firstLine="290"/>
              <w:jc w:val="both"/>
              <w:outlineLvl w:val="1"/>
              <w:rPr>
                <w:rFonts w:ascii="Times New Roman" w:hAnsi="Times New Roman" w:cs="Times New Roman"/>
                <w:sz w:val="26"/>
                <w:szCs w:val="26"/>
              </w:rPr>
            </w:pPr>
            <w:r w:rsidRPr="00A74AE7">
              <w:rPr>
                <w:rFonts w:ascii="Times New Roman" w:hAnsi="Times New Roman" w:cs="Times New Roman"/>
                <w:sz w:val="26"/>
                <w:szCs w:val="26"/>
              </w:rPr>
              <w:lastRenderedPageBreak/>
              <w:t>о) дата, время и место подведения результатов открытых торгов;</w:t>
            </w:r>
          </w:p>
        </w:tc>
        <w:tc>
          <w:tcPr>
            <w:tcW w:w="5103" w:type="dxa"/>
            <w:shd w:val="clear" w:color="auto" w:fill="auto"/>
          </w:tcPr>
          <w:p w:rsidR="00D342DA" w:rsidRPr="00A74AE7" w:rsidRDefault="00223130" w:rsidP="00281FE0">
            <w:pPr>
              <w:ind w:firstLine="290"/>
              <w:jc w:val="both"/>
              <w:rPr>
                <w:sz w:val="26"/>
                <w:szCs w:val="26"/>
              </w:rPr>
            </w:pPr>
            <w:r w:rsidRPr="00A74AE7">
              <w:rPr>
                <w:color w:val="auto"/>
                <w:sz w:val="26"/>
                <w:szCs w:val="26"/>
              </w:rPr>
              <w:t>Решение об определении победителя принимается на следующий день после окончания этапа (если были допущены участники и поданы заявки) и оформляется протоколом, который размещается оператором ЭТП на электронной площадке.</w:t>
            </w:r>
          </w:p>
        </w:tc>
      </w:tr>
      <w:tr w:rsidR="00D342DA" w:rsidRPr="00A74AE7" w:rsidTr="00281FE0">
        <w:tc>
          <w:tcPr>
            <w:tcW w:w="5076" w:type="dxa"/>
            <w:shd w:val="clear" w:color="auto" w:fill="FFFFFF"/>
          </w:tcPr>
          <w:p w:rsidR="00D342DA" w:rsidRPr="00A74AE7" w:rsidRDefault="00D342DA" w:rsidP="00281FE0">
            <w:pPr>
              <w:pStyle w:val="ConsPlusNormal"/>
              <w:ind w:firstLine="290"/>
              <w:jc w:val="both"/>
              <w:outlineLvl w:val="1"/>
              <w:rPr>
                <w:rFonts w:ascii="Times New Roman" w:hAnsi="Times New Roman" w:cs="Times New Roman"/>
                <w:sz w:val="26"/>
                <w:szCs w:val="26"/>
              </w:rPr>
            </w:pPr>
            <w:r w:rsidRPr="00A74AE7">
              <w:rPr>
                <w:rFonts w:ascii="Times New Roman" w:hAnsi="Times New Roman" w:cs="Times New Roman"/>
                <w:sz w:val="26"/>
                <w:szCs w:val="26"/>
              </w:rPr>
              <w:t>п) порядок и срок заключения договора купли-продажи имущества (предприятия) должника;</w:t>
            </w:r>
          </w:p>
        </w:tc>
        <w:tc>
          <w:tcPr>
            <w:tcW w:w="5103" w:type="dxa"/>
            <w:shd w:val="clear" w:color="auto" w:fill="auto"/>
          </w:tcPr>
          <w:p w:rsidR="00D342DA" w:rsidRPr="00A74AE7" w:rsidRDefault="00223130" w:rsidP="00281FE0">
            <w:pPr>
              <w:ind w:firstLine="290"/>
              <w:jc w:val="both"/>
              <w:rPr>
                <w:sz w:val="26"/>
                <w:szCs w:val="26"/>
              </w:rPr>
            </w:pPr>
            <w:r w:rsidRPr="00A74AE7">
              <w:rPr>
                <w:color w:val="auto"/>
                <w:sz w:val="26"/>
                <w:szCs w:val="26"/>
              </w:rPr>
              <w:t xml:space="preserve">Договор купли-продажи заключается с победителем не позднее 5 календарных дней с момента получения им предложения финансового управляющего (с приложением договора) о заключении договора купли-продажи (но не более 12 календарных дней от отправления ему договора по почте). Такое предложение направляется победителю торгов в течение 5 дней с момента подписания протокола о результатах проведения торгов. Договор заключается с лицом, выигравшим торги, а также, если победитель торгов не представил финансовому управляющему в установленный организатором торгов срок подписанный договор, то со следующим участником, сделавшим предложение о цене имущества, следующее за ценой победителя торгов, а также и со следующим за ним, если этот участник торгов также нарушит условия подписания договора отосланного ему финансовым управляющим. Покупатель должен подписать представленный ему организатором торгов договор без изменений (полный и безоговорочный акцепт). В соответствии с пунктом 1 статьи 447 ГК РФ договор, если иное не вытекает из его существа, может быть заключен путем проведения торгов. В силу пункта 1 </w:t>
            </w:r>
            <w:r w:rsidRPr="00A74AE7">
              <w:rPr>
                <w:color w:val="auto"/>
                <w:sz w:val="26"/>
                <w:szCs w:val="26"/>
              </w:rPr>
              <w:lastRenderedPageBreak/>
              <w:t>статьи 438 ГК РФ акцептом признаётся ответ лица, которому адресована оферта, о ее принятии. Акцепт должен быть полным и безоговорочным. Ответ о согласии заключить договор на иных условиях, чем предложено в оферте, акцептом не является. Такой ответ признается отказом от акцепта и рассматривается как новая оферта, что прямо предусмотрено статьей 443 ГК РФ.</w:t>
            </w:r>
          </w:p>
        </w:tc>
      </w:tr>
      <w:tr w:rsidR="00D342DA" w:rsidRPr="00A74AE7" w:rsidTr="00281FE0">
        <w:tc>
          <w:tcPr>
            <w:tcW w:w="5076" w:type="dxa"/>
            <w:shd w:val="clear" w:color="auto" w:fill="FFFFFF"/>
          </w:tcPr>
          <w:p w:rsidR="00D342DA" w:rsidRPr="00A74AE7" w:rsidRDefault="00D342DA" w:rsidP="00281FE0">
            <w:pPr>
              <w:pStyle w:val="ConsPlusNormal"/>
              <w:ind w:firstLine="290"/>
              <w:jc w:val="both"/>
              <w:outlineLvl w:val="1"/>
              <w:rPr>
                <w:rFonts w:ascii="Times New Roman" w:hAnsi="Times New Roman" w:cs="Times New Roman"/>
                <w:sz w:val="26"/>
                <w:szCs w:val="26"/>
              </w:rPr>
            </w:pPr>
            <w:r w:rsidRPr="00A74AE7">
              <w:rPr>
                <w:rFonts w:ascii="Times New Roman" w:hAnsi="Times New Roman" w:cs="Times New Roman"/>
                <w:sz w:val="26"/>
                <w:szCs w:val="26"/>
              </w:rPr>
              <w:lastRenderedPageBreak/>
              <w:t>р) сроки платежей, реквизиты счетов, на которые вносятся платежи;</w:t>
            </w:r>
          </w:p>
        </w:tc>
        <w:tc>
          <w:tcPr>
            <w:tcW w:w="5103" w:type="dxa"/>
            <w:shd w:val="clear" w:color="auto" w:fill="auto"/>
          </w:tcPr>
          <w:p w:rsidR="00D342DA" w:rsidRPr="00A74AE7" w:rsidRDefault="00223130" w:rsidP="00281FE0">
            <w:pPr>
              <w:ind w:firstLine="290"/>
              <w:jc w:val="both"/>
              <w:rPr>
                <w:sz w:val="26"/>
                <w:szCs w:val="26"/>
              </w:rPr>
            </w:pPr>
            <w:r w:rsidRPr="00A74AE7">
              <w:rPr>
                <w:color w:val="auto"/>
                <w:sz w:val="26"/>
                <w:szCs w:val="26"/>
              </w:rPr>
              <w:t>Полная оплата имущества осуществляется в течение 30 календарных дней со дня определения победителя, путем перечисления денежных средств на указанный расчетный счет. Срок оплаты для последующих участников торгов (в случае отказа победителя) не более 14 календарных дней.</w:t>
            </w:r>
          </w:p>
        </w:tc>
      </w:tr>
      <w:tr w:rsidR="00D342DA" w:rsidRPr="00A74AE7" w:rsidTr="00281FE0">
        <w:tc>
          <w:tcPr>
            <w:tcW w:w="5076" w:type="dxa"/>
            <w:shd w:val="clear" w:color="auto" w:fill="FFFFFF"/>
          </w:tcPr>
          <w:p w:rsidR="00D342DA" w:rsidRPr="00A74AE7" w:rsidRDefault="00D342DA" w:rsidP="00281FE0">
            <w:pPr>
              <w:pStyle w:val="ConsPlusNormal"/>
              <w:ind w:firstLine="290"/>
              <w:jc w:val="both"/>
              <w:outlineLvl w:val="1"/>
              <w:rPr>
                <w:rFonts w:ascii="Times New Roman" w:hAnsi="Times New Roman" w:cs="Times New Roman"/>
                <w:sz w:val="26"/>
                <w:szCs w:val="26"/>
              </w:rPr>
            </w:pPr>
            <w:r w:rsidRPr="00A74AE7">
              <w:rPr>
                <w:rFonts w:ascii="Times New Roman" w:hAnsi="Times New Roman" w:cs="Times New Roman"/>
                <w:sz w:val="26"/>
                <w:szCs w:val="26"/>
              </w:rPr>
              <w:t>с) сведения об организаторе торгов (его почтовый адрес, адрес электронной почты, номер контактного телефона);</w:t>
            </w:r>
          </w:p>
        </w:tc>
        <w:tc>
          <w:tcPr>
            <w:tcW w:w="5103" w:type="dxa"/>
            <w:shd w:val="clear" w:color="auto" w:fill="auto"/>
          </w:tcPr>
          <w:p w:rsidR="00D342DA" w:rsidRPr="00A74AE7" w:rsidRDefault="00D342DA" w:rsidP="00281FE0">
            <w:pPr>
              <w:pStyle w:val="ConsPlusNormal"/>
              <w:ind w:firstLine="290"/>
              <w:jc w:val="both"/>
              <w:outlineLvl w:val="1"/>
              <w:rPr>
                <w:rFonts w:ascii="Times New Roman" w:hAnsi="Times New Roman" w:cs="Times New Roman"/>
                <w:sz w:val="26"/>
                <w:szCs w:val="26"/>
              </w:rPr>
            </w:pPr>
            <w:r w:rsidRPr="00A74AE7">
              <w:rPr>
                <w:rFonts w:ascii="Times New Roman" w:hAnsi="Times New Roman" w:cs="Times New Roman"/>
                <w:color w:val="000000"/>
                <w:sz w:val="26"/>
                <w:szCs w:val="26"/>
              </w:rPr>
              <w:t xml:space="preserve">Организатор торгов – </w:t>
            </w:r>
            <w:r w:rsidR="00223130" w:rsidRPr="00A74AE7">
              <w:rPr>
                <w:rFonts w:ascii="Times New Roman" w:hAnsi="Times New Roman" w:cs="Times New Roman"/>
                <w:color w:val="000000"/>
                <w:sz w:val="26"/>
                <w:szCs w:val="26"/>
              </w:rPr>
              <w:t>Моисеенко Геннадий Петрович</w:t>
            </w:r>
            <w:r w:rsidRPr="00A74AE7">
              <w:rPr>
                <w:rFonts w:ascii="Times New Roman" w:hAnsi="Times New Roman" w:cs="Times New Roman"/>
                <w:color w:val="000000"/>
                <w:sz w:val="26"/>
                <w:szCs w:val="26"/>
              </w:rPr>
              <w:t xml:space="preserve"> (ИНН </w:t>
            </w:r>
            <w:r w:rsidR="00223130" w:rsidRPr="00A74AE7">
              <w:rPr>
                <w:rFonts w:ascii="Times New Roman" w:hAnsi="Times New Roman" w:cs="Times New Roman"/>
                <w:color w:val="000000"/>
                <w:sz w:val="26"/>
                <w:szCs w:val="26"/>
              </w:rPr>
              <w:t>253800395255</w:t>
            </w:r>
            <w:r w:rsidRPr="00A74AE7">
              <w:rPr>
                <w:rFonts w:ascii="Times New Roman" w:hAnsi="Times New Roman" w:cs="Times New Roman"/>
                <w:color w:val="000000"/>
                <w:sz w:val="26"/>
                <w:szCs w:val="26"/>
              </w:rPr>
              <w:t xml:space="preserve">, КПП , адрес: </w:t>
            </w:r>
            <w:r w:rsidR="00223130" w:rsidRPr="00A74AE7">
              <w:rPr>
                <w:rFonts w:ascii="Times New Roman" w:hAnsi="Times New Roman" w:cs="Times New Roman"/>
                <w:color w:val="000000"/>
                <w:sz w:val="26"/>
                <w:szCs w:val="26"/>
              </w:rPr>
              <w:t>690014, Приморский край, г. Владивосток-14  ул. Л. Толстого, 30 кв. 257  Почтовый адрес: 690014 г. Владивосток-14 А/Я 66</w:t>
            </w:r>
            <w:r w:rsidRPr="00A74AE7">
              <w:rPr>
                <w:rFonts w:ascii="Times New Roman" w:hAnsi="Times New Roman" w:cs="Times New Roman"/>
                <w:color w:val="000000"/>
                <w:sz w:val="26"/>
                <w:szCs w:val="26"/>
              </w:rPr>
              <w:t xml:space="preserve">, тел. </w:t>
            </w:r>
            <w:r w:rsidR="00223130" w:rsidRPr="00A74AE7">
              <w:rPr>
                <w:rFonts w:ascii="Times New Roman" w:hAnsi="Times New Roman" w:cs="Times New Roman"/>
                <w:color w:val="000000"/>
                <w:sz w:val="26"/>
                <w:szCs w:val="26"/>
              </w:rPr>
              <w:t>89025556480</w:t>
            </w:r>
            <w:r w:rsidRPr="00A74AE7">
              <w:rPr>
                <w:rFonts w:ascii="Times New Roman" w:hAnsi="Times New Roman" w:cs="Times New Roman"/>
                <w:color w:val="000000"/>
                <w:sz w:val="26"/>
                <w:szCs w:val="26"/>
              </w:rPr>
              <w:t xml:space="preserve">, </w:t>
            </w:r>
            <w:r w:rsidRPr="00A74AE7">
              <w:rPr>
                <w:rFonts w:ascii="Times New Roman" w:hAnsi="Times New Roman" w:cs="Times New Roman"/>
                <w:color w:val="000000"/>
                <w:sz w:val="26"/>
                <w:szCs w:val="26"/>
                <w:lang w:val="en-US"/>
              </w:rPr>
              <w:t>e</w:t>
            </w:r>
            <w:r w:rsidRPr="00A74AE7">
              <w:rPr>
                <w:rFonts w:ascii="Times New Roman" w:hAnsi="Times New Roman" w:cs="Times New Roman"/>
                <w:color w:val="000000"/>
                <w:sz w:val="26"/>
                <w:szCs w:val="26"/>
              </w:rPr>
              <w:t>-</w:t>
            </w:r>
            <w:r w:rsidRPr="00A74AE7">
              <w:rPr>
                <w:rFonts w:ascii="Times New Roman" w:hAnsi="Times New Roman" w:cs="Times New Roman"/>
                <w:color w:val="000000"/>
                <w:sz w:val="26"/>
                <w:szCs w:val="26"/>
                <w:lang w:val="en-US"/>
              </w:rPr>
              <w:t>mail</w:t>
            </w:r>
            <w:r w:rsidRPr="00A74AE7">
              <w:rPr>
                <w:rFonts w:ascii="Times New Roman" w:hAnsi="Times New Roman" w:cs="Times New Roman"/>
                <w:color w:val="000000"/>
                <w:sz w:val="26"/>
                <w:szCs w:val="26"/>
              </w:rPr>
              <w:t xml:space="preserve">: </w:t>
            </w:r>
            <w:hyperlink r:id="rId7" w:history="1">
              <w:r w:rsidR="00223130" w:rsidRPr="00A74AE7">
                <w:rPr>
                  <w:rFonts w:ascii="Times New Roman" w:hAnsi="Times New Roman" w:cs="Times New Roman"/>
                  <w:color w:val="000000"/>
                  <w:sz w:val="26"/>
                  <w:szCs w:val="26"/>
                  <w:lang w:val="en-US"/>
                </w:rPr>
                <w:t>adebt</w:t>
              </w:r>
              <w:r w:rsidR="00223130" w:rsidRPr="00A74AE7">
                <w:rPr>
                  <w:rFonts w:ascii="Times New Roman" w:hAnsi="Times New Roman" w:cs="Times New Roman"/>
                  <w:color w:val="000000"/>
                  <w:sz w:val="26"/>
                  <w:szCs w:val="26"/>
                </w:rPr>
                <w:t>00@</w:t>
              </w:r>
              <w:r w:rsidR="00223130" w:rsidRPr="00A74AE7">
                <w:rPr>
                  <w:rFonts w:ascii="Times New Roman" w:hAnsi="Times New Roman" w:cs="Times New Roman"/>
                  <w:color w:val="000000"/>
                  <w:sz w:val="26"/>
                  <w:szCs w:val="26"/>
                  <w:lang w:val="en-US"/>
                </w:rPr>
                <w:t>mail</w:t>
              </w:r>
              <w:r w:rsidR="00223130" w:rsidRPr="00A74AE7">
                <w:rPr>
                  <w:rFonts w:ascii="Times New Roman" w:hAnsi="Times New Roman" w:cs="Times New Roman"/>
                  <w:color w:val="000000"/>
                  <w:sz w:val="26"/>
                  <w:szCs w:val="26"/>
                </w:rPr>
                <w:t>.</w:t>
              </w:r>
              <w:r w:rsidR="00223130" w:rsidRPr="00A74AE7">
                <w:rPr>
                  <w:rFonts w:ascii="Times New Roman" w:hAnsi="Times New Roman" w:cs="Times New Roman"/>
                  <w:color w:val="000000"/>
                  <w:sz w:val="26"/>
                  <w:szCs w:val="26"/>
                  <w:lang w:val="en-US"/>
                </w:rPr>
                <w:t>ru</w:t>
              </w:r>
            </w:hyperlink>
            <w:r w:rsidRPr="00A74AE7">
              <w:rPr>
                <w:rFonts w:ascii="Times New Roman" w:hAnsi="Times New Roman" w:cs="Times New Roman"/>
                <w:color w:val="000000"/>
                <w:sz w:val="26"/>
                <w:szCs w:val="26"/>
              </w:rPr>
              <w:t>).</w:t>
            </w:r>
          </w:p>
        </w:tc>
      </w:tr>
      <w:tr w:rsidR="00D342DA" w:rsidRPr="00A74AE7" w:rsidTr="00281FE0">
        <w:tc>
          <w:tcPr>
            <w:tcW w:w="5076" w:type="dxa"/>
            <w:shd w:val="clear" w:color="auto" w:fill="FFFFFF"/>
          </w:tcPr>
          <w:p w:rsidR="00D342DA" w:rsidRPr="00A74AE7" w:rsidRDefault="00D342DA" w:rsidP="00281FE0">
            <w:pPr>
              <w:autoSpaceDE w:val="0"/>
              <w:autoSpaceDN w:val="0"/>
              <w:adjustRightInd w:val="0"/>
              <w:ind w:firstLine="540"/>
              <w:jc w:val="both"/>
              <w:rPr>
                <w:sz w:val="26"/>
                <w:szCs w:val="26"/>
              </w:rPr>
            </w:pPr>
            <w:r w:rsidRPr="00A74AE7">
              <w:rPr>
                <w:sz w:val="26"/>
                <w:szCs w:val="26"/>
              </w:rPr>
              <w:t xml:space="preserve">т) дата публикации сообщения о проведении открытых торгов в официальном издании, осуществляющем опубликование сведений, предусмотренных Федеральным </w:t>
            </w:r>
            <w:r w:rsidRPr="00A74AE7">
              <w:rPr>
                <w:color w:val="auto"/>
                <w:sz w:val="26"/>
                <w:szCs w:val="26"/>
              </w:rPr>
              <w:t>законом</w:t>
            </w:r>
            <w:r w:rsidRPr="00A74AE7">
              <w:rPr>
                <w:sz w:val="26"/>
                <w:szCs w:val="26"/>
              </w:rPr>
              <w:t xml:space="preserve"> от </w:t>
            </w:r>
            <w:smartTag w:uri="urn:schemas-microsoft-com:office:smarttags" w:element="date">
              <w:smartTagPr>
                <w:attr w:name="Year" w:val="2002"/>
                <w:attr w:name="Day" w:val="26"/>
                <w:attr w:name="Month" w:val="10"/>
                <w:attr w:name="ls" w:val="trans"/>
              </w:smartTagPr>
              <w:r w:rsidRPr="00A74AE7">
                <w:rPr>
                  <w:sz w:val="26"/>
                  <w:szCs w:val="26"/>
                </w:rPr>
                <w:t xml:space="preserve">26 октября </w:t>
              </w:r>
              <w:smartTag w:uri="urn:schemas-microsoft-com:office:smarttags" w:element="metricconverter">
                <w:smartTagPr>
                  <w:attr w:name="ProductID" w:val="2002 г"/>
                </w:smartTagPr>
                <w:r w:rsidRPr="00A74AE7">
                  <w:rPr>
                    <w:sz w:val="26"/>
                    <w:szCs w:val="26"/>
                  </w:rPr>
                  <w:t>2002 г</w:t>
                </w:r>
              </w:smartTag>
              <w:r w:rsidRPr="00A74AE7">
                <w:rPr>
                  <w:sz w:val="26"/>
                  <w:szCs w:val="26"/>
                </w:rPr>
                <w:t>.</w:t>
              </w:r>
            </w:smartTag>
            <w:r w:rsidRPr="00A74AE7">
              <w:rPr>
                <w:sz w:val="26"/>
                <w:szCs w:val="26"/>
              </w:rPr>
              <w:t xml:space="preserve"> N 127-ФЗ "О несостоятельности (банкротстве)" (Собрание законодательства Российской Федерации, 2002, N 43, ст. 4190; 2004, N 35, ст. 3607; 2005, N 1, ст. 18, 46; N 44, ст. 4471; 2006, N 30, ст. 3292; N 52, ст. 5497; 2007, N 7, ст. 834; N 18, ст. 2117; N 30, ст. 3754; N 41, ст. 4845; N 49, ст. 6079; 2008, N 30, ст. 3616; N 49, ст. 5748; 2009, N 1, ст. 4, 14; N 18, ст. 2153; N 29, ст. 3632; N 51, ст. 6160; N 52, ст. 6450; 2010, N 17, ст. 1988; N 31, ст. 4188, 4196; 2011, N 1, ст. 41), в печатном органе по месту нахождения должника, дата размещения такого сообщения в Едином федеральном реестре сведений о банкротстве.</w:t>
            </w:r>
          </w:p>
          <w:p w:rsidR="00D342DA" w:rsidRPr="00A74AE7" w:rsidRDefault="00D342DA" w:rsidP="00281FE0">
            <w:pPr>
              <w:pStyle w:val="ConsPlusNormal"/>
              <w:ind w:firstLine="290"/>
              <w:jc w:val="both"/>
              <w:outlineLvl w:val="1"/>
              <w:rPr>
                <w:rFonts w:ascii="Times New Roman" w:hAnsi="Times New Roman" w:cs="Times New Roman"/>
                <w:sz w:val="26"/>
                <w:szCs w:val="26"/>
              </w:rPr>
            </w:pPr>
          </w:p>
        </w:tc>
        <w:tc>
          <w:tcPr>
            <w:tcW w:w="5103" w:type="dxa"/>
            <w:shd w:val="clear" w:color="auto" w:fill="auto"/>
          </w:tcPr>
          <w:p w:rsidR="00D342DA" w:rsidRPr="00A74AE7" w:rsidRDefault="00223130" w:rsidP="00281FE0">
            <w:pPr>
              <w:pStyle w:val="ConsPlusNormal"/>
              <w:ind w:left="16" w:firstLine="290"/>
              <w:jc w:val="both"/>
              <w:outlineLvl w:val="1"/>
              <w:rPr>
                <w:rFonts w:ascii="Times New Roman" w:hAnsi="Times New Roman" w:cs="Times New Roman"/>
                <w:color w:val="000000"/>
                <w:sz w:val="26"/>
                <w:szCs w:val="26"/>
              </w:rPr>
            </w:pPr>
            <w:r w:rsidRPr="00A74AE7">
              <w:rPr>
                <w:rFonts w:ascii="Times New Roman" w:hAnsi="Times New Roman" w:cs="Times New Roman"/>
                <w:color w:val="000000"/>
                <w:sz w:val="26"/>
                <w:szCs w:val="26"/>
                <w:lang w:val="en-US"/>
              </w:rPr>
              <w:t>27.03.2019</w:t>
            </w:r>
            <w:r w:rsidR="00D342DA" w:rsidRPr="00A74AE7">
              <w:rPr>
                <w:rFonts w:ascii="Times New Roman" w:hAnsi="Times New Roman" w:cs="Times New Roman"/>
                <w:color w:val="000000"/>
                <w:sz w:val="26"/>
                <w:szCs w:val="26"/>
                <w:lang w:val="en-US"/>
              </w:rPr>
              <w:t xml:space="preserve"> </w:t>
            </w:r>
            <w:proofErr w:type="spellStart"/>
            <w:r w:rsidR="00D342DA" w:rsidRPr="00A74AE7">
              <w:rPr>
                <w:rFonts w:ascii="Times New Roman" w:hAnsi="Times New Roman" w:cs="Times New Roman"/>
                <w:color w:val="000000"/>
                <w:sz w:val="26"/>
                <w:szCs w:val="26"/>
                <w:lang w:val="en-US"/>
              </w:rPr>
              <w:t>года</w:t>
            </w:r>
            <w:proofErr w:type="spellEnd"/>
            <w:r w:rsidR="00A74AE7" w:rsidRPr="00A74AE7">
              <w:rPr>
                <w:rFonts w:ascii="Times New Roman" w:hAnsi="Times New Roman" w:cs="Times New Roman"/>
                <w:color w:val="000000"/>
                <w:sz w:val="26"/>
                <w:szCs w:val="26"/>
              </w:rPr>
              <w:t>.</w:t>
            </w:r>
          </w:p>
          <w:p w:rsidR="00D342DA" w:rsidRPr="00A74AE7" w:rsidRDefault="00D342DA" w:rsidP="00281FE0">
            <w:pPr>
              <w:pStyle w:val="ConsPlusNormal"/>
              <w:ind w:firstLine="290"/>
              <w:jc w:val="both"/>
              <w:outlineLvl w:val="1"/>
              <w:rPr>
                <w:rFonts w:ascii="Times New Roman" w:hAnsi="Times New Roman" w:cs="Times New Roman"/>
                <w:color w:val="FF0000"/>
                <w:sz w:val="26"/>
                <w:szCs w:val="26"/>
                <w:lang w:val="en-US"/>
              </w:rPr>
            </w:pPr>
          </w:p>
        </w:tc>
      </w:tr>
    </w:tbl>
    <w:p w:rsidR="006612A6" w:rsidRPr="00A74AE7" w:rsidRDefault="006612A6" w:rsidP="00A74AE7">
      <w:pPr>
        <w:pStyle w:val="ConsPlusNormal"/>
        <w:ind w:firstLine="540"/>
        <w:jc w:val="center"/>
        <w:outlineLvl w:val="1"/>
        <w:rPr>
          <w:rFonts w:ascii="Times New Roman" w:hAnsi="Times New Roman" w:cs="Times New Roman"/>
          <w:sz w:val="26"/>
          <w:szCs w:val="26"/>
        </w:rPr>
      </w:pPr>
    </w:p>
    <w:sectPr w:rsidR="006612A6" w:rsidRPr="00A74AE7" w:rsidSect="005F29B0">
      <w:footerReference w:type="default" r:id="rId8"/>
      <w:pgSz w:w="11906" w:h="16838" w:code="9"/>
      <w:pgMar w:top="1134" w:right="851"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8F2" w:rsidRDefault="000478F2" w:rsidP="00A74AE7">
      <w:r>
        <w:separator/>
      </w:r>
    </w:p>
  </w:endnote>
  <w:endnote w:type="continuationSeparator" w:id="0">
    <w:p w:rsidR="000478F2" w:rsidRDefault="000478F2" w:rsidP="00A74A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AE7" w:rsidRPr="00F36E8C" w:rsidRDefault="00F25878">
    <w:pPr>
      <w:pStyle w:val="ac"/>
      <w:jc w:val="center"/>
      <w:rPr>
        <w:sz w:val="12"/>
        <w:szCs w:val="12"/>
      </w:rPr>
    </w:pPr>
    <w:fldSimple w:instr=" FILENAME  \* Upper \p  \* MERGEFORMAT ">
      <w:r w:rsidR="00F36E8C">
        <w:rPr>
          <w:noProof/>
          <w:sz w:val="12"/>
          <w:szCs w:val="12"/>
        </w:rPr>
        <w:t>D:\МОИ ПАПКИ\БАНКРОТСТВО_2008\А_ФИЗИКИ_БАНКРОТЫ\ВОРОШИЛОВ АЛЕКС СЕРГ\ТОРГИ_ВОРОШИЛОВ\ТОРГИ НЕДВИЖ НЕЗАЛОГ\ПУБЛИЧ ПРЕДЛ\ЗАЯВКА №85168_ДОМ ВОРОШИЛОВ_ПУБЛ_6 Л.DOCX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8F2" w:rsidRDefault="000478F2" w:rsidP="00A74AE7">
      <w:r>
        <w:separator/>
      </w:r>
    </w:p>
  </w:footnote>
  <w:footnote w:type="continuationSeparator" w:id="0">
    <w:p w:rsidR="000478F2" w:rsidRDefault="000478F2" w:rsidP="00A74A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C80"/>
    <w:multiLevelType w:val="hybridMultilevel"/>
    <w:tmpl w:val="CE0E69D8"/>
    <w:lvl w:ilvl="0" w:tplc="606A3ECE">
      <w:start w:val="1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AB9644C"/>
    <w:multiLevelType w:val="multilevel"/>
    <w:tmpl w:val="DC9AA1B8"/>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30125014"/>
    <w:multiLevelType w:val="hybridMultilevel"/>
    <w:tmpl w:val="0E647422"/>
    <w:lvl w:ilvl="0" w:tplc="95D0EE64">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838CD"/>
    <w:rsid w:val="0003157C"/>
    <w:rsid w:val="00047218"/>
    <w:rsid w:val="000478F2"/>
    <w:rsid w:val="000B3EBE"/>
    <w:rsid w:val="000B3F95"/>
    <w:rsid w:val="000C0D54"/>
    <w:rsid w:val="000E353A"/>
    <w:rsid w:val="0012019E"/>
    <w:rsid w:val="00147505"/>
    <w:rsid w:val="001519B8"/>
    <w:rsid w:val="001718BC"/>
    <w:rsid w:val="00185429"/>
    <w:rsid w:val="001A3B5D"/>
    <w:rsid w:val="001B4562"/>
    <w:rsid w:val="001B593E"/>
    <w:rsid w:val="001B65A2"/>
    <w:rsid w:val="001D2D62"/>
    <w:rsid w:val="00223130"/>
    <w:rsid w:val="00281FE0"/>
    <w:rsid w:val="002838CD"/>
    <w:rsid w:val="002A1506"/>
    <w:rsid w:val="002F1424"/>
    <w:rsid w:val="00347AE0"/>
    <w:rsid w:val="00412493"/>
    <w:rsid w:val="00451D73"/>
    <w:rsid w:val="004757FF"/>
    <w:rsid w:val="00546649"/>
    <w:rsid w:val="00574C2D"/>
    <w:rsid w:val="005B20E8"/>
    <w:rsid w:val="005F29B0"/>
    <w:rsid w:val="006017FD"/>
    <w:rsid w:val="006612A6"/>
    <w:rsid w:val="006D6F78"/>
    <w:rsid w:val="006E156B"/>
    <w:rsid w:val="006E495F"/>
    <w:rsid w:val="007205B7"/>
    <w:rsid w:val="00737077"/>
    <w:rsid w:val="007C2026"/>
    <w:rsid w:val="007E2F3E"/>
    <w:rsid w:val="00817654"/>
    <w:rsid w:val="00872C86"/>
    <w:rsid w:val="009541A3"/>
    <w:rsid w:val="00985426"/>
    <w:rsid w:val="00A03A31"/>
    <w:rsid w:val="00A370C5"/>
    <w:rsid w:val="00A57765"/>
    <w:rsid w:val="00A74AE7"/>
    <w:rsid w:val="00A86235"/>
    <w:rsid w:val="00B16892"/>
    <w:rsid w:val="00B438AA"/>
    <w:rsid w:val="00B4576E"/>
    <w:rsid w:val="00B77F6B"/>
    <w:rsid w:val="00B86FE2"/>
    <w:rsid w:val="00BA77EE"/>
    <w:rsid w:val="00BE4C4E"/>
    <w:rsid w:val="00C0559E"/>
    <w:rsid w:val="00C70A36"/>
    <w:rsid w:val="00C80788"/>
    <w:rsid w:val="00CB3D4B"/>
    <w:rsid w:val="00CC62CC"/>
    <w:rsid w:val="00D342DA"/>
    <w:rsid w:val="00DA7C2C"/>
    <w:rsid w:val="00DF15C3"/>
    <w:rsid w:val="00E27E49"/>
    <w:rsid w:val="00EF0ADD"/>
    <w:rsid w:val="00EF3400"/>
    <w:rsid w:val="00F06861"/>
    <w:rsid w:val="00F206A6"/>
    <w:rsid w:val="00F25878"/>
    <w:rsid w:val="00F25B2D"/>
    <w:rsid w:val="00F36E8C"/>
    <w:rsid w:val="00F373CD"/>
    <w:rsid w:val="00F50ADF"/>
    <w:rsid w:val="00F52475"/>
    <w:rsid w:val="00F53570"/>
    <w:rsid w:val="00F815DD"/>
    <w:rsid w:val="00FD0B4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156B"/>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38CD"/>
    <w:pPr>
      <w:autoSpaceDE w:val="0"/>
      <w:autoSpaceDN w:val="0"/>
      <w:adjustRightInd w:val="0"/>
      <w:ind w:firstLine="720"/>
    </w:pPr>
    <w:rPr>
      <w:rFonts w:ascii="Arial" w:hAnsi="Arial" w:cs="Arial"/>
    </w:rPr>
  </w:style>
  <w:style w:type="paragraph" w:customStyle="1" w:styleId="ConsPlusNonformat">
    <w:name w:val="ConsPlusNonformat"/>
    <w:rsid w:val="002838CD"/>
    <w:pPr>
      <w:autoSpaceDE w:val="0"/>
      <w:autoSpaceDN w:val="0"/>
      <w:adjustRightInd w:val="0"/>
    </w:pPr>
    <w:rPr>
      <w:rFonts w:ascii="Courier New" w:hAnsi="Courier New" w:cs="Courier New"/>
    </w:rPr>
  </w:style>
  <w:style w:type="table" w:styleId="a3">
    <w:name w:val="Table Grid"/>
    <w:basedOn w:val="a1"/>
    <w:rsid w:val="00B16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basedOn w:val="a"/>
    <w:rsid w:val="006E156B"/>
    <w:pPr>
      <w:spacing w:after="160" w:line="240" w:lineRule="exact"/>
    </w:pPr>
    <w:rPr>
      <w:rFonts w:ascii="Verdana" w:hAnsi="Verdana" w:cs="Verdana"/>
      <w:sz w:val="20"/>
      <w:szCs w:val="20"/>
      <w:lang w:val="en-US" w:eastAsia="en-US"/>
    </w:rPr>
  </w:style>
  <w:style w:type="character" w:customStyle="1" w:styleId="paragraph">
    <w:name w:val="paragraph"/>
    <w:basedOn w:val="a0"/>
    <w:rsid w:val="006E156B"/>
  </w:style>
  <w:style w:type="character" w:styleId="a5">
    <w:name w:val="Hyperlink"/>
    <w:rsid w:val="006E156B"/>
    <w:rPr>
      <w:color w:val="0000FF"/>
      <w:u w:val="single"/>
    </w:rPr>
  </w:style>
  <w:style w:type="paragraph" w:styleId="a6">
    <w:name w:val="Balloon Text"/>
    <w:basedOn w:val="a"/>
    <w:semiHidden/>
    <w:rsid w:val="00872C86"/>
    <w:rPr>
      <w:rFonts w:ascii="Tahoma" w:hAnsi="Tahoma" w:cs="Tahoma"/>
      <w:sz w:val="16"/>
      <w:szCs w:val="16"/>
    </w:rPr>
  </w:style>
  <w:style w:type="paragraph" w:customStyle="1" w:styleId="ConsTitle">
    <w:name w:val="ConsTitle"/>
    <w:rsid w:val="00F206A6"/>
    <w:pPr>
      <w:widowControl w:val="0"/>
    </w:pPr>
    <w:rPr>
      <w:rFonts w:ascii="Arial" w:hAnsi="Arial"/>
      <w:b/>
      <w:snapToGrid w:val="0"/>
      <w:sz w:val="16"/>
    </w:rPr>
  </w:style>
  <w:style w:type="character" w:styleId="a7">
    <w:name w:val="annotation reference"/>
    <w:semiHidden/>
    <w:rsid w:val="00BA77EE"/>
    <w:rPr>
      <w:sz w:val="16"/>
      <w:szCs w:val="16"/>
    </w:rPr>
  </w:style>
  <w:style w:type="paragraph" w:styleId="a8">
    <w:name w:val="annotation text"/>
    <w:basedOn w:val="a"/>
    <w:semiHidden/>
    <w:rsid w:val="00BA77EE"/>
    <w:rPr>
      <w:sz w:val="20"/>
      <w:szCs w:val="20"/>
    </w:rPr>
  </w:style>
  <w:style w:type="paragraph" w:styleId="a9">
    <w:name w:val="annotation subject"/>
    <w:basedOn w:val="a8"/>
    <w:next w:val="a8"/>
    <w:semiHidden/>
    <w:rsid w:val="00BA77EE"/>
    <w:rPr>
      <w:b/>
      <w:bCs/>
    </w:rPr>
  </w:style>
  <w:style w:type="character" w:customStyle="1" w:styleId="apple-style-span">
    <w:name w:val="apple-style-span"/>
    <w:basedOn w:val="a0"/>
    <w:rsid w:val="001B4562"/>
  </w:style>
  <w:style w:type="paragraph" w:styleId="aa">
    <w:name w:val="header"/>
    <w:basedOn w:val="a"/>
    <w:link w:val="ab"/>
    <w:rsid w:val="00A74AE7"/>
    <w:pPr>
      <w:tabs>
        <w:tab w:val="center" w:pos="4677"/>
        <w:tab w:val="right" w:pos="9355"/>
      </w:tabs>
    </w:pPr>
  </w:style>
  <w:style w:type="character" w:customStyle="1" w:styleId="ab">
    <w:name w:val="Верхний колонтитул Знак"/>
    <w:basedOn w:val="a0"/>
    <w:link w:val="aa"/>
    <w:rsid w:val="00A74AE7"/>
    <w:rPr>
      <w:color w:val="000000"/>
      <w:sz w:val="24"/>
      <w:szCs w:val="24"/>
    </w:rPr>
  </w:style>
  <w:style w:type="paragraph" w:styleId="ac">
    <w:name w:val="footer"/>
    <w:basedOn w:val="a"/>
    <w:link w:val="ad"/>
    <w:uiPriority w:val="99"/>
    <w:rsid w:val="00A74AE7"/>
    <w:pPr>
      <w:tabs>
        <w:tab w:val="center" w:pos="4677"/>
        <w:tab w:val="right" w:pos="9355"/>
      </w:tabs>
    </w:pPr>
  </w:style>
  <w:style w:type="character" w:customStyle="1" w:styleId="ad">
    <w:name w:val="Нижний колонтитул Знак"/>
    <w:basedOn w:val="a0"/>
    <w:link w:val="ac"/>
    <w:uiPriority w:val="99"/>
    <w:rsid w:val="00A74AE7"/>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gafonov@property-fun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1688</Words>
  <Characters>9622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3</vt:lpstr>
    </vt:vector>
  </TitlesOfParts>
  <Company/>
  <LinksUpToDate>false</LinksUpToDate>
  <CharactersWithSpaces>11288</CharactersWithSpaces>
  <SharedDoc>false</SharedDoc>
  <HLinks>
    <vt:vector size="6" baseType="variant">
      <vt:variant>
        <vt:i4>7864339</vt:i4>
      </vt:variant>
      <vt:variant>
        <vt:i4>0</vt:i4>
      </vt:variant>
      <vt:variant>
        <vt:i4>0</vt:i4>
      </vt:variant>
      <vt:variant>
        <vt:i4>5</vt:i4>
      </vt:variant>
      <vt:variant>
        <vt:lpwstr>mailto:agafonov@property-fund.ru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Просвирницына Рина</dc:creator>
  <cp:lastModifiedBy>VOZ</cp:lastModifiedBy>
  <cp:revision>6</cp:revision>
  <cp:lastPrinted>2019-03-29T09:56:00Z</cp:lastPrinted>
  <dcterms:created xsi:type="dcterms:W3CDTF">2019-03-29T09:53:00Z</dcterms:created>
  <dcterms:modified xsi:type="dcterms:W3CDTF">2019-03-29T09:58:00Z</dcterms:modified>
</cp:coreProperties>
</file>