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3E" w:rsidRPr="0036543E" w:rsidRDefault="0036543E" w:rsidP="003654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36543E">
          <w:rPr>
            <w:rFonts w:ascii="Times New Roman" w:eastAsia="Times New Roman" w:hAnsi="Times New Roman" w:cs="Times New Roman"/>
            <w:bCs/>
            <w:color w:val="000000"/>
            <w:sz w:val="18"/>
            <w:szCs w:val="18"/>
            <w:shd w:val="clear" w:color="auto" w:fill="FFFFFF"/>
            <w:lang w:eastAsia="ru-RU"/>
          </w:rPr>
          <w:t>kan@auction-house.ru</w:t>
        </w:r>
      </w:hyperlink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365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ООО «Инвестиционно-строительная компания «БРК»</w:t>
      </w:r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(адрес: 141006, Московская обл., г. Мытищи, Олимпийский пр., вл. 29, стр. 2, ОГРН 1145029008673, ИНН 5029187544) (далее – Должник), в лице конкурсного управляющего Рощина М. М. (адрес: 123242, г. Москва, а/я 39, рег. № 7980, ИНН 770301961890, СНИЛС-122-745-278-48), член СРО «</w:t>
      </w:r>
      <w:proofErr w:type="spellStart"/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СМиАУ</w:t>
      </w:r>
      <w:proofErr w:type="spellEnd"/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», СРО «Союз менеджеров и арбитражных управляющих»  (ИНН 7709395841, ОГРН 1027709028160, адрес: 109029, г. Москва, ул. Нижегородская, д. 32, корп. 15, тел. (495) 600-42-95, www.srosoyuz.ru) (далее - КУ), действующий на основании Решения Арбитражного суда Московской области от 29.03.2016 по делу №А41-79203/15 сообщает о проведении торгов посредством публичного предложения (далее – Торги) на электронной торговой площадке АО «Российский аукционный дом», по адресу в сети интернет: </w:t>
      </w:r>
      <w:hyperlink r:id="rId5" w:history="1">
        <w:r w:rsidRPr="0036543E">
          <w:rPr>
            <w:rFonts w:ascii="Times New Roman" w:eastAsia="Times New Roman" w:hAnsi="Times New Roman" w:cs="Times New Roman"/>
            <w:bCs/>
            <w:color w:val="0563C1"/>
            <w:sz w:val="18"/>
            <w:szCs w:val="18"/>
            <w:u w:val="single"/>
            <w:shd w:val="clear" w:color="auto" w:fill="FFFFFF"/>
            <w:lang w:eastAsia="ru-RU"/>
          </w:rPr>
          <w:t>http://bankruptcy.lot-online.ru/</w:t>
        </w:r>
      </w:hyperlink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(далее – ЭП).</w:t>
      </w:r>
    </w:p>
    <w:p w:rsidR="0036543E" w:rsidRPr="0036543E" w:rsidRDefault="0036543E" w:rsidP="003654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– </w:t>
      </w:r>
      <w:r w:rsidRPr="00365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08.04.2019 с 17 час.00 мин. (</w:t>
      </w:r>
      <w:proofErr w:type="spellStart"/>
      <w:r w:rsidRPr="00365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365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).</w:t>
      </w:r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Сокращение: календарный день – к/день. Прием заявок составляет: в 1-ом периоде – 14 (четырнадцать) к/дней, без изменения начальной цены, со 2-го по 3-ий периоды - 7 (дней) к/дней, величина снижения – 7 (семь)% от начальной цены Лота. Минимальная цена (цена отсечения) составляет 92 230 970, 04 руб.</w:t>
      </w:r>
    </w:p>
    <w:p w:rsidR="0036543E" w:rsidRPr="0036543E" w:rsidRDefault="0036543E" w:rsidP="003654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36543E" w:rsidRPr="0036543E" w:rsidRDefault="0036543E" w:rsidP="00365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365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Продаже на торгах единым лотом подлежит следующее имущество (далее – Имущество, Лот) по адресу: Московская обл., </w:t>
      </w:r>
      <w:proofErr w:type="spellStart"/>
      <w:r w:rsidRPr="00365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Мытищинский</w:t>
      </w:r>
      <w:proofErr w:type="spellEnd"/>
      <w:r w:rsidRPr="00365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район, сельское поселение </w:t>
      </w:r>
      <w:proofErr w:type="spellStart"/>
      <w:r w:rsidRPr="00365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Федоскинское</w:t>
      </w:r>
      <w:proofErr w:type="spellEnd"/>
      <w:r w:rsidRPr="00365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 </w:t>
      </w:r>
      <w:proofErr w:type="spellStart"/>
      <w:r w:rsidRPr="00365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Аббакумово</w:t>
      </w:r>
      <w:proofErr w:type="spellEnd"/>
      <w:r w:rsidRPr="00365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новостройка: </w:t>
      </w:r>
    </w:p>
    <w:p w:rsidR="0036543E" w:rsidRPr="0036543E" w:rsidRDefault="0036543E" w:rsidP="00365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365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- земельный участок, категория земель: земли населенных пунктов, разрешенное использование: для индивидуального жилищного строительства, пл. 79 935 кв. м., кадастровый номер 50:12:0050206:9;</w:t>
      </w:r>
    </w:p>
    <w:p w:rsidR="0036543E" w:rsidRPr="0036543E" w:rsidRDefault="0036543E" w:rsidP="00365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365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ангар (здание из сборно-разборных металлических конструкций на ж/б фундаменте) общей пл. 432 кв. м., не являющийся недвижимым имуществом.</w:t>
      </w:r>
    </w:p>
    <w:p w:rsidR="0036543E" w:rsidRPr="0036543E" w:rsidRDefault="0036543E" w:rsidP="00365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  <w:r w:rsidRPr="00365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Обременение Имущества: </w:t>
      </w:r>
      <w:r w:rsidRPr="00365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Залог (ипотека) в пользу ОАО «БАНК РОССИЙСКИЙ КРЕДИТ». </w:t>
      </w:r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Запрещение сделок с имуществом за рег. номером: 50:12:0050206:9-50/001/2019-1 от 01.02.2019 на основании Постановления судебного пристава-исполнителя от 28.01.2019 №266845248/5023. КУ осуществляются действия по прекращению обременений в виде запрещения сделок с имуществом.</w:t>
      </w:r>
    </w:p>
    <w:p w:rsidR="0036543E" w:rsidRPr="0036543E" w:rsidRDefault="0036543E" w:rsidP="00365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543E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Начальная цена Лота – 107 245 314 руб. (НДС не обл.).</w:t>
      </w:r>
      <w:r w:rsidRPr="0036543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Ознакомление с Лотом производится по адресу: Московская обл., </w:t>
      </w:r>
      <w:proofErr w:type="spellStart"/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Мытищинский</w:t>
      </w:r>
      <w:proofErr w:type="spellEnd"/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р-н, сельское поселение </w:t>
      </w:r>
      <w:proofErr w:type="spellStart"/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Федоскинское</w:t>
      </w:r>
      <w:proofErr w:type="spellEnd"/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д. </w:t>
      </w:r>
      <w:proofErr w:type="spellStart"/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Аббакумово</w:t>
      </w:r>
      <w:proofErr w:type="spellEnd"/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, новостройка, по предварительной договоренности в рабочие дни с 15:00 до 18:00 часов, тел.: +79299603416 (Рощин М.М., КУ), тел.: (812) 334-26-04 (Кан Татьяна, ОТ).</w:t>
      </w:r>
    </w:p>
    <w:p w:rsidR="0036543E" w:rsidRPr="0036543E" w:rsidRDefault="0036543E" w:rsidP="00365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36543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</w:t>
      </w:r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Реквизиты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№30101810500000000653, БИК044030653.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:rsidR="0036543E" w:rsidRPr="0036543E" w:rsidRDefault="0036543E" w:rsidP="00365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36543E" w:rsidRPr="0036543E" w:rsidRDefault="0036543E" w:rsidP="00365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8137D0" w:rsidRDefault="0036543E" w:rsidP="0036543E">
      <w:r w:rsidRPr="003654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</w:t>
      </w:r>
      <w:r w:rsidRPr="0036543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36543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р/с № 40702810301100017121 в АО «АЛЬФА-БАНК», к/с № 30101810200000000593, БИК 044525593</w:t>
      </w:r>
      <w:bookmarkStart w:id="0" w:name="_GoBack"/>
      <w:bookmarkEnd w:id="0"/>
    </w:p>
    <w:sectPr w:rsidR="0081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3E"/>
    <w:rsid w:val="0036543E"/>
    <w:rsid w:val="0081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0AB9E-5D23-4B59-B7DE-0A6D4EE1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/" TargetMode="Externa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2019-04-04T08:59:00Z</dcterms:created>
  <dcterms:modified xsi:type="dcterms:W3CDTF">2019-04-04T08:59:00Z</dcterms:modified>
</cp:coreProperties>
</file>