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86" w:rsidRDefault="006168E9" w:rsidP="006168E9">
      <w:pPr>
        <w:ind w:firstLine="567"/>
        <w:jc w:val="both"/>
      </w:pPr>
      <w:r>
        <w:rPr>
          <w:rFonts w:ascii="Cambria" w:hAnsi="Cambria"/>
          <w:b/>
          <w:sz w:val="24"/>
        </w:rPr>
        <w:t xml:space="preserve">лот №1 </w:t>
      </w:r>
      <w:r>
        <w:rPr>
          <w:rFonts w:ascii="Cambria" w:hAnsi="Cambria"/>
          <w:sz w:val="24"/>
        </w:rPr>
        <w:t xml:space="preserve">(нежилые здания и сооружения, площадь указана в </w:t>
      </w:r>
      <w:proofErr w:type="spellStart"/>
      <w:r>
        <w:rPr>
          <w:rFonts w:ascii="Cambria" w:hAnsi="Cambria"/>
          <w:sz w:val="24"/>
        </w:rPr>
        <w:t>кв.м</w:t>
      </w:r>
      <w:proofErr w:type="spellEnd"/>
      <w:r>
        <w:rPr>
          <w:rFonts w:ascii="Cambria" w:hAnsi="Cambria"/>
          <w:sz w:val="24"/>
        </w:rPr>
        <w:t>.)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sz w:val="24"/>
        </w:rPr>
        <w:t xml:space="preserve">- </w:t>
      </w:r>
      <w:r>
        <w:rPr>
          <w:rFonts w:ascii="Cambria" w:hAnsi="Cambria" w:cs="Times New Roman"/>
          <w:color w:val="000000"/>
          <w:sz w:val="24"/>
          <w:lang w:eastAsia="ru-RU"/>
        </w:rPr>
        <w:t>гараж лит АБ</w:t>
      </w:r>
      <w:r>
        <w:rPr>
          <w:rFonts w:ascii="Cambria" w:hAnsi="Cambria"/>
          <w:sz w:val="24"/>
        </w:rPr>
        <w:t xml:space="preserve">, к.н. </w:t>
      </w:r>
      <w:r>
        <w:rPr>
          <w:rFonts w:ascii="Cambria" w:hAnsi="Cambria" w:cs="Times New Roman"/>
          <w:color w:val="000000"/>
          <w:sz w:val="24"/>
          <w:lang w:eastAsia="ru-RU"/>
        </w:rPr>
        <w:t>61:58:0002013:164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 w:cs="Times New Roman"/>
          <w:color w:val="000000"/>
          <w:sz w:val="24"/>
          <w:lang w:eastAsia="ru-RU"/>
        </w:rPr>
        <w:t>43,5</w:t>
      </w:r>
      <w:r>
        <w:rPr>
          <w:rFonts w:ascii="Cambria" w:hAnsi="Cambria"/>
          <w:sz w:val="24"/>
        </w:rPr>
        <w:t xml:space="preserve">; </w:t>
      </w:r>
      <w:r>
        <w:rPr>
          <w:rFonts w:ascii="Cambria" w:hAnsi="Cambria" w:cs="Times New Roman"/>
          <w:color w:val="000000"/>
          <w:sz w:val="24"/>
          <w:lang w:eastAsia="ru-RU"/>
        </w:rPr>
        <w:t>склад лит АВ</w:t>
      </w:r>
      <w:r>
        <w:rPr>
          <w:rFonts w:ascii="Cambria" w:hAnsi="Cambria"/>
          <w:sz w:val="24"/>
        </w:rPr>
        <w:t xml:space="preserve">, к.н. </w:t>
      </w:r>
      <w:r>
        <w:rPr>
          <w:rFonts w:ascii="Cambria" w:hAnsi="Cambria" w:cs="Times New Roman"/>
          <w:color w:val="000000"/>
          <w:sz w:val="24"/>
          <w:lang w:eastAsia="ru-RU"/>
        </w:rPr>
        <w:t>61:58:0002013:223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 w:cs="Times New Roman"/>
          <w:color w:val="000000"/>
          <w:sz w:val="24"/>
          <w:lang w:eastAsia="ru-RU"/>
        </w:rPr>
        <w:t>175,4</w:t>
      </w:r>
      <w:r>
        <w:rPr>
          <w:rFonts w:ascii="Cambria" w:hAnsi="Cambria"/>
          <w:sz w:val="24"/>
        </w:rPr>
        <w:t xml:space="preserve">; </w:t>
      </w:r>
      <w:r>
        <w:rPr>
          <w:rFonts w:ascii="Cambria" w:hAnsi="Cambria" w:cs="Times New Roman"/>
          <w:color w:val="000000"/>
          <w:sz w:val="24"/>
          <w:lang w:eastAsia="ru-RU"/>
        </w:rPr>
        <w:t>Навес лит АГ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104; </w:t>
      </w:r>
      <w:r>
        <w:rPr>
          <w:rFonts w:ascii="Cambria" w:hAnsi="Cambria" w:cs="Times New Roman"/>
          <w:color w:val="000000"/>
          <w:sz w:val="24"/>
          <w:lang w:eastAsia="ru-RU"/>
        </w:rPr>
        <w:t>Навес лит АД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 w:cs="Times New Roman"/>
          <w:color w:val="000000"/>
          <w:sz w:val="24"/>
          <w:lang w:eastAsia="ru-RU"/>
        </w:rPr>
        <w:t>41,42</w:t>
      </w:r>
      <w:r>
        <w:rPr>
          <w:rFonts w:ascii="Cambria" w:hAnsi="Cambria"/>
          <w:sz w:val="24"/>
        </w:rPr>
        <w:t xml:space="preserve">; </w:t>
      </w:r>
      <w:r>
        <w:rPr>
          <w:rFonts w:ascii="Cambria" w:hAnsi="Cambria" w:cs="Times New Roman"/>
          <w:color w:val="000000"/>
          <w:sz w:val="24"/>
          <w:lang w:eastAsia="ru-RU"/>
        </w:rPr>
        <w:t>Навес лит АЕ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45,62; </w:t>
      </w:r>
      <w:r>
        <w:rPr>
          <w:rFonts w:ascii="Cambria" w:hAnsi="Cambria" w:cs="Times New Roman"/>
          <w:color w:val="000000"/>
          <w:sz w:val="24"/>
          <w:lang w:eastAsia="ru-RU"/>
        </w:rPr>
        <w:t>склад лит АГ</w:t>
      </w:r>
      <w:r>
        <w:rPr>
          <w:rFonts w:ascii="Cambria" w:hAnsi="Cambria"/>
          <w:sz w:val="24"/>
        </w:rPr>
        <w:t xml:space="preserve">, к.н. </w:t>
      </w:r>
      <w:r>
        <w:rPr>
          <w:rFonts w:ascii="Cambria" w:hAnsi="Cambria" w:cs="Times New Roman"/>
          <w:color w:val="000000"/>
          <w:sz w:val="24"/>
          <w:lang w:eastAsia="ru-RU"/>
        </w:rPr>
        <w:t>61:58:0002013:224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16,3; производственное здание лит В, В1, В2, пристройка лит В3, тамбур лит в1, к.н. </w:t>
      </w:r>
      <w:r>
        <w:rPr>
          <w:rFonts w:ascii="Cambria" w:hAnsi="Cambria" w:cs="Times New Roman"/>
          <w:color w:val="000000"/>
          <w:sz w:val="24"/>
          <w:lang w:eastAsia="ru-RU"/>
        </w:rPr>
        <w:t>61:58:0002013:214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630,7; штаб ГО лит Г,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15,8, тамбур лит. Г,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1,7, к.н. </w:t>
      </w:r>
      <w:r>
        <w:rPr>
          <w:rFonts w:ascii="Cambria" w:hAnsi="Cambria" w:cs="Times New Roman"/>
          <w:color w:val="000000"/>
          <w:sz w:val="24"/>
          <w:lang w:eastAsia="ru-RU"/>
        </w:rPr>
        <w:t>61:58:0002013:267</w:t>
      </w:r>
      <w:r>
        <w:rPr>
          <w:rFonts w:ascii="Cambria" w:hAnsi="Cambria"/>
          <w:sz w:val="24"/>
        </w:rPr>
        <w:t xml:space="preserve">; </w:t>
      </w:r>
      <w:r>
        <w:rPr>
          <w:rFonts w:ascii="Cambria" w:hAnsi="Cambria" w:cs="Times New Roman"/>
          <w:color w:val="000000"/>
          <w:sz w:val="24"/>
          <w:lang w:eastAsia="ru-RU"/>
        </w:rPr>
        <w:t>буфет - участок сборки шкафов лит Д</w:t>
      </w:r>
      <w:r>
        <w:rPr>
          <w:rFonts w:ascii="Cambria" w:hAnsi="Cambria"/>
          <w:sz w:val="24"/>
        </w:rPr>
        <w:t xml:space="preserve">, к.н. </w:t>
      </w:r>
      <w:r>
        <w:rPr>
          <w:rFonts w:ascii="Cambria" w:hAnsi="Cambria" w:cs="Times New Roman"/>
          <w:color w:val="000000"/>
          <w:sz w:val="24"/>
          <w:lang w:eastAsia="ru-RU"/>
        </w:rPr>
        <w:t>61:58:0002013:167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165; </w:t>
      </w:r>
      <w:r>
        <w:rPr>
          <w:rFonts w:ascii="Cambria" w:hAnsi="Cambria" w:cs="Times New Roman"/>
          <w:color w:val="000000"/>
          <w:sz w:val="24"/>
          <w:lang w:eastAsia="ru-RU"/>
        </w:rPr>
        <w:t>бытовые помещения лит ДА</w:t>
      </w:r>
      <w:r>
        <w:rPr>
          <w:rFonts w:ascii="Cambria" w:hAnsi="Cambria"/>
          <w:sz w:val="24"/>
        </w:rPr>
        <w:t xml:space="preserve">, к.н. </w:t>
      </w:r>
      <w:r>
        <w:rPr>
          <w:rFonts w:ascii="Cambria" w:hAnsi="Cambria" w:cs="Times New Roman"/>
          <w:color w:val="000000"/>
          <w:sz w:val="24"/>
          <w:lang w:eastAsia="ru-RU"/>
        </w:rPr>
        <w:t>61:58:0002013:268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42,7; </w:t>
      </w:r>
      <w:r>
        <w:rPr>
          <w:rFonts w:ascii="Cambria" w:hAnsi="Cambria" w:cs="Times New Roman"/>
          <w:color w:val="000000"/>
          <w:sz w:val="24"/>
          <w:lang w:eastAsia="ru-RU"/>
        </w:rPr>
        <w:t xml:space="preserve">участок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голтовки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лит ДБ</w:t>
      </w:r>
      <w:r>
        <w:rPr>
          <w:rFonts w:ascii="Cambria" w:hAnsi="Cambria"/>
          <w:sz w:val="24"/>
        </w:rPr>
        <w:t xml:space="preserve">, к.н. </w:t>
      </w:r>
      <w:r>
        <w:rPr>
          <w:rFonts w:ascii="Cambria" w:hAnsi="Cambria" w:cs="Times New Roman"/>
          <w:color w:val="000000"/>
          <w:sz w:val="24"/>
          <w:lang w:eastAsia="ru-RU"/>
        </w:rPr>
        <w:t>61:58:0002013:291</w:t>
      </w:r>
      <w:r>
        <w:rPr>
          <w:rFonts w:ascii="Cambria" w:hAnsi="Cambria"/>
          <w:sz w:val="24"/>
        </w:rPr>
        <w:t xml:space="preserve">, </w:t>
      </w:r>
      <w:proofErr w:type="spellStart"/>
      <w:r>
        <w:rPr>
          <w:rFonts w:ascii="Cambria" w:hAnsi="Cambria"/>
          <w:sz w:val="24"/>
        </w:rPr>
        <w:t>пл</w:t>
      </w:r>
      <w:proofErr w:type="spellEnd"/>
      <w:r>
        <w:rPr>
          <w:rFonts w:ascii="Cambria" w:hAnsi="Cambria"/>
          <w:sz w:val="24"/>
        </w:rPr>
        <w:t xml:space="preserve"> 30,2; </w:t>
      </w:r>
      <w:r>
        <w:rPr>
          <w:rFonts w:ascii="Cambria" w:hAnsi="Cambria" w:cs="Times New Roman"/>
          <w:color w:val="000000"/>
          <w:sz w:val="24"/>
          <w:lang w:eastAsia="ru-RU"/>
        </w:rPr>
        <w:t xml:space="preserve">производственное здание лит Е, Пристройка лит Е1, е1, е2, к.н. 61:58:0002013:165,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368,7; производственное здание лит ЕА, к.н. 61:58:0002013:250,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116,6; пристройка лит ЕБ, к.н. 61:58:0002013:166,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9,9; производственное здание лит ЕВ, к.н. 61:58:0002013:289,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8,5; учреждение - производственное лит И, И2, И3, к.н. 61:58:0002013:226,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142,9; производственное здание лит ИА, к.н. 61:58:0002013:266,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4; производственное здание лит ИБ, к.н. 61:58:0002013:265,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153,6; учреждение лит К, к.н. 61:58:0002013:162,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24,1; производственное учреждение лит Л,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173,7, Тамбур лит л,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3,1, к.н. 61:58:0002013:192; складское лит Н, к.н. 61:58:0002013:222,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182,9; производственное здание лит НА, к.н. 61:58:0002013:193,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178,5; учреждение лит М, к.н. 61:58:0002013:163,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8,3; проходная лит Ч, к.н. 61:58:0002013:215,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14,1; сарай лит КК,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55,62; сарай лит ЧК,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29,19; Ворота лит. 1,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15; Ворота лит. 2,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15; производственное здание лит Ц, Ц1, Ц2, к.н. 61:58:0002013:676,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143,4; Сарай лит ЦА,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31,2; Сарай лит. ЦВ, пл. 34,45; производственное здание лит. Х, к.н. 61:58:0002013:174,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72,1; производственное здание лит. Ш, Ш1, к.н. 61:58:0002013:675,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139,9; административное здание лит. Ю, к.н. 61:58:0002013:247,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63,7; производственное здание лит. Я, Я1, Я2, Я3, к.н. 61:58:0002013:729,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801,8;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зар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. мастерская лит АД,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22,75; пристройка лит. я,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13,5; производственное здание лит ЯА, к.н. 61:58:0002013:290,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96,0; туалет лит ЯБ, к.н. 61:58:0002013:194,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21,8; производственное здание лит ЯВ, к.н. 61:58:0002013:249,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34,1; производственное здание лит ЯГ, ЯГ1, ЯГ2, ЯГ3, к.н. 61:58:0002013:674,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395,2; Навес лит ЯГ4,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93,87; Навес лит ЯГ5,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46,76;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з.у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. 61:58:0002013:36,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пл</w:t>
      </w:r>
      <w:proofErr w:type="spellEnd"/>
      <w:r>
        <w:rPr>
          <w:rFonts w:ascii="Cambria" w:hAnsi="Cambria" w:cs="Times New Roman"/>
          <w:color w:val="000000"/>
          <w:sz w:val="24"/>
          <w:lang w:eastAsia="ru-RU"/>
        </w:rPr>
        <w:t xml:space="preserve"> 8 150, земли населенных пунктов для использования в целях эксплуатации производственной базы; </w:t>
      </w:r>
      <w:r>
        <w:rPr>
          <w:rFonts w:ascii="Cambria" w:hAnsi="Cambria"/>
          <w:color w:val="000000"/>
          <w:sz w:val="24"/>
        </w:rPr>
        <w:t>Вытяжка; Газовый горн; Газовая печь в нерабочем состоянии; Печь газовая большая литьевая</w:t>
      </w:r>
      <w:r>
        <w:rPr>
          <w:rFonts w:ascii="Cambria" w:hAnsi="Cambria" w:cs="Times New Roman"/>
          <w:color w:val="000000"/>
          <w:sz w:val="24"/>
          <w:lang w:eastAsia="ru-RU"/>
        </w:rPr>
        <w:t xml:space="preserve">; </w:t>
      </w:r>
      <w:r>
        <w:rPr>
          <w:rFonts w:ascii="Cambria" w:hAnsi="Cambria"/>
          <w:sz w:val="24"/>
        </w:rPr>
        <w:t xml:space="preserve">адрес нежилых зданий и </w:t>
      </w:r>
      <w:proofErr w:type="spellStart"/>
      <w:r>
        <w:rPr>
          <w:rFonts w:ascii="Cambria" w:hAnsi="Cambria"/>
          <w:sz w:val="24"/>
        </w:rPr>
        <w:t>з.у</w:t>
      </w:r>
      <w:proofErr w:type="spellEnd"/>
      <w:r>
        <w:rPr>
          <w:rFonts w:ascii="Cambria" w:hAnsi="Cambria"/>
          <w:sz w:val="24"/>
        </w:rPr>
        <w:t xml:space="preserve">. </w:t>
      </w:r>
      <w:r>
        <w:rPr>
          <w:rFonts w:ascii="Cambria" w:hAnsi="Cambria" w:cs="Times New Roman"/>
          <w:color w:val="000000"/>
          <w:sz w:val="24"/>
          <w:lang w:eastAsia="ru-RU"/>
        </w:rPr>
        <w:t xml:space="preserve">Ростовская </w:t>
      </w:r>
      <w:proofErr w:type="spellStart"/>
      <w:r>
        <w:rPr>
          <w:rFonts w:ascii="Cambria" w:hAnsi="Cambria" w:cs="Times New Roman"/>
          <w:color w:val="000000"/>
          <w:sz w:val="24"/>
          <w:lang w:eastAsia="ru-RU"/>
        </w:rPr>
        <w:t>обл</w:t>
      </w:r>
      <w:proofErr w:type="spellEnd"/>
      <w:r>
        <w:rPr>
          <w:rFonts w:ascii="Cambria" w:hAnsi="Cambria"/>
          <w:sz w:val="24"/>
        </w:rPr>
        <w:t>, г Таганрог, пер</w:t>
      </w:r>
      <w:r>
        <w:rPr>
          <w:rFonts w:ascii="Cambria" w:hAnsi="Cambria" w:cs="Times New Roman"/>
          <w:color w:val="000000"/>
          <w:sz w:val="24"/>
          <w:lang w:eastAsia="ru-RU"/>
        </w:rPr>
        <w:t xml:space="preserve"> С</w:t>
      </w:r>
      <w:bookmarkStart w:id="0" w:name="_GoBack"/>
      <w:bookmarkEnd w:id="0"/>
      <w:r>
        <w:rPr>
          <w:rFonts w:ascii="Cambria" w:hAnsi="Cambria" w:cs="Times New Roman"/>
          <w:color w:val="000000"/>
          <w:sz w:val="24"/>
          <w:lang w:eastAsia="ru-RU"/>
        </w:rPr>
        <w:t>мирновский, 53</w:t>
      </w:r>
    </w:p>
    <w:sectPr w:rsidR="0014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B8"/>
    <w:rsid w:val="00143F86"/>
    <w:rsid w:val="006168E9"/>
    <w:rsid w:val="00A2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7EA32-FB8A-476F-A78A-6C6ECCCA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Ю. Осипова</dc:creator>
  <cp:keywords/>
  <dc:description/>
  <cp:lastModifiedBy>Юлия Ю. Осипова</cp:lastModifiedBy>
  <cp:revision>2</cp:revision>
  <dcterms:created xsi:type="dcterms:W3CDTF">2019-02-25T13:43:00Z</dcterms:created>
  <dcterms:modified xsi:type="dcterms:W3CDTF">2019-02-25T13:44:00Z</dcterms:modified>
</cp:coreProperties>
</file>