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2B6435">
        <w:rPr>
          <w:sz w:val="28"/>
          <w:szCs w:val="28"/>
        </w:rPr>
        <w:t>86768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2B6435">
        <w:rPr>
          <w:rFonts w:ascii="Times New Roman" w:hAnsi="Times New Roman" w:cs="Times New Roman"/>
          <w:sz w:val="28"/>
          <w:szCs w:val="28"/>
        </w:rPr>
        <w:t>17.06.2019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8D675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8D6754" w:rsidRDefault="002B643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D6754">
              <w:rPr>
                <w:sz w:val="28"/>
                <w:szCs w:val="28"/>
              </w:rPr>
              <w:t>Горелова Надежда Валентиновна</w:t>
            </w:r>
            <w:r w:rsidR="00D342DA" w:rsidRPr="008D6754">
              <w:rPr>
                <w:sz w:val="28"/>
                <w:szCs w:val="28"/>
              </w:rPr>
              <w:t xml:space="preserve">, </w:t>
            </w:r>
          </w:p>
          <w:p w:rsidR="00D342DA" w:rsidRPr="008D6754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D6754">
              <w:rPr>
                <w:sz w:val="28"/>
                <w:szCs w:val="28"/>
              </w:rPr>
              <w:t xml:space="preserve">, ОГРН , ИНН </w:t>
            </w:r>
            <w:r w:rsidR="002B6435" w:rsidRPr="008D6754">
              <w:rPr>
                <w:sz w:val="28"/>
                <w:szCs w:val="28"/>
              </w:rPr>
              <w:t>233900158720</w:t>
            </w:r>
            <w:r w:rsidRPr="008D6754">
              <w:rPr>
                <w:sz w:val="28"/>
                <w:szCs w:val="28"/>
              </w:rPr>
              <w:t>.</w:t>
            </w:r>
          </w:p>
          <w:p w:rsidR="00D342DA" w:rsidRPr="008D675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D675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2B6435" w:rsidRPr="008D6754" w:rsidRDefault="002B64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 Иван Александрович</w:t>
            </w:r>
          </w:p>
          <w:p w:rsidR="00D342DA" w:rsidRPr="008D6754" w:rsidRDefault="002B64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8D675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D6754" w:rsidRDefault="002B643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D6754">
              <w:rPr>
                <w:sz w:val="28"/>
                <w:szCs w:val="28"/>
              </w:rPr>
              <w:t>Арбитражный суд Краснодарского края</w:t>
            </w:r>
            <w:r w:rsidR="00D342DA" w:rsidRPr="008D6754">
              <w:rPr>
                <w:sz w:val="28"/>
                <w:szCs w:val="28"/>
              </w:rPr>
              <w:t xml:space="preserve">, дело о банкротстве </w:t>
            </w:r>
            <w:r w:rsidRPr="008D6754">
              <w:rPr>
                <w:sz w:val="28"/>
                <w:szCs w:val="28"/>
              </w:rPr>
              <w:t>А32-28084/2018</w:t>
            </w:r>
          </w:p>
        </w:tc>
      </w:tr>
      <w:tr w:rsidR="00D342DA" w:rsidRPr="008D675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D6754" w:rsidRDefault="002B64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Краснодарского края</w:t>
            </w:r>
            <w:r w:rsidR="00D342DA"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19.03.2019</w:t>
            </w:r>
            <w:r w:rsidR="00D342DA"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2B6435" w:rsidRDefault="002B64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1. Объект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недвижимости  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здание. Площадь: общая 325,6 кв. м. Литер: Б. Кадастровый (или условный) номер: 23:16:0601057:245, Российская Федерация, Краснодарский край, г. Курганинск, ул. Энгельса, дом №293.  2. Право аренды земельного участка, сроком на 49 лет, Категория земель: земли несельскохозяйственного назначения. Площадь: 1 383 кв. м. Кадастровый (или условный) номер: 23:16:0601057:0194, Российская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Федерация, Краснодарский край, г. Курганинск, ул. Энгельса, дом №293.;</w:t>
            </w:r>
          </w:p>
          <w:p w:rsidR="00D342DA" w:rsidRPr="001D2D62" w:rsidRDefault="002B643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1. Объект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недвижимости  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здание. Площадь: общая 110,1 кв. м. Литер: А, А1. Кадастровый (или условный) номер: 23:16:0601057:288, Российская Федерация, Краснодарский край, г. Курганинск, ул. Энгельса, дом №295. 2. Земельный участок. Категория земель: Земли населенных пунктов. Площадь: 278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Кадастровый (или условный) номер 23:16:0601057:158, Российская Федерация, Краснодарский край, г. Курганинск, ул. Энгельса, дом 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64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2B6435">
              <w:rPr>
                <w:sz w:val="28"/>
                <w:szCs w:val="28"/>
              </w:rPr>
              <w:t>29.04.2019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2B6435">
              <w:rPr>
                <w:sz w:val="28"/>
                <w:szCs w:val="28"/>
              </w:rPr>
              <w:t>09.06.2019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643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Оператор электронной площадки специализированная организация Открытое акционерное общество «Российский аукционный дом» (доступ к сайту http:\\www.lot-online.ru). 2. Для обеспечения доступа к участию в торгах Оператор электронной площадки проводит регистрацию на электронной площадке. Регистрация на электронной площадке осуществляется без взимания платы.  Для регистрации на электронной </w:t>
            </w:r>
            <w:r>
              <w:rPr>
                <w:bCs/>
                <w:sz w:val="28"/>
                <w:szCs w:val="28"/>
              </w:rPr>
              <w:lastRenderedPageBreak/>
              <w:t xml:space="preserve">площадке заявитель представляет Оператору электронной площадки документы и сведения, предусмотренные в Порядке проведения электронных торгов 3. Заявка на участие в торгах должна содержать: а) обязательство участника торгов соблюдать требования, указанные в сообщении о проведении торгов; 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г) копии </w:t>
            </w:r>
            <w:r>
              <w:rPr>
                <w:bCs/>
                <w:sz w:val="28"/>
                <w:szCs w:val="28"/>
              </w:rPr>
              <w:lastRenderedPageBreak/>
              <w:t>документов, подтверждающих полномочия руководителя или иного лица на осуществление действий от имени заявителя (для юридических лиц); д) сведения о н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D675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2B643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2B6435" w:rsidRDefault="002B64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427 100.00 руб.</w:t>
            </w:r>
          </w:p>
          <w:p w:rsidR="002B6435" w:rsidRDefault="002B64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206 200.00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D6754" w:rsidRDefault="002B64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6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Для участия в торгах Заявитель должен внести задаток в размере 10 (Десять) процентов от начальной цены продажи лота в счет обеспечения оплаты Имущества Должника на специальный банковский счет, указанный в информационном сообщении. 2. 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 3. Документом, подтверждающим поступление задатка на счет, указанный в информационном сообщении о проведении торгов, является выписка со счета, заверенная банком, либо платежное поручение с отметкой о списании суммы задатка с расчетного счета заявителя. 4. Задаток, внесенный победителем торгов, засчитывается в счет оплаты приобретаемого Имущества 5.Сумма задатка в полном объеме возвращается Претенденту путем перечисления денежных средств на его расчетный (лицевой) счет, указанный Претендентом в договоре о задатке, в следующих случаях и в следующие сроки: - отзыва Претендентом поданной заявки до момента приобретения им статуса участника торгов  в течение 5 (Пяти) банковских дней с момента поступления уведомления об отзыве заявки; - снятия имущества по данному лоту с торгов - в течение 5 (Пяти) </w:t>
            </w:r>
            <w:r w:rsidRPr="008D6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банковских дней со дня принятия решения об отмене торгов; 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 - непризнания Претендента победителем торгов  в течение 5 (Пяти) банковских дней со дня подведения итогов торгов.</w:t>
            </w:r>
            <w:r w:rsidR="00D342DA" w:rsidRPr="008D6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8D6754" w:rsidRDefault="002B643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D675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Претендент перечисляет задаток в размере 10% в срок не позднее окончания срока приема заявок, по следующим реквизитам: Получатель: Горелова Надежда Валентиновна Банк: Доп. офис №8619/088 р/с 42301810030001452822 к/с 30101810100000000602 БИК 040349602 Назначение платежа: Задаток для участия в торгах имуществом Гореловой Н.В.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2B6435" w:rsidRDefault="002B64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4 271 000.00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B6435" w:rsidRDefault="002B643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2 062 000.00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2B6435" w:rsidRDefault="002B64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213 550.00 руб.</w:t>
            </w:r>
          </w:p>
          <w:p w:rsidR="002B6435" w:rsidRDefault="002B643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103 100.00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D6754" w:rsidRDefault="002B64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1. Победителем торгов признается участник торгов, предложивший наиболее высокую цену. 2. Организатор торгов рассматривает предложения участников торгов о цене имущества (предприятия) должника и определяет победителя торгов. В случае,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</w:t>
            </w:r>
            <w:r>
              <w:rPr>
                <w:color w:val="auto"/>
                <w:sz w:val="28"/>
                <w:szCs w:val="28"/>
              </w:rPr>
              <w:lastRenderedPageBreak/>
              <w:t>представленным признается предложение о цене имущества (предприятия) должника, поступившее ранее других предложений.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64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17.06.2019 г. в 12.00, 350033, Краснодарский край, г. Краснодар, ул. Парковая, д. 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2B64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 В течение 2 (двух) рабочих дней с даты подписания протокола о результатах проведения торгов Организатор торгов направляет победителю торгов и Финансовому управляющему копии этого протокола. В течение 5 (пяти) дней с даты подписания этого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  2. Оплата имущества - не позднее 30 дней со дня подписания договора купли-продажи 3.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8D6754" w:rsidRDefault="002B643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- не позднее 30 дней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2B6435"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 Иван Александрович</w:t>
            </w: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6435"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230305011548</w:t>
            </w: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2B6435" w:rsidRPr="008D6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352633, Краснодарский край, г. Белореченск, ул. </w:t>
            </w:r>
            <w:proofErr w:type="spellStart"/>
            <w:r w:rsidR="002B64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Больничная</w:t>
            </w:r>
            <w:proofErr w:type="spellEnd"/>
            <w:r w:rsidR="002B64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д. </w:t>
            </w:r>
            <w:r w:rsidR="002B64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2B64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89180370655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2B643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ay_baevia@mail.ru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B6435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D6754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E028-9339-4A60-AA61-0C1CB44D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10956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Иван Баев</cp:lastModifiedBy>
  <cp:revision>2</cp:revision>
  <cp:lastPrinted>2010-11-10T14:05:00Z</cp:lastPrinted>
  <dcterms:created xsi:type="dcterms:W3CDTF">2019-04-25T08:45:00Z</dcterms:created>
  <dcterms:modified xsi:type="dcterms:W3CDTF">2019-04-25T08:45:00Z</dcterms:modified>
</cp:coreProperties>
</file>