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1923" w14:textId="77777777" w:rsidR="0011578F" w:rsidRDefault="0011578F" w:rsidP="0011578F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E99313A" w14:textId="77777777" w:rsidR="0011578F" w:rsidRPr="0047140F" w:rsidRDefault="0011578F" w:rsidP="0011578F">
      <w:pPr>
        <w:jc w:val="both"/>
      </w:pPr>
    </w:p>
    <w:p w14:paraId="46024BEC" w14:textId="77777777" w:rsidR="0011578F" w:rsidRPr="0047140F" w:rsidRDefault="0011578F" w:rsidP="0011578F">
      <w:pPr>
        <w:jc w:val="both"/>
      </w:pPr>
    </w:p>
    <w:p w14:paraId="61276C02" w14:textId="0C337CC2" w:rsidR="0011578F" w:rsidRDefault="0011578F" w:rsidP="0011578F">
      <w:pPr>
        <w:spacing w:before="120" w:after="120"/>
        <w:jc w:val="both"/>
        <w:rPr>
          <w:color w:val="000000"/>
        </w:rPr>
      </w:pPr>
      <w:r>
        <w:t xml:space="preserve">        </w:t>
      </w:r>
      <w:r w:rsidRPr="0011578F">
        <w:t xml:space="preserve">АО «Российский аукционный дом» (ОГРН 1097847233351, ИНН 7838430413, 190000, г. Санкт-Петербург, пер. </w:t>
      </w:r>
      <w:proofErr w:type="spellStart"/>
      <w:r w:rsidRPr="0011578F">
        <w:t>Гривцова</w:t>
      </w:r>
      <w:proofErr w:type="spellEnd"/>
      <w:r w:rsidRPr="0011578F">
        <w:t xml:space="preserve">, д. 5, </w:t>
      </w:r>
      <w:proofErr w:type="spellStart"/>
      <w:r w:rsidRPr="0011578F">
        <w:t>лит.В</w:t>
      </w:r>
      <w:proofErr w:type="spellEnd"/>
      <w:r w:rsidRPr="0011578F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 </w:t>
      </w:r>
      <w:proofErr w:type="spellStart"/>
      <w:r w:rsidRPr="0011578F">
        <w:t>г.Санкт</w:t>
      </w:r>
      <w:proofErr w:type="spellEnd"/>
      <w:r w:rsidRPr="0011578F">
        <w:t>-Петербурга и Ленинградской области от 03 апреля 2017 г. по делу № А56-52798/2016 конкурсным управляющим (ликвидатором) Акционерным обществом «Русский торгово-промышленный банк» (АО «</w:t>
      </w:r>
      <w:proofErr w:type="spellStart"/>
      <w:r w:rsidRPr="0011578F">
        <w:t>Рускобанк</w:t>
      </w:r>
      <w:proofErr w:type="spellEnd"/>
      <w:r w:rsidRPr="0011578F">
        <w:t>»), адрес регистрации: 188640, Ленинградская обл., г. Всеволожск, Всеволожский пр-т, д. 29, ИНН 7834000138, ОГРН 1027800004517)  (далее – Финансовая организация)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1578F">
        <w:t>сообщение 78030246866 в газете АО «Коммерсантъ» №79(6559) от 08.05.2019</w:t>
      </w:r>
      <w:r>
        <w:t>)</w:t>
      </w:r>
      <w:r w:rsidRPr="0011578F">
        <w:t xml:space="preserve">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47140F">
        <w:t>проведенных в период</w:t>
      </w:r>
      <w:r>
        <w:t xml:space="preserve"> с </w:t>
      </w:r>
      <w:r w:rsidR="0085651C">
        <w:t>22</w:t>
      </w:r>
      <w:r w:rsidRPr="0011578F">
        <w:t>.08.2019г. по 2</w:t>
      </w:r>
      <w:r w:rsidR="0085651C">
        <w:t>8</w:t>
      </w:r>
      <w:r w:rsidRPr="0011578F">
        <w:t>.08.2019 г.</w:t>
      </w:r>
      <w:r>
        <w:t>,</w:t>
      </w:r>
      <w:r w:rsidRPr="0047140F">
        <w:t xml:space="preserve"> заключе</w:t>
      </w:r>
      <w:r>
        <w:t>ны</w:t>
      </w:r>
      <w:r w:rsidRPr="0047140F">
        <w:rPr>
          <w:color w:val="000000"/>
        </w:rPr>
        <w:t xml:space="preserve"> следующи</w:t>
      </w:r>
      <w:r>
        <w:t>е</w:t>
      </w:r>
      <w:r w:rsidRPr="0047140F">
        <w:rPr>
          <w:color w:val="000000"/>
        </w:rPr>
        <w:t xml:space="preserve"> догово</w:t>
      </w:r>
      <w:r>
        <w:t>ры</w:t>
      </w:r>
      <w:r w:rsidRPr="0047140F">
        <w:rPr>
          <w:color w:val="000000"/>
        </w:rPr>
        <w:t>:</w:t>
      </w:r>
    </w:p>
    <w:p w14:paraId="442843DB" w14:textId="5D0579EF" w:rsidR="0037580B" w:rsidRDefault="0011578F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37580B" w:rsidRPr="001F4360" w14:paraId="6EFA332C" w14:textId="77777777" w:rsidTr="00F01DB9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1F4360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="005B743E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="005B743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651C" w:rsidRPr="001F4360" w14:paraId="35736371" w14:textId="77777777" w:rsidTr="00ED03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1A71CA32" w:rsidR="0085651C" w:rsidRPr="0085651C" w:rsidRDefault="0085651C" w:rsidP="008565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6D434059" w:rsidR="0085651C" w:rsidRPr="0085651C" w:rsidRDefault="0085651C" w:rsidP="008565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2019-1145/82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0D1F1089" w:rsidR="0085651C" w:rsidRPr="0085651C" w:rsidRDefault="0085651C" w:rsidP="008565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133D891E" w:rsidR="0085651C" w:rsidRPr="0085651C" w:rsidRDefault="0085651C" w:rsidP="008565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53 000 000,00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422FC206" w:rsidR="0085651C" w:rsidRPr="0085651C" w:rsidRDefault="0085651C" w:rsidP="008565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Усов Сергей Владимирович</w:t>
            </w:r>
          </w:p>
        </w:tc>
      </w:tr>
      <w:tr w:rsidR="0085651C" w:rsidRPr="001F4360" w14:paraId="32983FB6" w14:textId="77777777" w:rsidTr="00ED03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A385" w14:textId="724857D9" w:rsidR="0085651C" w:rsidRPr="0085651C" w:rsidRDefault="0085651C" w:rsidP="00856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E7EFCC" w14:textId="44747806" w:rsidR="0085651C" w:rsidRPr="0085651C" w:rsidRDefault="0085651C" w:rsidP="00856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2019-1151/82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E72DB8" w14:textId="3B04471B" w:rsidR="0085651C" w:rsidRPr="0085651C" w:rsidRDefault="0085651C" w:rsidP="00856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19FB2" w14:textId="67AF1D43" w:rsidR="0085651C" w:rsidRPr="0085651C" w:rsidRDefault="0085651C" w:rsidP="00856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455 555,00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3DD0" w14:textId="2FE6440F" w:rsidR="0085651C" w:rsidRPr="0085651C" w:rsidRDefault="0085651C" w:rsidP="00856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51C">
              <w:rPr>
                <w:rFonts w:ascii="Times New Roman" w:hAnsi="Times New Roman" w:cs="Times New Roman"/>
                <w:sz w:val="24"/>
                <w:szCs w:val="24"/>
              </w:rPr>
              <w:t>Кочетов Сергей Владимирович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7777777" w:rsidR="00CF0469" w:rsidRDefault="00CF0469" w:rsidP="0037580B">
      <w:pPr>
        <w:pStyle w:val="a3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1578F"/>
    <w:rsid w:val="00177DD7"/>
    <w:rsid w:val="00194F4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5651C"/>
    <w:rsid w:val="00877673"/>
    <w:rsid w:val="009F6EEA"/>
    <w:rsid w:val="00A06B2F"/>
    <w:rsid w:val="00A61982"/>
    <w:rsid w:val="00A65121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7</cp:revision>
  <cp:lastPrinted>2016-09-09T13:37:00Z</cp:lastPrinted>
  <dcterms:created xsi:type="dcterms:W3CDTF">2018-08-16T08:59:00Z</dcterms:created>
  <dcterms:modified xsi:type="dcterms:W3CDTF">2019-09-03T13:27:00Z</dcterms:modified>
</cp:coreProperties>
</file>