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6D6282">
                <w:pPr>
                  <w:rPr>
                    <w:rFonts w:ascii="Arial Narrow" w:hAnsi="Arial Narrow"/>
                    <w:bCs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Соломатин Владимир Иванович</w:t>
                </w:r>
              </w:p>
            </w:tc>
          </w:sdtContent>
        </w:sdt>
      </w:tr>
      <w:tr w:rsidR="00B646D1" w:rsidRPr="002127E9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  <w:bCs/>
                  </w:rPr>
                </w:pPr>
                <w:r w:rsidRPr="006D6282">
                  <w:rPr>
                    <w:rFonts w:ascii="Times New Roman" w:eastAsia="Times New Roman" w:hAnsi="Times New Roman"/>
                    <w:color w:val="000000"/>
                    <w:shd w:val="clear" w:color="auto" w:fill="FFFFFF"/>
                    <w:lang w:eastAsia="ru-RU"/>
                  </w:rPr>
                  <w:t>Ассоциации МСРО «Содействие»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123317, г. Москва, ул. Антонова-Овсеенко ул., 15, стр. 1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03012654592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575100705604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D6282" w:rsidRDefault="006D6282" w:rsidP="00B646D1">
                <w:pPr>
                  <w:rPr>
                    <w:rFonts w:ascii="Arial Narrow" w:hAnsi="Arial Narrow"/>
                  </w:rPr>
                </w:pPr>
                <w:r w:rsidRPr="006D6282">
                  <w:rPr>
                    <w:rFonts w:ascii="Times New Roman" w:eastAsia="Times New Roman" w:hAnsi="Times New Roman"/>
                    <w:color w:val="000000"/>
                    <w:lang w:eastAsia="ru-RU" w:bidi="ru-RU"/>
                  </w:rPr>
                  <w:t>rivertower240717@yandex.ru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ООО «РИВЕР ТАУЭР»</w:t>
                </w:r>
              </w:p>
            </w:tc>
          </w:sdtContent>
        </w:sdt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105082, г. Москва, ул. Почтовая Б.,55/59, стр. 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105082, г. Москва, ул. Почтовая Б.,55/59, стр. 1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ИНН 7722686014/КПП 770101001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6D6282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1097746275483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EE7FCB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bCs/>
                  </w:rPr>
                  <w:t>Арбитражный суд г. Москвы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0C1373">
                  <w:rPr>
                    <w:rFonts w:ascii="Times New Roman" w:hAnsi="Times New Roman" w:cs="Times New Roman"/>
                    <w:lang w:eastAsia="ru-RU"/>
                  </w:rPr>
                  <w:t>№А40-149868/16-30-235Б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hAnsi="Times New Roman" w:cs="Times New Roman"/>
                  </w:rPr>
                </w:pPr>
                <w:r w:rsidRPr="000C1373">
                  <w:rPr>
                    <w:rFonts w:ascii="Times New Roman" w:hAnsi="Times New Roman" w:cs="Times New Roman"/>
                    <w:lang w:eastAsia="ru-RU"/>
                  </w:rPr>
                  <w:t>24.07.2017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tc>
                  <w:tcPr>
                    <w:tcW w:w="54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vAlign w:val="center"/>
                  </w:tcPr>
                  <w:p w:rsidR="00B646D1" w:rsidRPr="000C1373" w:rsidRDefault="000C1373" w:rsidP="00B646D1">
                    <w:pPr>
                      <w:rPr>
                        <w:rFonts w:ascii="Times New Roman" w:hAnsi="Times New Roman" w:cs="Times New Roman"/>
                      </w:rPr>
                    </w:pPr>
                    <w:r w:rsidRPr="000C1373">
                      <w:rPr>
                        <w:rFonts w:ascii="Times New Roman" w:eastAsia="Times New Roman" w:hAnsi="Times New Roman" w:cs="Times New Roman"/>
                        <w:color w:val="000000"/>
                        <w:lang w:eastAsia="ru-RU" w:bidi="ru-RU"/>
                      </w:rPr>
                      <w:t>rivertower240717@yandex.ru</w:t>
                    </w:r>
                  </w:p>
                </w:tc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C1373" w:rsidRDefault="00D34637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C13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C1373" w:rsidRDefault="00D34637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C1373">
                    <w:rPr>
                      <w:rFonts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C1373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14AF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14AF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B14AF0">
        <w:trPr>
          <w:trHeight w:hRule="exact" w:val="1510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53" w:rsidRPr="00E83153" w:rsidRDefault="00810CBB" w:rsidP="00E8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E8315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Гривцова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лит.В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E83153"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ООО «РИВЕР ТАУЭР» (ОГРН 1097746275483; ИНН 7722686014; 105082, г. Москва, ул. Почтовая Б.,55/59, стр. 1)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(далее – Должник)) </w:t>
            </w:r>
            <w:r w:rsidR="00E83153" w:rsidRPr="00E8315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Соломатиным В.И. (ИНН 575100705604; СНИЛС 03012654592; рег.№4716, адрес: 123317, г. Москва, ул. Антонова-Овсеенко ул., 15, стр. 1,)</w:t>
            </w:r>
            <w:r w:rsidR="00E83153" w:rsidRPr="00E8315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 (далее - КУ)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Член Ассоциации МСРО «Содействие» (ОГРН 1025700780071; ИНН 5752030226; 302004, г. Орел, ул. 3-я Курская, 15, </w:t>
            </w:r>
            <w:hyperlink r:id="rId8" w:history="1">
              <w:r w:rsidR="00E83153" w:rsidRPr="00E83153">
                <w:rPr>
                  <w:rStyle w:val="a8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mail@msro.ru</w:t>
              </w:r>
            </w:hyperlink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hyperlink r:id="rId9" w:history="1">
              <w:r w:rsidR="00E83153" w:rsidRPr="00E83153">
                <w:rPr>
                  <w:rStyle w:val="a8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www.msro.ru</w:t>
              </w:r>
            </w:hyperlink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тел. (4862) 54-39-89), действующим на основании Решения Арбитражного суда города Москвы от 24.07.2017 по делу №А40-149868/16-30-235Б сообщает о проведении 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25.06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.2019</w:t>
            </w:r>
            <w:r w:rsidR="00E83153"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в 14 час. 00 мин.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(время МСК) электронных торгов в форме аукциона на электронной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      </w:r>
          </w:p>
          <w:p w:rsidR="00E83153" w:rsidRPr="00E83153" w:rsidRDefault="00E83153" w:rsidP="00E8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</w:t>
            </w:r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с 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13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.0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5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.2019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с 09 час. 00 мин. по 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23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.0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6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</w:t>
            </w:r>
            <w:r w:rsidR="00D3463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9</w:t>
            </w:r>
            <w:bookmarkStart w:id="0" w:name="_GoBack"/>
            <w:bookmarkEnd w:id="0"/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до 07 час 00 мин.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(время МСК)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24.06</w:t>
            </w:r>
            <w:r w:rsidR="00B14AF0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.2019</w:t>
            </w:r>
            <w:r w:rsidRPr="00E83153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в 11 час. 00 мин. (время МСК),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:rsidR="00E83153" w:rsidRPr="009F55C2" w:rsidRDefault="00E83153" w:rsidP="009F5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Продаже на торгах подлежит следующее (далее -  Лот</w:t>
            </w:r>
            <w:r w:rsid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Лоты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): 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ab/>
              <w:t xml:space="preserve">Лот № 1 -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Права требования к ООО «АЛЬФА-БИЗНЕСГАРАНТ» в размере 561,9 млн. руб. основной долг, 81 206 095,89 руб. проценты согласно определению Арбитражного суда города Москвы от 15.03.2018 по делу №А40-142967/2017 - 643 106 095,89 руб.;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Лот № 2 -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Беспроцентный простой вексель компании АСТИЛБИ СЕРВИСИЗ КОРП. от 04.03.2013 №AST-20/13 номиналом 40 млн. руб. с оплатой по предъявлении, но не ранее 10.01.2024 - 40 000 000,00 руб.;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Лот № 3 -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Беспроцентный простой вексель компании АСТИЛБИ СЕРВИСИЗ КОРП. от 04.03.2013 №AST-30/13 номиналом 5 млн. руб. с оплатой по предъявлении, но не ранее 10.01.2024 -  5 000 000,00 руб.;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Лот № 4 - </w:t>
            </w:r>
            <w:r w:rsidR="009F55C2" w:rsidRPr="009F55C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Права требования к компании НИКСИК ИНТЕРНЕШНЛ ЛИМИТЕД по соглашению от 31.01.2014 о новации в заёмное обязательство сроком до 30.04.2021 (основной долг 915 301 557,3 руб., 5% годовых)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9F55C2" w:rsidRP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>1 167 526 617,30</w:t>
            </w:r>
            <w:r w:rsidR="009F55C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  <w:t xml:space="preserve"> руб.</w:t>
            </w: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3544A7" w:rsidRDefault="00E83153" w:rsidP="00810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</w:t>
            </w:r>
            <w:r w:rsidR="003544A7" w:rsidRP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Ознакомление с Лотом осуществляется по предварительной записи по телефону </w:t>
            </w:r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 представителя </w:t>
            </w:r>
            <w:proofErr w:type="gramStart"/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ОТ: </w:t>
            </w:r>
            <w:r w:rsidR="0053158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3544A7" w:rsidRP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+</w:t>
            </w:r>
            <w:proofErr w:type="gramEnd"/>
            <w:r w:rsidR="003544A7" w:rsidRP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7(926)140-55-07, orlova@auction-house.ru, Ольга Орлова</w:t>
            </w:r>
            <w:r w:rsidR="003544A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E83153" w:rsidRPr="00E83153" w:rsidRDefault="003544A7" w:rsidP="00810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 Задаток - 20 %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расч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</w:t>
            </w:r>
            <w:r w:rsidR="0081051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№ 30101810500000000653, БИК 044030653</w:t>
            </w:r>
            <w:r w:rsidR="0081051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r w:rsidR="00810517">
              <w:t xml:space="preserve"> </w:t>
            </w:r>
            <w:r w:rsidR="00810517" w:rsidRPr="00810517">
              <w:rPr>
                <w:rFonts w:ascii="Times New Roman" w:hAnsi="Times New Roman" w:cs="Times New Roman"/>
              </w:rPr>
              <w:t xml:space="preserve">филиал Северо-Западный ПАО Банк «ФК Открытие» </w:t>
            </w:r>
            <w:r w:rsidR="00810517" w:rsidRPr="008105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Санкт-Петербург, БИК 044030795, к/с 30101810540300000795, р/с 40702810100050004773.</w:t>
            </w:r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иностр</w:t>
            </w:r>
            <w:proofErr w:type="spellEnd"/>
            <w:r w:rsidR="00E83153"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2127E9" w:rsidRDefault="00E83153" w:rsidP="00B14AF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31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 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Проекты договоров купли-продажи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прав требований (векселя)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(далее – Договоры) размещены на ЭП. Договоры заключаются с победителем торгов в течение 5 дней с даты получения победителем торгов ДКП от КУ. Оплата - в течение 30 дней со дня подписания Договоров на счет Должника: р/с №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40702810900000001125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АО "Банк ДОМ.РФ" 125009, г. Москва, ул. Воздвиженка, д. </w:t>
            </w:r>
            <w:proofErr w:type="gramStart"/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10.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proofErr w:type="gramEnd"/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к/с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30101810345250000266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B14AF0"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БИК 044525266</w:t>
            </w:r>
            <w:r w:rsidRPr="00B14A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7F40E2" w:rsidRDefault="007F40E2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F0" w:rsidRDefault="00B14AF0" w:rsidP="002127E9">
      <w:pPr>
        <w:spacing w:after="0" w:line="240" w:lineRule="auto"/>
      </w:pPr>
      <w:r>
        <w:separator/>
      </w:r>
    </w:p>
  </w:endnote>
  <w:endnote w:type="continuationSeparator" w:id="0">
    <w:p w:rsidR="00B14AF0" w:rsidRDefault="00B14AF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F0" w:rsidRDefault="00B14AF0" w:rsidP="002127E9">
      <w:pPr>
        <w:spacing w:after="0" w:line="240" w:lineRule="auto"/>
      </w:pPr>
      <w:r>
        <w:separator/>
      </w:r>
    </w:p>
  </w:footnote>
  <w:footnote w:type="continuationSeparator" w:id="0">
    <w:p w:rsidR="00B14AF0" w:rsidRDefault="00B14AF0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F0" w:rsidRPr="0046588E" w:rsidRDefault="00B14AF0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4-24T00:00:00Z">
          <w:dateFormat w:val="dd.MM.yyyy"/>
          <w:lid w:val="ru-RU"/>
          <w:storeMappedDataAs w:val="dateTime"/>
          <w:calendar w:val="gregorian"/>
        </w:date>
      </w:sdtPr>
      <w:sdtEndPr/>
      <w:sdtContent>
        <w:r>
          <w:rPr>
            <w:rFonts w:ascii="Arial Narrow" w:hAnsi="Arial Narrow"/>
            <w:b/>
            <w:sz w:val="20"/>
            <w:szCs w:val="20"/>
          </w:rPr>
          <w:t>24.04.2019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C1373"/>
    <w:rsid w:val="00192FB2"/>
    <w:rsid w:val="001A7D35"/>
    <w:rsid w:val="001B47F0"/>
    <w:rsid w:val="002127E9"/>
    <w:rsid w:val="002A3A26"/>
    <w:rsid w:val="00330BA3"/>
    <w:rsid w:val="0034576D"/>
    <w:rsid w:val="00354442"/>
    <w:rsid w:val="003544A7"/>
    <w:rsid w:val="003F3274"/>
    <w:rsid w:val="00400C3D"/>
    <w:rsid w:val="0046588E"/>
    <w:rsid w:val="0053158E"/>
    <w:rsid w:val="00584AD5"/>
    <w:rsid w:val="006003E2"/>
    <w:rsid w:val="006552E3"/>
    <w:rsid w:val="006B275E"/>
    <w:rsid w:val="006D6282"/>
    <w:rsid w:val="007A6613"/>
    <w:rsid w:val="007E1C69"/>
    <w:rsid w:val="007F40E2"/>
    <w:rsid w:val="00810517"/>
    <w:rsid w:val="00810CBB"/>
    <w:rsid w:val="00837684"/>
    <w:rsid w:val="00871984"/>
    <w:rsid w:val="00894171"/>
    <w:rsid w:val="008B703A"/>
    <w:rsid w:val="008D6A17"/>
    <w:rsid w:val="00945D62"/>
    <w:rsid w:val="009F55C2"/>
    <w:rsid w:val="00A1083A"/>
    <w:rsid w:val="00A12DFC"/>
    <w:rsid w:val="00A140DB"/>
    <w:rsid w:val="00A579D9"/>
    <w:rsid w:val="00A76FB2"/>
    <w:rsid w:val="00B14AF0"/>
    <w:rsid w:val="00B646D1"/>
    <w:rsid w:val="00BC77BE"/>
    <w:rsid w:val="00BE6F9E"/>
    <w:rsid w:val="00CB45AA"/>
    <w:rsid w:val="00D34637"/>
    <w:rsid w:val="00E11968"/>
    <w:rsid w:val="00E83153"/>
    <w:rsid w:val="00EE7FC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2351-1A68-40DC-9232-DFBBD17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s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ro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303440"/>
    <w:rsid w:val="00380F40"/>
    <w:rsid w:val="004B195E"/>
    <w:rsid w:val="007E38F1"/>
    <w:rsid w:val="00847A94"/>
    <w:rsid w:val="008D3D48"/>
    <w:rsid w:val="009C5728"/>
    <w:rsid w:val="009D5140"/>
    <w:rsid w:val="009D7B0A"/>
    <w:rsid w:val="00C9566C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72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7</cp:revision>
  <cp:lastPrinted>2018-07-25T06:39:00Z</cp:lastPrinted>
  <dcterms:created xsi:type="dcterms:W3CDTF">2018-09-01T08:46:00Z</dcterms:created>
  <dcterms:modified xsi:type="dcterms:W3CDTF">2019-04-29T11:30:00Z</dcterms:modified>
</cp:coreProperties>
</file>