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30" w:rsidRDefault="0010170C">
      <w:proofErr w:type="gram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Агрегат доильный с молокопроводом АДМ-8А-200 № 1 инв. номер 319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Агрегат доильный с молокопроводом АДМ-8А-200 №2 инв. номер 320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Агрегат доильный с молокопроводом АДМ-8А-200 №3 инв. номер 321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Агрегат доильный с молокопроводом АДМН-200 №1 инв. номер 525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Агрегат доильный с молокопроводом АДМН-200 №2 инв. номер 526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Агрегат доильный с молокопроводом АДМН-200 №3 инв. номер 530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Аппарат доильный INTERPULS Milk-400 №1 инв</w:t>
      </w:r>
      <w:proofErr w:type="gram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. номер 1062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Аппарат доильный INTERPULS Milk-400 №2 инв. номер 1065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 стойловое ОСФ- 100 для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род</w:t>
      </w:r>
      <w:proofErr w:type="gram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.о</w:t>
      </w:r>
      <w:proofErr w:type="gram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тд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. инв. номер 337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Оборудование стойловое ОСФ- 200 №1 инв. номер 333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Оборудование стойловое ОСФ- 200 №2 инв. номер334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Резервуар-охладитель молока Г6- ОРМ-5000 инв. номер1000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Танк охладитель инв. номер 448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Транспортер горизонтальный КСН- Ф-100 инв. номер 1008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горизонтальный КСН-Ф100 инв. номер ос000006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горизонтальный КСН-Ф100 инв. номер ос000007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горизонтальный ТСН-3Б (160м) инв. номер ос000010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наклонный ТСН-160АМ в сборе инв. номер ос000008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наклонный ТСН-160АМ в сборе инв. номер ос000009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скребковый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ТСН-3,0Б №3 инв. номер 527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скребковый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ТСН-3,0Б №4 инв. номер 528</w:t>
      </w:r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Транспортер скребковый </w:t>
      </w:r>
      <w:proofErr w:type="spellStart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навозоуборочный</w:t>
      </w:r>
      <w:proofErr w:type="spellEnd"/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 xml:space="preserve"> ТСН-3,0Б №5 инв. номер 529</w:t>
      </w:r>
      <w:proofErr w:type="gramEnd"/>
      <w:r w:rsidRPr="0066129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9201E">
        <w:rPr>
          <w:rFonts w:ascii="Times New Roman" w:eastAsia="Times New Roman" w:hAnsi="Times New Roman" w:cs="Times New Roman"/>
          <w:color w:val="000000"/>
          <w:lang w:eastAsia="ru-RU"/>
        </w:rPr>
        <w:t>Скотомогильник № 9 инв.№ 00000447</w:t>
      </w:r>
      <w:r w:rsidRPr="00661296">
        <w:rPr>
          <w:rFonts w:ascii="Times New Roman" w:hAnsi="Times New Roman" w:cs="Times New Roman"/>
          <w:lang w:eastAsia="ru-RU"/>
        </w:rPr>
        <w:t xml:space="preserve"> Первоначальная стоимость 5791000 </w:t>
      </w:r>
      <w:proofErr w:type="spellStart"/>
      <w:r w:rsidRPr="00661296">
        <w:rPr>
          <w:rFonts w:ascii="Times New Roman" w:hAnsi="Times New Roman" w:cs="Times New Roman"/>
          <w:lang w:eastAsia="ru-RU"/>
        </w:rPr>
        <w:t>руб</w:t>
      </w:r>
      <w:bookmarkStart w:id="0" w:name="_GoBack"/>
      <w:bookmarkEnd w:id="0"/>
      <w:proofErr w:type="spellEnd"/>
    </w:p>
    <w:sectPr w:rsidR="000F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0C"/>
    <w:rsid w:val="000F5B30"/>
    <w:rsid w:val="0010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2019-05-06T15:15:00Z</dcterms:created>
  <dcterms:modified xsi:type="dcterms:W3CDTF">2019-05-06T15:16:00Z</dcterms:modified>
</cp:coreProperties>
</file>