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16D4C" w14:textId="77777777" w:rsidR="00512990" w:rsidRPr="00512990" w:rsidRDefault="00512990" w:rsidP="00512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90">
        <w:rPr>
          <w:rFonts w:ascii="Times New Roman" w:eastAsia="Calibri" w:hAnsi="Times New Roman" w:cs="Times New Roman"/>
          <w:b/>
          <w:sz w:val="28"/>
          <w:szCs w:val="28"/>
        </w:rPr>
        <w:t>ДОГОВОР О ЗАДАТКЕ</w:t>
      </w:r>
    </w:p>
    <w:p w14:paraId="044ADA33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г. Омск                                                                                          </w:t>
      </w:r>
      <w:r w:rsidRPr="00512990">
        <w:rPr>
          <w:rFonts w:ascii="Times New Roman" w:eastAsia="Calibri" w:hAnsi="Times New Roman" w:cs="Times New Roman"/>
          <w:noProof/>
        </w:rPr>
        <w:t>«___» ___________ 2019г.</w:t>
      </w:r>
    </w:p>
    <w:p w14:paraId="46A184FC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3D7782B3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512990">
        <w:rPr>
          <w:rFonts w:ascii="Times New Roman" w:eastAsia="Calibri" w:hAnsi="Times New Roman" w:cs="Times New Roman"/>
        </w:rPr>
        <w:t>Михальцов</w:t>
      </w:r>
      <w:proofErr w:type="spellEnd"/>
      <w:r w:rsidRPr="00512990">
        <w:rPr>
          <w:rFonts w:ascii="Times New Roman" w:eastAsia="Calibri" w:hAnsi="Times New Roman" w:cs="Times New Roman"/>
        </w:rPr>
        <w:t xml:space="preserve"> Владимир Анатольевич (дата рождения: 27.06.1959г.р., место рождения: г. Омск, СНИЛС 073-141-034 16, ИНН 550300853301, регистрация по месту жительства: 644122, Омская область, город Омск, ул. Орджоникидзе, д. 13, кв. 272) в лице финансового управляющего </w:t>
      </w:r>
      <w:r w:rsidRPr="00512990">
        <w:rPr>
          <w:rFonts w:ascii="Times New Roman" w:eastAsia="Calibri" w:hAnsi="Times New Roman" w:cs="Times New Roman"/>
          <w:noProof/>
        </w:rPr>
        <w:t>Борисова Евгения Юрьевича</w:t>
      </w:r>
      <w:r w:rsidRPr="00512990">
        <w:rPr>
          <w:rFonts w:ascii="Times New Roman" w:eastAsia="Calibri" w:hAnsi="Times New Roman" w:cs="Times New Roman"/>
        </w:rPr>
        <w:t xml:space="preserve">, именуемого в дальнейшем «Организатор торгов», </w:t>
      </w:r>
      <w:r w:rsidRPr="00512990">
        <w:rPr>
          <w:rFonts w:ascii="Times New Roman" w:eastAsia="Calibri" w:hAnsi="Times New Roman" w:cs="Times New Roman"/>
          <w:noProof/>
        </w:rPr>
        <w:t>действующего на основании решения Арбитражного суда Омской области от 04</w:t>
      </w:r>
      <w:r w:rsidRPr="0051299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.04.2019 по делу </w:t>
      </w:r>
      <w:r w:rsidRPr="00512990">
        <w:rPr>
          <w:rFonts w:ascii="Times New Roman" w:eastAsia="Calibri" w:hAnsi="Times New Roman" w:cs="Times New Roman"/>
        </w:rPr>
        <w:t>А46-15609/2018, с одной</w:t>
      </w:r>
      <w:proofErr w:type="gramEnd"/>
      <w:r w:rsidRPr="00512990">
        <w:rPr>
          <w:rFonts w:ascii="Times New Roman" w:eastAsia="Calibri" w:hAnsi="Times New Roman" w:cs="Times New Roman"/>
        </w:rPr>
        <w:t xml:space="preserve"> стороны, и _____________________________________________, именуемое (-</w:t>
      </w:r>
      <w:proofErr w:type="spellStart"/>
      <w:r w:rsidRPr="00512990">
        <w:rPr>
          <w:rFonts w:ascii="Times New Roman" w:eastAsia="Calibri" w:hAnsi="Times New Roman" w:cs="Times New Roman"/>
        </w:rPr>
        <w:t>ый</w:t>
      </w:r>
      <w:proofErr w:type="spellEnd"/>
      <w:r w:rsidRPr="00512990">
        <w:rPr>
          <w:rFonts w:ascii="Times New Roman" w:eastAsia="Calibri" w:hAnsi="Times New Roman" w:cs="Times New Roman"/>
        </w:rPr>
        <w:t xml:space="preserve">, </w:t>
      </w:r>
      <w:proofErr w:type="gramStart"/>
      <w:r w:rsidRPr="00512990">
        <w:rPr>
          <w:rFonts w:ascii="Times New Roman" w:eastAsia="Calibri" w:hAnsi="Times New Roman" w:cs="Times New Roman"/>
        </w:rPr>
        <w:t>-</w:t>
      </w:r>
      <w:proofErr w:type="spellStart"/>
      <w:r w:rsidRPr="00512990">
        <w:rPr>
          <w:rFonts w:ascii="Times New Roman" w:eastAsia="Calibri" w:hAnsi="Times New Roman" w:cs="Times New Roman"/>
        </w:rPr>
        <w:t>а</w:t>
      </w:r>
      <w:proofErr w:type="gramEnd"/>
      <w:r w:rsidRPr="00512990">
        <w:rPr>
          <w:rFonts w:ascii="Times New Roman" w:eastAsia="Calibri" w:hAnsi="Times New Roman" w:cs="Times New Roman"/>
        </w:rPr>
        <w:t>я</w:t>
      </w:r>
      <w:proofErr w:type="spellEnd"/>
      <w:r w:rsidRPr="00512990">
        <w:rPr>
          <w:rFonts w:ascii="Times New Roman" w:eastAsia="Calibri" w:hAnsi="Times New Roman" w:cs="Times New Roman"/>
        </w:rPr>
        <w:t>) в дальнейшем «Заявитель», с другой стороны, заключили настоящий договор о нижеследующем:</w:t>
      </w:r>
    </w:p>
    <w:p w14:paraId="2CDDEDFC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58FFB808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Предмет договора</w:t>
      </w:r>
    </w:p>
    <w:p w14:paraId="654402CA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В соответствии с условиями настоящего Договора Заявитель для участия в торгах по продаже имущества </w:t>
      </w:r>
      <w:r w:rsidRPr="00512990">
        <w:rPr>
          <w:rFonts w:ascii="Times New Roman" w:eastAsia="Calibri" w:hAnsi="Times New Roman" w:cs="Times New Roman"/>
          <w:noProof/>
        </w:rPr>
        <w:t>Михальцова Владимира Анатольевича</w:t>
      </w:r>
      <w:r w:rsidRPr="00512990">
        <w:rPr>
          <w:rFonts w:ascii="Times New Roman" w:eastAsia="Calibri" w:hAnsi="Times New Roman" w:cs="Times New Roman"/>
        </w:rPr>
        <w:t xml:space="preserve"> по любому из лотов: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8435"/>
      </w:tblGrid>
      <w:tr w:rsidR="0088057E" w:rsidRPr="00512990" w14:paraId="5A33CB50" w14:textId="77777777" w:rsidTr="0088057E">
        <w:tc>
          <w:tcPr>
            <w:tcW w:w="1029" w:type="dxa"/>
            <w:shd w:val="clear" w:color="auto" w:fill="auto"/>
          </w:tcPr>
          <w:p w14:paraId="7D2BF132" w14:textId="77777777" w:rsidR="0088057E" w:rsidRPr="00512990" w:rsidRDefault="0088057E" w:rsidP="00512990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99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лота</w:t>
            </w:r>
          </w:p>
        </w:tc>
        <w:tc>
          <w:tcPr>
            <w:tcW w:w="8435" w:type="dxa"/>
            <w:shd w:val="clear" w:color="auto" w:fill="auto"/>
          </w:tcPr>
          <w:p w14:paraId="19D107FF" w14:textId="77777777" w:rsidR="0088057E" w:rsidRPr="00512990" w:rsidRDefault="0088057E" w:rsidP="00512990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99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</w:t>
            </w:r>
          </w:p>
        </w:tc>
      </w:tr>
      <w:tr w:rsidR="0088057E" w:rsidRPr="00512990" w14:paraId="5E79FC88" w14:textId="77777777" w:rsidTr="0088057E">
        <w:trPr>
          <w:trHeight w:val="1711"/>
        </w:trPr>
        <w:tc>
          <w:tcPr>
            <w:tcW w:w="1029" w:type="dxa"/>
            <w:shd w:val="clear" w:color="auto" w:fill="auto"/>
          </w:tcPr>
          <w:p w14:paraId="100BA3D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№1</w:t>
            </w:r>
          </w:p>
        </w:tc>
        <w:tc>
          <w:tcPr>
            <w:tcW w:w="8435" w:type="dxa"/>
            <w:shd w:val="clear" w:color="auto" w:fill="auto"/>
          </w:tcPr>
          <w:p w14:paraId="29993889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55:20:090501:3887.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1496.Место нахождения: Россия, Омская область, Омский район, с. Красноярка</w:t>
            </w:r>
          </w:p>
          <w:p w14:paraId="761AB9E8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C9787E8" w14:textId="77777777" w:rsidTr="0088057E">
        <w:tc>
          <w:tcPr>
            <w:tcW w:w="1029" w:type="dxa"/>
            <w:shd w:val="clear" w:color="auto" w:fill="auto"/>
          </w:tcPr>
          <w:p w14:paraId="08D9D868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№2</w:t>
            </w:r>
          </w:p>
        </w:tc>
        <w:tc>
          <w:tcPr>
            <w:tcW w:w="8435" w:type="dxa"/>
            <w:shd w:val="clear" w:color="auto" w:fill="auto"/>
          </w:tcPr>
          <w:p w14:paraId="284FCFF2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55:20:090501:3889.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1237.Место нахождения: Россия, Омская область, Омский район, с. Красноярка</w:t>
            </w:r>
          </w:p>
          <w:p w14:paraId="18E9394E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0A4E39FC" w14:textId="77777777" w:rsidTr="0088057E">
        <w:tc>
          <w:tcPr>
            <w:tcW w:w="1029" w:type="dxa"/>
            <w:shd w:val="clear" w:color="auto" w:fill="auto"/>
          </w:tcPr>
          <w:p w14:paraId="4C4590C5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№3</w:t>
            </w:r>
          </w:p>
        </w:tc>
        <w:tc>
          <w:tcPr>
            <w:tcW w:w="8435" w:type="dxa"/>
            <w:shd w:val="clear" w:color="auto" w:fill="auto"/>
          </w:tcPr>
          <w:p w14:paraId="23CFA5F7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55:20:090501:4699.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1000.Место нахождения: Россия, Омская область, Омский район, с. Красноярка</w:t>
            </w:r>
          </w:p>
          <w:p w14:paraId="701ECABF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DDBD2A5" w14:textId="77777777" w:rsidTr="0088057E">
        <w:tc>
          <w:tcPr>
            <w:tcW w:w="1029" w:type="dxa"/>
            <w:shd w:val="clear" w:color="auto" w:fill="auto"/>
          </w:tcPr>
          <w:p w14:paraId="761333F6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№4</w:t>
            </w:r>
          </w:p>
        </w:tc>
        <w:tc>
          <w:tcPr>
            <w:tcW w:w="8435" w:type="dxa"/>
            <w:shd w:val="clear" w:color="auto" w:fill="auto"/>
          </w:tcPr>
          <w:p w14:paraId="59BD6624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55:20:090501:3904.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1257.Место нахождения: Россия, Омская область, Омский район, с. Красноярка</w:t>
            </w:r>
          </w:p>
          <w:p w14:paraId="520463FF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F6919EF" w14:textId="77777777" w:rsidTr="0088057E">
        <w:tc>
          <w:tcPr>
            <w:tcW w:w="1029" w:type="dxa"/>
            <w:shd w:val="clear" w:color="auto" w:fill="auto"/>
          </w:tcPr>
          <w:p w14:paraId="652CC534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№5</w:t>
            </w:r>
          </w:p>
        </w:tc>
        <w:tc>
          <w:tcPr>
            <w:tcW w:w="8435" w:type="dxa"/>
            <w:shd w:val="clear" w:color="auto" w:fill="auto"/>
          </w:tcPr>
          <w:p w14:paraId="01963DC0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55:20:090501:6925.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1193. Место нахождения: Россия, Омская область, Омский район, с. Красноярка</w:t>
            </w:r>
          </w:p>
          <w:p w14:paraId="7BCBAAC4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62C265B" w14:textId="77777777" w:rsidTr="0088057E">
        <w:tc>
          <w:tcPr>
            <w:tcW w:w="1029" w:type="dxa"/>
            <w:shd w:val="clear" w:color="auto" w:fill="auto"/>
          </w:tcPr>
          <w:p w14:paraId="3E14B14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№6</w:t>
            </w:r>
          </w:p>
        </w:tc>
        <w:tc>
          <w:tcPr>
            <w:tcW w:w="8435" w:type="dxa"/>
            <w:shd w:val="clear" w:color="auto" w:fill="auto"/>
          </w:tcPr>
          <w:p w14:paraId="3AE1C743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55:20:170804:770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500. Место нахождения: Россия, Омская область, Омский район, с. Петровка</w:t>
            </w:r>
          </w:p>
          <w:p w14:paraId="02A62059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AA2F76D" w14:textId="77777777" w:rsidTr="0088057E">
        <w:tc>
          <w:tcPr>
            <w:tcW w:w="1029" w:type="dxa"/>
            <w:shd w:val="clear" w:color="auto" w:fill="auto"/>
          </w:tcPr>
          <w:p w14:paraId="56C83A7D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№7</w:t>
            </w:r>
          </w:p>
        </w:tc>
        <w:tc>
          <w:tcPr>
            <w:tcW w:w="8435" w:type="dxa"/>
            <w:shd w:val="clear" w:color="auto" w:fill="auto"/>
          </w:tcPr>
          <w:p w14:paraId="5A78A78C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55:20:090501:3890.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 xml:space="preserve">): 1377. Место нахождения: Россия, Омская область, Омский </w:t>
            </w:r>
            <w:r w:rsidRPr="00512990">
              <w:rPr>
                <w:rFonts w:ascii="Times New Roman" w:eastAsia="Calibri" w:hAnsi="Times New Roman" w:cs="Times New Roman"/>
              </w:rPr>
              <w:lastRenderedPageBreak/>
              <w:t>район, с. Красноярка, Юбилейная, дом д. 10</w:t>
            </w:r>
          </w:p>
          <w:p w14:paraId="61C0936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9AF081D" w14:textId="77777777" w:rsidTr="0088057E">
        <w:tc>
          <w:tcPr>
            <w:tcW w:w="1029" w:type="dxa"/>
            <w:shd w:val="clear" w:color="auto" w:fill="auto"/>
          </w:tcPr>
          <w:p w14:paraId="48FAD6E1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lastRenderedPageBreak/>
              <w:t>Лот №8</w:t>
            </w:r>
          </w:p>
        </w:tc>
        <w:tc>
          <w:tcPr>
            <w:tcW w:w="8435" w:type="dxa"/>
            <w:shd w:val="clear" w:color="auto" w:fill="auto"/>
          </w:tcPr>
          <w:p w14:paraId="5A125E1D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55:20:090501:3919.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1316. Место нахождения: Омский район, с. Красноярка, Юбилейная, дом 10</w:t>
            </w:r>
          </w:p>
          <w:p w14:paraId="0DB1595A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8DF20A3" w14:textId="77777777" w:rsidTr="0088057E">
        <w:tc>
          <w:tcPr>
            <w:tcW w:w="1029" w:type="dxa"/>
            <w:shd w:val="clear" w:color="auto" w:fill="auto"/>
          </w:tcPr>
          <w:p w14:paraId="3AD704F2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№9</w:t>
            </w:r>
          </w:p>
        </w:tc>
        <w:tc>
          <w:tcPr>
            <w:tcW w:w="8435" w:type="dxa"/>
            <w:shd w:val="clear" w:color="auto" w:fill="auto"/>
          </w:tcPr>
          <w:p w14:paraId="65E58B88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категория земель дорога (частный сервитут),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55:20:090501:6922.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земельные участки улиц, проездов, тупиков.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3475. Место нахождения: Омский район, с. Красноярка, Юбилейная, дом 10</w:t>
            </w:r>
          </w:p>
          <w:p w14:paraId="3226D585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частный сервитут</w:t>
            </w:r>
          </w:p>
        </w:tc>
      </w:tr>
      <w:tr w:rsidR="0088057E" w:rsidRPr="00512990" w14:paraId="5D1875F3" w14:textId="77777777" w:rsidTr="0088057E">
        <w:tc>
          <w:tcPr>
            <w:tcW w:w="1029" w:type="dxa"/>
            <w:shd w:val="clear" w:color="auto" w:fill="auto"/>
          </w:tcPr>
          <w:p w14:paraId="62F3EF72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№10</w:t>
            </w:r>
          </w:p>
        </w:tc>
        <w:tc>
          <w:tcPr>
            <w:tcW w:w="8435" w:type="dxa"/>
            <w:shd w:val="clear" w:color="auto" w:fill="auto"/>
          </w:tcPr>
          <w:p w14:paraId="4335C746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Доля 2/3 в нежилом помещении, количество этажей: 1, этаж: 1,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55:36:090204:4976. </w:t>
            </w:r>
            <w:r w:rsidRPr="00512990">
              <w:rPr>
                <w:rFonts w:ascii="Times New Roman" w:eastAsia="Calibri" w:hAnsi="Times New Roman" w:cs="Times New Roman"/>
              </w:rPr>
              <w:t>Назначение: нежилое. Вид разрешенного использования: данные отсутствуют.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 xml:space="preserve">): 186.6. Место нахождения: Россия, Омская область, г. Омск, Куйбышева, дом 113, </w:t>
            </w:r>
            <w:proofErr w:type="spellStart"/>
            <w:r w:rsidRPr="00512990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512990">
              <w:rPr>
                <w:rFonts w:ascii="Times New Roman" w:eastAsia="Calibri" w:hAnsi="Times New Roman" w:cs="Times New Roman"/>
              </w:rPr>
              <w:t xml:space="preserve"> 8П</w:t>
            </w:r>
          </w:p>
          <w:p w14:paraId="012AA0A0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</w:tbl>
    <w:p w14:paraId="0E71D621" w14:textId="77777777" w:rsidR="00512990" w:rsidRPr="00512990" w:rsidRDefault="00512990" w:rsidP="00512990">
      <w:pPr>
        <w:ind w:left="-142"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(далее по тексту – Предмет торгов), проводимых 21.06.2019 на электронной торговой площадке «Российский аукционный дом», размещенной на сайте </w:t>
      </w:r>
      <w:hyperlink r:id="rId7" w:history="1">
        <w:r w:rsidRPr="00512990">
          <w:rPr>
            <w:rFonts w:ascii="Times New Roman" w:eastAsia="Calibri" w:hAnsi="Times New Roman" w:cs="Times New Roman"/>
            <w:color w:val="0000FF"/>
            <w:u w:val="single"/>
          </w:rPr>
          <w:t>www.lot-online.ru</w:t>
        </w:r>
      </w:hyperlink>
      <w:r w:rsidRPr="00512990">
        <w:rPr>
          <w:rFonts w:ascii="Calibri" w:eastAsia="Calibri" w:hAnsi="Calibri" w:cs="Times New Roman"/>
        </w:rPr>
        <w:t xml:space="preserve"> </w:t>
      </w:r>
      <w:r w:rsidRPr="00512990">
        <w:rPr>
          <w:rFonts w:ascii="Times New Roman" w:eastAsia="Calibri" w:hAnsi="Times New Roman" w:cs="Times New Roman"/>
        </w:rPr>
        <w:t xml:space="preserve"> в сети Интернет, перечисляет задаток в размере 10% (десяти процентов) в порядке, установленном настоящим Договором.</w:t>
      </w:r>
    </w:p>
    <w:p w14:paraId="40306437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-142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B815C9D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CCAA337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14:paraId="14E446F4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482CD8B" w14:textId="77777777" w:rsidR="00512990" w:rsidRPr="00512990" w:rsidRDefault="00512990" w:rsidP="00512990">
      <w:pPr>
        <w:ind w:left="709"/>
        <w:jc w:val="both"/>
        <w:rPr>
          <w:rFonts w:ascii="Times New Roman" w:eastAsia="Calibri" w:hAnsi="Times New Roman" w:cs="Times New Roman"/>
        </w:rPr>
      </w:pPr>
    </w:p>
    <w:p w14:paraId="79140B3C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Порядок внесения задатка</w:t>
      </w:r>
    </w:p>
    <w:p w14:paraId="10FFF06A" w14:textId="32059E3D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09-00 (</w:t>
      </w:r>
      <w:proofErr w:type="spellStart"/>
      <w:proofErr w:type="gramStart"/>
      <w:r w:rsidRPr="00512990">
        <w:rPr>
          <w:rFonts w:ascii="Times New Roman" w:eastAsia="Calibri" w:hAnsi="Times New Roman" w:cs="Times New Roman"/>
        </w:rPr>
        <w:t>мск</w:t>
      </w:r>
      <w:proofErr w:type="spellEnd"/>
      <w:proofErr w:type="gramEnd"/>
      <w:r w:rsidRPr="00512990">
        <w:rPr>
          <w:rFonts w:ascii="Times New Roman" w:eastAsia="Calibri" w:hAnsi="Times New Roman" w:cs="Times New Roman"/>
        </w:rPr>
        <w:t xml:space="preserve">) 21.06.2019. В назначении платежа необходимо указать: «Задаток для участия в торгах по продаже имущества </w:t>
      </w:r>
      <w:r w:rsidRPr="00512990">
        <w:rPr>
          <w:rFonts w:ascii="Times New Roman" w:eastAsia="Calibri" w:hAnsi="Times New Roman" w:cs="Times New Roman"/>
          <w:noProof/>
        </w:rPr>
        <w:t>Михальцова В.А.</w:t>
      </w:r>
      <w:r w:rsidRPr="00512990">
        <w:rPr>
          <w:rFonts w:ascii="Times New Roman" w:eastAsia="Calibri" w:hAnsi="Times New Roman" w:cs="Times New Roman"/>
          <w:i/>
        </w:rPr>
        <w:t xml:space="preserve">, </w:t>
      </w:r>
      <w:r w:rsidRPr="00512990">
        <w:rPr>
          <w:rFonts w:ascii="Times New Roman" w:eastAsia="Calibri" w:hAnsi="Times New Roman" w:cs="Times New Roman"/>
        </w:rPr>
        <w:t>проводимых «21» июня 2019 г. на ЭТП  «Российский аукционный дом», №_ (номер лота</w:t>
      </w:r>
      <w:proofErr w:type="gramStart"/>
      <w:r w:rsidR="005B15CE">
        <w:rPr>
          <w:rFonts w:ascii="Times New Roman" w:eastAsia="Calibri" w:hAnsi="Times New Roman" w:cs="Times New Roman"/>
        </w:rPr>
        <w:t xml:space="preserve"> (-</w:t>
      </w:r>
      <w:proofErr w:type="spellStart"/>
      <w:proofErr w:type="gramEnd"/>
      <w:r w:rsidR="005B15CE">
        <w:rPr>
          <w:rFonts w:ascii="Times New Roman" w:eastAsia="Calibri" w:hAnsi="Times New Roman" w:cs="Times New Roman"/>
        </w:rPr>
        <w:t>ов</w:t>
      </w:r>
      <w:proofErr w:type="spellEnd"/>
      <w:r w:rsidR="005B15CE">
        <w:rPr>
          <w:rFonts w:ascii="Times New Roman" w:eastAsia="Calibri" w:hAnsi="Times New Roman" w:cs="Times New Roman"/>
        </w:rPr>
        <w:t>)</w:t>
      </w:r>
      <w:r w:rsidRPr="00512990">
        <w:rPr>
          <w:rFonts w:ascii="Times New Roman" w:eastAsia="Calibri" w:hAnsi="Times New Roman" w:cs="Times New Roman"/>
        </w:rPr>
        <w:t>).</w:t>
      </w:r>
    </w:p>
    <w:p w14:paraId="45B6D079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14:paraId="1168941E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7406F46C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На денежные средства, перечисленные в соответствии с настоящим договором, проценты не начисляются.</w:t>
      </w:r>
    </w:p>
    <w:p w14:paraId="49DBD5E9" w14:textId="77777777" w:rsidR="00512990" w:rsidRPr="00512990" w:rsidRDefault="00512990" w:rsidP="00512990">
      <w:pPr>
        <w:ind w:left="709"/>
        <w:jc w:val="both"/>
        <w:rPr>
          <w:rFonts w:ascii="Times New Roman" w:eastAsia="Calibri" w:hAnsi="Times New Roman" w:cs="Times New Roman"/>
        </w:rPr>
      </w:pPr>
    </w:p>
    <w:p w14:paraId="11AA1D18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Заключительные положения</w:t>
      </w:r>
    </w:p>
    <w:p w14:paraId="462AE634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512990">
        <w:rPr>
          <w:rFonts w:ascii="Times New Roman" w:eastAsia="Calibri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512990">
        <w:rPr>
          <w:rFonts w:ascii="Times New Roman" w:eastAsia="Calibri" w:hAnsi="Times New Roman" w:cs="Times New Roman"/>
          <w:noProof/>
          <w:color w:val="000000"/>
          <w:lang w:eastAsia="ru-RU"/>
        </w:rPr>
        <w:t>Арбитражный суд Омской области</w:t>
      </w:r>
      <w:r w:rsidRPr="00512990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14:paraId="76CE337A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99C050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2873939B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12990" w:rsidRPr="00512990" w14:paraId="119ADD45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7347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600F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512990" w:rsidRPr="00512990" w14:paraId="0B7E0C48" w14:textId="77777777" w:rsidTr="00DA77DB">
        <w:trPr>
          <w:trHeight w:val="205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74DEB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Финансовый управляющий</w:t>
            </w: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Михальцова Владимира Анатольевича</w:t>
            </w:r>
          </w:p>
          <w:p w14:paraId="67E536DE" w14:textId="03E9E462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р/с: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  <w:r w:rsidRPr="005129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="005B15CE">
              <w:rPr>
                <w:rFonts w:ascii="Times New Roman" w:eastAsia="Times New Roman" w:hAnsi="Times New Roman" w:cs="Times New Roman"/>
                <w:noProof/>
                <w:lang w:eastAsia="ru-RU"/>
              </w:rPr>
              <w:t>40817810545003082145</w:t>
            </w:r>
            <w:bookmarkStart w:id="0" w:name="_GoBack"/>
            <w:bookmarkEnd w:id="0"/>
          </w:p>
          <w:p w14:paraId="5F76BE49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в Омском отделении ПАО «Сбербанк», </w:t>
            </w:r>
          </w:p>
          <w:p w14:paraId="696ED5FA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к/с 30101810900000000673, </w:t>
            </w:r>
          </w:p>
          <w:p w14:paraId="5C13C165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БИК 045209673</w:t>
            </w:r>
          </w:p>
          <w:p w14:paraId="7CEF16E8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Получатель:</w:t>
            </w:r>
          </w:p>
          <w:p w14:paraId="7B4EAC9A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Михальцов</w:t>
            </w:r>
            <w:proofErr w:type="spellEnd"/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Анатольевич</w:t>
            </w:r>
          </w:p>
          <w:p w14:paraId="1440868F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ИНН получателя:</w:t>
            </w:r>
          </w:p>
          <w:p w14:paraId="0A76E41C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550300853301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B694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990" w:rsidRPr="00512990" w14:paraId="489EEFAF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9E8B0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A50B387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42B2C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8E478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66618CE2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4766AA45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145DE584" w14:textId="77777777" w:rsidR="00512990" w:rsidRPr="00512990" w:rsidRDefault="00512990" w:rsidP="00512990">
      <w:pPr>
        <w:jc w:val="center"/>
        <w:rPr>
          <w:rFonts w:ascii="Times New Roman" w:eastAsia="Calibri" w:hAnsi="Times New Roman" w:cs="Times New Roman"/>
          <w:b/>
        </w:rPr>
      </w:pPr>
    </w:p>
    <w:p w14:paraId="713AC3BB" w14:textId="77777777" w:rsidR="00512990" w:rsidRPr="00512990" w:rsidRDefault="00512990" w:rsidP="0051299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0EE4A108" w14:textId="7FBEC466" w:rsidR="006F603B" w:rsidRPr="00512990" w:rsidRDefault="006F603B" w:rsidP="00512990"/>
    <w:sectPr w:rsidR="006F603B" w:rsidRPr="0051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62DD"/>
    <w:multiLevelType w:val="hybridMultilevel"/>
    <w:tmpl w:val="F60E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B"/>
    <w:rsid w:val="00056B52"/>
    <w:rsid w:val="000779F4"/>
    <w:rsid w:val="00122D7E"/>
    <w:rsid w:val="001309D2"/>
    <w:rsid w:val="001627AF"/>
    <w:rsid w:val="00183154"/>
    <w:rsid w:val="001A7114"/>
    <w:rsid w:val="0021556F"/>
    <w:rsid w:val="00235490"/>
    <w:rsid w:val="002A40D2"/>
    <w:rsid w:val="002C37CD"/>
    <w:rsid w:val="002D3796"/>
    <w:rsid w:val="002E68CC"/>
    <w:rsid w:val="003040C7"/>
    <w:rsid w:val="00466ACB"/>
    <w:rsid w:val="00485D1E"/>
    <w:rsid w:val="00512990"/>
    <w:rsid w:val="0053381C"/>
    <w:rsid w:val="005446DB"/>
    <w:rsid w:val="00577AD3"/>
    <w:rsid w:val="005B15CE"/>
    <w:rsid w:val="005B7FE4"/>
    <w:rsid w:val="00640456"/>
    <w:rsid w:val="00683C9A"/>
    <w:rsid w:val="006A7859"/>
    <w:rsid w:val="006D3FCB"/>
    <w:rsid w:val="006F603B"/>
    <w:rsid w:val="008077FD"/>
    <w:rsid w:val="008228B0"/>
    <w:rsid w:val="0086433A"/>
    <w:rsid w:val="00874389"/>
    <w:rsid w:val="0088057E"/>
    <w:rsid w:val="008E1002"/>
    <w:rsid w:val="008F154A"/>
    <w:rsid w:val="009B7EAF"/>
    <w:rsid w:val="009E680E"/>
    <w:rsid w:val="00A07F45"/>
    <w:rsid w:val="00A321E9"/>
    <w:rsid w:val="00A635CD"/>
    <w:rsid w:val="00A67CB6"/>
    <w:rsid w:val="00AD2164"/>
    <w:rsid w:val="00B2541C"/>
    <w:rsid w:val="00B31174"/>
    <w:rsid w:val="00B4454B"/>
    <w:rsid w:val="00B77E48"/>
    <w:rsid w:val="00B82B3E"/>
    <w:rsid w:val="00BB2900"/>
    <w:rsid w:val="00BD7A21"/>
    <w:rsid w:val="00C266C0"/>
    <w:rsid w:val="00D07D00"/>
    <w:rsid w:val="00D15B32"/>
    <w:rsid w:val="00DB2895"/>
    <w:rsid w:val="00DF33EF"/>
    <w:rsid w:val="00E63E8A"/>
    <w:rsid w:val="00E82FF7"/>
    <w:rsid w:val="00F34B20"/>
    <w:rsid w:val="00F60B9B"/>
    <w:rsid w:val="00FC521C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10JPvltoPNgg86i9vKFtlYQdL3mNIbWUQZN7HMKmhYE=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mj8DrO4dn7fxb9y1lpoIZ1Y61ERZOBv3j0PBicohmvo=</DigestValue>
    </Reference>
  </SignedInfo>
  <SignatureValue>3k2FkQCpagDP0kz+obdNHlGHwvzFIYBMKFvFWEpaQ95GrPIBuMxPD2wvvcq9xCP0
S8iCMkUBcapDuieQiWImRg==</SignatureValue>
  <KeyInfo>
    <X509Data>
      <X509Certificate>MIIJGjCCCMegAwIBAgIQd6a4AA2qy7pEle7hN34cNjAKBggqhQMHAQEDAjCCAcQx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odC10YDRgtGD0Lwt0J/RgNC+IjAeFw0xOTAzMTExMTA3MThaFw0yMDAzMTQxMDIw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c2VydHVtLXByby5ydS9jZHAvc2VydHVtLXByby1xLTIwMTguY3JsMDOgMaAvhi1o
dHRwOi8vY2Euc2VydHVtLnJ1L2NkcC9zZXJ0dW0tcHJvLXEtMjAxOC5jcmwwggFg
BgNVHSMEggFXMIIBU4AUJmCDBfJv3sgaXEMtzm7eOPJr0dahggEspIIBKDCCASQx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uNC4ggsAgmdlBQAAAAAAGzAdBgNVHQ4EFgQUi30IWF+JtXivBOCTuWWszje/WCkw
CgYIKoUDBwEBAwIDQQDUnKnoqgihqsfoe/ZUDp5YQif4nNin1iV2UYzzoOLe0asF
6NyrCOFc2Pwez9ZRicP483rndmoLSyBfTlDE3umU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6zWe/dHscwUIgvUgH0P14GlVL3I=</DigestValue>
      </Reference>
      <Reference URI="/word/document.xml?ContentType=application/vnd.openxmlformats-officedocument.wordprocessingml.document.main+xml">
        <DigestMethod Algorithm="http://www.w3.org/2000/09/xmldsig#sha1"/>
        <DigestValue>VTyRg5nvvV5oJPX6dhJk7ZFg/dQ=</DigestValue>
      </Reference>
      <Reference URI="/word/fontTable.xml?ContentType=application/vnd.openxmlformats-officedocument.wordprocessingml.fontTable+xml">
        <DigestMethod Algorithm="http://www.w3.org/2000/09/xmldsig#sha1"/>
        <DigestValue>pzPyJ8bmbHQprWMr91z3YO+l9O0=</DigestValue>
      </Reference>
      <Reference URI="/word/numbering.xml?ContentType=application/vnd.openxmlformats-officedocument.wordprocessingml.numbering+xml">
        <DigestMethod Algorithm="http://www.w3.org/2000/09/xmldsig#sha1"/>
        <DigestValue>cnjr2EtHlNogSWRxayjPuJC/Uxk=</DigestValue>
      </Reference>
      <Reference URI="/word/settings.xml?ContentType=application/vnd.openxmlformats-officedocument.wordprocessingml.settings+xml">
        <DigestMethod Algorithm="http://www.w3.org/2000/09/xmldsig#sha1"/>
        <DigestValue>kdyxlI1hunD6ArHt9HszlwNAIuM=</DigestValue>
      </Reference>
      <Reference URI="/word/styles.xml?ContentType=application/vnd.openxmlformats-officedocument.wordprocessingml.styles+xml">
        <DigestMethod Algorithm="http://www.w3.org/2000/09/xmldsig#sha1"/>
        <DigestValue>6uvr4yfDw2ZcAtxGGImUYf0FWvY=</DigestValue>
      </Reference>
      <Reference URI="/word/stylesWithEffects.xml?ContentType=application/vnd.ms-word.stylesWithEffects+xml">
        <DigestMethod Algorithm="http://www.w3.org/2000/09/xmldsig#sha1"/>
        <DigestValue>n+b7k7QQcX2TFiqCsJxud3bTTpQ=</DigestValue>
      </Reference>
      <Reference URI="/word/theme/theme1.xml?ContentType=application/vnd.openxmlformats-officedocument.theme+xml">
        <DigestMethod Algorithm="http://www.w3.org/2000/09/xmldsig#sha1"/>
        <DigestValue>jUMqGn6deizAAyftE1npK6QS5T0=</DigestValue>
      </Reference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</Manifest>
    <SignatureProperties>
      <SignatureProperty Id="idSignatureTime" Target="#idPackageSignature">
        <mdssi:SignatureTime>
          <mdssi:Format>YYYY-MM-DDThh:mm:ssTZD</mdssi:Format>
          <mdssi:Value>2019-05-14T14:55:31Z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2019-05-14T14:55:31Z</xd:SigningTime>
          <xd:SigningCertificate>
            <xd:Cert>
              <xd:CertDigest>
                <DigestMethod Algorithm="http://www.w3.org/2000/09/xmldsig#sha1"/>
                <DigestValue>Je4cL1K9KQDWmCOGiVira77vLkQ=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159043784744518626762691620776500403254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0B15-2185-4A3C-A70A-6EA294CE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6</cp:revision>
  <cp:lastPrinted>2019-05-14T13:46:00Z</cp:lastPrinted>
  <dcterms:created xsi:type="dcterms:W3CDTF">2019-05-14T14:50:00Z</dcterms:created>
  <dcterms:modified xsi:type="dcterms:W3CDTF">2019-05-14T14:54:00Z</dcterms:modified>
</cp:coreProperties>
</file>