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07A6" w:rsidRPr="00F07475" w:rsidRDefault="00FC07A6" w:rsidP="00FC0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C07A6" w:rsidRPr="00F07475" w:rsidRDefault="00FC07A6" w:rsidP="002276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КУПЛИ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07475">
        <w:rPr>
          <w:rFonts w:ascii="Times New Roman" w:hAnsi="Times New Roman" w:cs="Times New Roman"/>
          <w:b/>
          <w:sz w:val="24"/>
          <w:szCs w:val="24"/>
        </w:rPr>
        <w:t>ПРОДАЖИ</w:t>
      </w:r>
      <w:r>
        <w:rPr>
          <w:rFonts w:ascii="Times New Roman" w:hAnsi="Times New Roman" w:cs="Times New Roman"/>
          <w:b/>
          <w:sz w:val="24"/>
          <w:szCs w:val="24"/>
        </w:rPr>
        <w:t xml:space="preserve"> ТРАНСПОРТНОГО СРЕДСТВА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475">
        <w:rPr>
          <w:rFonts w:ascii="Times New Roman" w:hAnsi="Times New Roman" w:cs="Times New Roman"/>
          <w:b/>
          <w:sz w:val="24"/>
          <w:szCs w:val="24"/>
        </w:rPr>
        <w:t xml:space="preserve"> №_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F07475">
        <w:rPr>
          <w:rFonts w:ascii="Times New Roman" w:hAnsi="Times New Roman" w:cs="Times New Roman"/>
          <w:b/>
          <w:sz w:val="24"/>
          <w:szCs w:val="24"/>
        </w:rPr>
        <w:t>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4678"/>
      </w:tblGrid>
      <w:tr w:rsidR="00FC07A6" w:rsidRPr="00F07475" w:rsidTr="0022767E">
        <w:tc>
          <w:tcPr>
            <w:tcW w:w="4961" w:type="dxa"/>
            <w:shd w:val="clear" w:color="auto" w:fill="auto"/>
          </w:tcPr>
          <w:p w:rsidR="00FC07A6" w:rsidRDefault="00FC07A6" w:rsidP="0022767E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7A6" w:rsidRPr="00F33E66" w:rsidRDefault="00FC07A6" w:rsidP="00B635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6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ХМАО-Югра, г.Нижневартовск</w:t>
            </w:r>
          </w:p>
        </w:tc>
        <w:tc>
          <w:tcPr>
            <w:tcW w:w="4678" w:type="dxa"/>
            <w:shd w:val="clear" w:color="auto" w:fill="auto"/>
          </w:tcPr>
          <w:p w:rsidR="00FC07A6" w:rsidRDefault="00FC07A6" w:rsidP="0022767E">
            <w:pPr>
              <w:tabs>
                <w:tab w:val="left" w:pos="5049"/>
              </w:tabs>
              <w:snapToGrid w:val="0"/>
              <w:spacing w:after="0" w:line="240" w:lineRule="auto"/>
              <w:ind w:right="506"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7A6" w:rsidRPr="00FC07A6" w:rsidRDefault="00FC07A6" w:rsidP="00FC07A6">
            <w:pPr>
              <w:tabs>
                <w:tab w:val="left" w:pos="4994"/>
                <w:tab w:val="left" w:pos="5049"/>
              </w:tabs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«_______» ____________20__</w:t>
            </w:r>
            <w:r w:rsidRPr="00F07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</w:tbl>
    <w:p w:rsidR="00FC07A6" w:rsidRPr="00F07475" w:rsidRDefault="00FC07A6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07A6" w:rsidRPr="00B635BD" w:rsidRDefault="00FC07A6" w:rsidP="00227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92">
        <w:rPr>
          <w:rFonts w:ascii="Times New Roman" w:eastAsia="Arial" w:hAnsi="Times New Roman" w:cs="Times New Roman"/>
          <w:b/>
          <w:noProof/>
          <w:sz w:val="24"/>
          <w:szCs w:val="24"/>
        </w:rPr>
        <w:t>Общество с ограниченной ответственностью «Научно-производственное предприятие по геофизическим работам, строительству и заканчиванию скважин»</w:t>
      </w:r>
      <w:r w:rsidRPr="00E270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2704B">
        <w:rPr>
          <w:rFonts w:ascii="Times New Roman" w:eastAsia="Arial" w:hAnsi="Times New Roman" w:cs="Times New Roman"/>
          <w:sz w:val="24"/>
          <w:szCs w:val="24"/>
        </w:rPr>
        <w:t>(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сокращенное наименование </w:t>
      </w:r>
      <w:r w:rsidRPr="00212192">
        <w:rPr>
          <w:rFonts w:ascii="Times New Roman" w:eastAsia="Times New Roman" w:hAnsi="Times New Roman" w:cs="Times New Roman"/>
          <w:noProof/>
          <w:sz w:val="24"/>
          <w:szCs w:val="24"/>
        </w:rPr>
        <w:t>ООО НПП «ГЕРС»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), именуемое в дальнейшем «Продавец», в лице конкурсного управляющего </w:t>
      </w:r>
      <w:r w:rsidRPr="00212192">
        <w:rPr>
          <w:rFonts w:ascii="Times New Roman" w:eastAsia="Times New Roman" w:hAnsi="Times New Roman" w:cs="Times New Roman"/>
          <w:noProof/>
          <w:sz w:val="24"/>
          <w:szCs w:val="24"/>
        </w:rPr>
        <w:t>Воронцова Антона Александровича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Решения </w:t>
      </w:r>
      <w:r w:rsidRPr="00212192">
        <w:rPr>
          <w:rFonts w:ascii="Times New Roman" w:eastAsia="Times New Roman" w:hAnsi="Times New Roman" w:cs="Times New Roman"/>
          <w:noProof/>
          <w:sz w:val="24"/>
          <w:szCs w:val="24"/>
        </w:rPr>
        <w:t>Арбитражного суда Ханты-Мансийского автономного округа-Югры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212192">
        <w:rPr>
          <w:rFonts w:ascii="Times New Roman" w:eastAsia="Times New Roman" w:hAnsi="Times New Roman" w:cs="Times New Roman"/>
          <w:noProof/>
          <w:sz w:val="24"/>
          <w:szCs w:val="24"/>
        </w:rPr>
        <w:t>19.11.2018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г. дело № </w:t>
      </w:r>
      <w:r w:rsidRPr="00212192">
        <w:rPr>
          <w:rFonts w:ascii="Times New Roman" w:eastAsia="Times New Roman" w:hAnsi="Times New Roman" w:cs="Times New Roman"/>
          <w:noProof/>
          <w:sz w:val="24"/>
          <w:szCs w:val="24"/>
        </w:rPr>
        <w:t>А75-18620/2017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 и </w:t>
      </w:r>
    </w:p>
    <w:p w:rsidR="00FC07A6" w:rsidRDefault="00FC07A6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_______________________________________________________________, именуемый</w:t>
      </w:r>
      <w:r w:rsidRPr="00F0747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F07475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F074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в лице __________________________, действующий на основании __________________ (или от себя лично), с другой стороны, заключили настоящий договор о нижеследующем:</w:t>
      </w:r>
    </w:p>
    <w:p w:rsidR="00FC07A6" w:rsidRDefault="00FC07A6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07A6" w:rsidRDefault="00FC07A6" w:rsidP="0022767E">
      <w:pPr>
        <w:widowControl w:val="0"/>
        <w:numPr>
          <w:ilvl w:val="0"/>
          <w:numId w:val="4"/>
        </w:numPr>
        <w:tabs>
          <w:tab w:val="left" w:pos="900"/>
        </w:tabs>
        <w:autoSpaceDE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FC07A6" w:rsidRPr="00B635BD" w:rsidRDefault="00FC07A6" w:rsidP="00B635BD">
      <w:pPr>
        <w:widowControl w:val="0"/>
        <w:tabs>
          <w:tab w:val="left" w:pos="1005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1.1. Настоящий договор заключён на основании ст. 110, 139 ФЗ «О несостоятельности (банкротстве)» от 26.10.2002г. № 127-ФЗ (с изменениями) и  Положения о порядке, сроках и условиях продажи имуществ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12192">
        <w:rPr>
          <w:rFonts w:ascii="Times New Roman" w:eastAsia="Times New Roman" w:hAnsi="Times New Roman" w:cs="Times New Roman"/>
          <w:noProof/>
          <w:sz w:val="24"/>
          <w:szCs w:val="24"/>
        </w:rPr>
        <w:t>ООО</w:t>
      </w:r>
      <w:proofErr w:type="gramEnd"/>
      <w:r w:rsidRPr="002121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НПП «ГЕРС»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____________________.  </w:t>
      </w:r>
    </w:p>
    <w:p w:rsidR="00FC07A6" w:rsidRDefault="00FC07A6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7A6" w:rsidRDefault="00FC07A6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Предмет договора</w:t>
      </w:r>
    </w:p>
    <w:p w:rsidR="00FC07A6" w:rsidRPr="000A6CA6" w:rsidRDefault="00FC07A6" w:rsidP="00B635BD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2.1. Продавец</w:t>
      </w:r>
      <w:r w:rsidRPr="000A6CA6">
        <w:rPr>
          <w:rFonts w:ascii="Times New Roman" w:eastAsia="Times New Roman" w:hAnsi="Times New Roman" w:cs="Times New Roman"/>
          <w:sz w:val="24"/>
          <w:szCs w:val="24"/>
        </w:rPr>
        <w:t xml:space="preserve"> продал, а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Покупатель</w:t>
      </w:r>
      <w:r w:rsidRPr="000A6CA6">
        <w:rPr>
          <w:rFonts w:ascii="Times New Roman" w:eastAsia="Times New Roman" w:hAnsi="Times New Roman" w:cs="Times New Roman"/>
          <w:sz w:val="24"/>
          <w:szCs w:val="24"/>
        </w:rPr>
        <w:t xml:space="preserve"> приобрёл в собственность следующее имущество: </w:t>
      </w:r>
    </w:p>
    <w:p w:rsidR="00FC07A6" w:rsidRPr="00B635BD" w:rsidRDefault="00FC07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7A6" w:rsidRPr="00B635BD" w:rsidRDefault="00FC07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 в  количестве     __штуки:</w:t>
      </w:r>
    </w:p>
    <w:p w:rsidR="00FC07A6" w:rsidRPr="00B604E9" w:rsidRDefault="00FC07A6" w:rsidP="00B635BD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4E9">
        <w:rPr>
          <w:rFonts w:ascii="Times New Roman" w:hAnsi="Times New Roman" w:cs="Times New Roman"/>
          <w:i/>
          <w:sz w:val="24"/>
          <w:szCs w:val="24"/>
        </w:rPr>
        <w:t>(описание имущества)</w:t>
      </w:r>
    </w:p>
    <w:p w:rsidR="00FC07A6" w:rsidRPr="000A6CA6" w:rsidRDefault="00FC07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5"/>
        <w:gridCol w:w="3844"/>
      </w:tblGrid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Идентификационный номер </w:t>
            </w:r>
            <w:r w:rsidRPr="0022767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  <w:t>(VIN)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Марка, модель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widowControl w:val="0"/>
              <w:tabs>
                <w:tab w:val="left" w:pos="1020"/>
              </w:tabs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Наименовани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е(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ТС)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Категория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Год изготовления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Модель, № двигателя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Шасси (рама) №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Кузов (кабина, прицеп) №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Цвет кузова (кабины)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Мощность двигателя, </w:t>
            </w:r>
            <w:proofErr w:type="spell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л.с</w:t>
            </w:r>
            <w:proofErr w:type="spell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./ кВт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Рабочий объем двигателя, кум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с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двигателя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Разрешенная максимальная масса,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Масса без нагрузки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Организация – изготовитель ТС (страна)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Паспорт транспортного средства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Дата выдачи паспорта транспортного средства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Государственный регистрационный знак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7A6" w:rsidRDefault="00FC07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далее по тексту договора – Имущество. </w:t>
      </w:r>
    </w:p>
    <w:p w:rsidR="00FC07A6" w:rsidRDefault="00FC07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07A6" w:rsidRDefault="00FC07A6" w:rsidP="00B635BD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Продавец гарантирует, что на момент заключения настоящего договора Имущество никому не продано, не подарено, в споре и под арестом (запрещением) не состоит, не является предметом долга, на него не обращено взыскание.</w:t>
      </w:r>
    </w:p>
    <w:p w:rsidR="00FC07A6" w:rsidRDefault="00FC07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7A6" w:rsidRDefault="00FC07A6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Цена Договора и порядок расчётов</w:t>
      </w:r>
    </w:p>
    <w:p w:rsidR="00FC07A6" w:rsidRPr="00B635BD" w:rsidRDefault="00FC07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lastRenderedPageBreak/>
        <w:t>3.1. Общая стоимость Имущества, указанного в пункте 2.1. настоящего договора, установлена по результатам проведения торгов и составляет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(______________________________) 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рублей ___ коп. </w:t>
      </w:r>
      <w:r w:rsidRPr="00496DB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 учетом суммы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, </w:t>
      </w:r>
      <w:r w:rsidRPr="00496DB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внесенного ранее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задатка в размере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_______________ (___________________) </w:t>
      </w:r>
      <w:proofErr w:type="gramEnd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руб. __ коп., оплате подлежит сумма __________________  (_____________________________ руб.) __ коп. </w:t>
      </w:r>
    </w:p>
    <w:p w:rsidR="00FC07A6" w:rsidRPr="00B635BD" w:rsidRDefault="00FC07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3.2. Сумма, подлежащая оплате за приобретаемое по настоящему договору Имущество, перечисляется Покупателем единовременным платежом  на расчётный счёт Продавца в течение 30 (тридцати) календарных дней 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>с даты заключения</w:t>
      </w:r>
      <w:proofErr w:type="gramEnd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FC07A6" w:rsidRPr="00B635BD" w:rsidRDefault="00FC07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>В случае неуплаты Покупателем в установленный срок денежной суммы, указанной в пункте 3.1  настоящего договора, Продавец вправе в одностороннем порядке путём направления соответствующего уведомления Покупателю отказаться от исполнения договора, при чем внесённый задаток ему не возвращается, а Продавец вправе заключить договор купли-продажи с участником торгов, которым предложена наиболее высокая цена имущества по сравнению с ценой, предложенной другими участниками торгов, за</w:t>
      </w:r>
      <w:proofErr w:type="gramEnd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исключением победителя торгов.</w:t>
      </w:r>
    </w:p>
    <w:p w:rsidR="00FC07A6" w:rsidRDefault="00FC07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7A6" w:rsidRDefault="00FC07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имущества. Момент перехода прав</w:t>
      </w:r>
    </w:p>
    <w:p w:rsidR="00FC07A6" w:rsidRDefault="00FC07A6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4.1.Передача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в течение 5 (пяти) дней с момента полной оплаты имущества Покупателем.</w:t>
      </w:r>
    </w:p>
    <w:p w:rsidR="00FC07A6" w:rsidRDefault="00FC07A6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4.2.Одновременно с подписанием передаточного акта Покупателю передаются все принадлежности продаваемого имущества и документы. </w:t>
      </w:r>
    </w:p>
    <w:p w:rsidR="00FC07A6" w:rsidRPr="001778D4" w:rsidRDefault="00FC07A6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Покупатель приобретает право собственности на  Имущество после регистрации настоящего договора в соответствующем регистрирующем органе.</w:t>
      </w:r>
    </w:p>
    <w:p w:rsidR="00FC07A6" w:rsidRDefault="00FC07A6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7A6" w:rsidRDefault="00FC07A6" w:rsidP="0022767E">
      <w:pPr>
        <w:keepNext/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Обязанности сторон</w:t>
      </w:r>
    </w:p>
    <w:p w:rsidR="00FC07A6" w:rsidRDefault="00FC07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Продавец обязан:</w:t>
      </w:r>
    </w:p>
    <w:p w:rsidR="00FC07A6" w:rsidRDefault="00FC07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5.1.1.Осуществить передачу Имущества (и документов на него) в собственность Покупателя на условиях, предусмотренных настоящим договором без каких-либо изъятий.</w:t>
      </w:r>
    </w:p>
    <w:p w:rsidR="00FC07A6" w:rsidRDefault="00FC07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5.2.Покупатель обязан:</w:t>
      </w:r>
    </w:p>
    <w:p w:rsidR="00FC07A6" w:rsidRDefault="00FC07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5.2.1.Принять Имущество в собственность на условиях, предусмотренных настоящим договором.</w:t>
      </w:r>
    </w:p>
    <w:p w:rsidR="00FC07A6" w:rsidRDefault="00FC07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5.2.2.Произвести оплату приобретаемого Имущества в размере, порядке и на условиях, предусмотренных настоящим договором.</w:t>
      </w:r>
    </w:p>
    <w:p w:rsidR="00FC07A6" w:rsidRPr="00B635BD" w:rsidRDefault="00FC07A6" w:rsidP="00B635BD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5.2.3.Произвести мероприятия связанные с регистрацией прав на приобретаемое имущество своими силами, средствами и за свой счёт.</w:t>
      </w:r>
    </w:p>
    <w:p w:rsidR="00FC07A6" w:rsidRDefault="00FC07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5.3.Обязательства Продавца по передаче имущества Покупателю считаются исполненными с момента подписания сторонами передаточного акта.</w:t>
      </w:r>
    </w:p>
    <w:p w:rsidR="00FC07A6" w:rsidRDefault="00FC07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5.4.Обязательства Покупателя считаются исполненными с момента перечисления всей суммы денежных средств на расчётный счёт Продавца и подписания передаточного акта.</w:t>
      </w:r>
    </w:p>
    <w:p w:rsidR="00FC07A6" w:rsidRDefault="00FC07A6" w:rsidP="0022767E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C07A6" w:rsidRDefault="00FC07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Ответственность сторон</w:t>
      </w:r>
    </w:p>
    <w:p w:rsidR="00FC07A6" w:rsidRDefault="00FC07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6.1.Сторона, не исполнившая или ненадлежащим образом исполнившая обязательства по настоящему договору, обязана в полном объёме возместить другой стороне все причинённые таким неисполнением убытки.</w:t>
      </w:r>
    </w:p>
    <w:p w:rsidR="00FC07A6" w:rsidRDefault="00FC07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07A6" w:rsidRDefault="00FC07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Рассмотрение споров между сторонами</w:t>
      </w:r>
    </w:p>
    <w:p w:rsidR="00FC07A6" w:rsidRDefault="00FC07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7.1.Любые споры или разногласия, которые могут возникнуть в процессе исполнении настоящего договора, будут, по возможности, решаться путём переговоров между сторонами.</w:t>
      </w:r>
    </w:p>
    <w:p w:rsidR="00FC07A6" w:rsidRDefault="00FC07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7.2.Возникшие споры или разногласия, вытекающие из настоящего договора и не разрешённые путём переговоров между сторонами, подлежат разрешению по месту нахождения Продавца.</w:t>
      </w:r>
    </w:p>
    <w:p w:rsidR="00FC07A6" w:rsidRDefault="00FC07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7A6" w:rsidRDefault="00FC07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Особые условия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C07A6" w:rsidRDefault="00FC07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8.1.Покупатель ознакомлен с характеристиками, комплектацией и техническими состоянием приобретаемого Имущества. Характеристики, комплектация и техническое состояние приобретаемого Имущества, указанного в пункте 2.1 настоящего договора, соответствует требованиям и интересам Покупателя, из которых он исходит при заключении данного договора.</w:t>
      </w:r>
    </w:p>
    <w:p w:rsidR="00FC07A6" w:rsidRDefault="00FC07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8.2.Настоящий договор вступает в силу с момента его подписания сторонами и действует до полного исполнения сторонами своих обязательств и проведения окончательных расчётов, если иное не оговорено.</w:t>
      </w:r>
    </w:p>
    <w:p w:rsidR="00FC07A6" w:rsidRDefault="00FC07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8.3.Настоящий договор составлен в 3 (трёх) экземплярах, имеющих одинаковую юридическую силу.</w:t>
      </w:r>
    </w:p>
    <w:p w:rsidR="00FC07A6" w:rsidRDefault="00FC07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8.4.Во всем остальном, что не предусмотрено настоящим договором, применяются нормы законодательства Российской Федерации.</w:t>
      </w:r>
    </w:p>
    <w:p w:rsidR="00FC07A6" w:rsidRDefault="00FC07A6" w:rsidP="0022767E">
      <w:pPr>
        <w:widowControl w:val="0"/>
        <w:tabs>
          <w:tab w:val="left" w:pos="360"/>
          <w:tab w:val="left" w:pos="1005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7A6" w:rsidRDefault="00FC07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Адреса, реквизиты и подписи сторон</w:t>
      </w:r>
    </w:p>
    <w:p w:rsidR="00FC07A6" w:rsidRDefault="00FC07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2"/>
        <w:gridCol w:w="4749"/>
      </w:tblGrid>
      <w:tr w:rsidR="00FC07A6" w:rsidTr="0022767E">
        <w:tc>
          <w:tcPr>
            <w:tcW w:w="5032" w:type="dxa"/>
            <w:shd w:val="clear" w:color="auto" w:fill="auto"/>
          </w:tcPr>
          <w:p w:rsidR="00FC07A6" w:rsidRDefault="00FC07A6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FC07A6" w:rsidRDefault="00FC07A6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12192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t>Общество с ограниченной ответственностью «Научно-производственное предприятие по геофизическим работам, строительству и заканчиванию скважин»</w:t>
            </w:r>
          </w:p>
          <w:p w:rsidR="00FC07A6" w:rsidRDefault="00FC07A6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ООО НПП «ГЕРС»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07A6" w:rsidRPr="005F2D0F" w:rsidRDefault="00FC07A6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7A6" w:rsidRDefault="00FC07A6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628615, ХМАО-Югра г.Нижневартовск ул.Интернациональная, Западный Промышленный Узел 8П, Панель 16</w:t>
            </w:r>
          </w:p>
          <w:p w:rsidR="00FC07A6" w:rsidRPr="005F2D0F" w:rsidRDefault="00FC07A6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625003, г.Тюмень, ул.Победы, 42а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7A6" w:rsidRPr="005F2D0F" w:rsidRDefault="00FC07A6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8603178221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860301001</w:t>
            </w:r>
          </w:p>
          <w:p w:rsidR="00FC07A6" w:rsidRPr="005F2D0F" w:rsidRDefault="00FC07A6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1108603024166</w:t>
            </w:r>
          </w:p>
          <w:p w:rsidR="00FC07A6" w:rsidRDefault="00FC07A6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р/с 40702810324250001245, ФИЛИАЛ ПАО "БАНК УРАЛСИБ" В Г. ЕКАТЕРИНБУРГ, БИК 046577446, к/с 30101810165770000446</w:t>
            </w:r>
          </w:p>
          <w:p w:rsidR="00FC07A6" w:rsidRDefault="00FC07A6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FC07A6" w:rsidRDefault="00FC07A6" w:rsidP="0022767E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</w:tc>
      </w:tr>
      <w:tr w:rsidR="00FC07A6" w:rsidTr="0022767E">
        <w:tc>
          <w:tcPr>
            <w:tcW w:w="5032" w:type="dxa"/>
            <w:shd w:val="clear" w:color="auto" w:fill="auto"/>
          </w:tcPr>
          <w:p w:rsidR="00FC07A6" w:rsidRPr="00047854" w:rsidRDefault="00FC07A6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5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Конкурсный управляющий</w:t>
            </w:r>
          </w:p>
          <w:p w:rsidR="00FC07A6" w:rsidRPr="00047854" w:rsidRDefault="00FC07A6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5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ООО НПП «ГЕРС»</w:t>
            </w:r>
          </w:p>
          <w:p w:rsidR="00FC07A6" w:rsidRPr="00047854" w:rsidRDefault="00FC07A6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5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Воронцов Антон Александрович</w:t>
            </w:r>
          </w:p>
          <w:p w:rsidR="00FC07A6" w:rsidRPr="00047854" w:rsidRDefault="00FC07A6" w:rsidP="00227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7A6" w:rsidRPr="00047854" w:rsidRDefault="00FC07A6" w:rsidP="0004785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5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____________________/</w:t>
            </w:r>
            <w:r w:rsidRPr="0004785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Воронцов А.А.</w:t>
            </w:r>
            <w:r w:rsidRPr="0004785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4749" w:type="dxa"/>
            <w:shd w:val="clear" w:color="auto" w:fill="auto"/>
          </w:tcPr>
          <w:p w:rsidR="00FC07A6" w:rsidRPr="009A0AC9" w:rsidRDefault="00FC07A6" w:rsidP="0022767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C07A6" w:rsidRDefault="00FC07A6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C07A6" w:rsidRPr="00737A96" w:rsidRDefault="00FC07A6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Pr="00737A96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Передаточный акт</w:t>
      </w:r>
    </w:p>
    <w:p w:rsidR="00FC07A6" w:rsidRPr="00737A96" w:rsidRDefault="00FC07A6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044"/>
        <w:gridCol w:w="4736"/>
      </w:tblGrid>
      <w:tr w:rsidR="00FC07A6" w:rsidRPr="00737A96" w:rsidTr="0022767E">
        <w:trPr>
          <w:trHeight w:val="352"/>
        </w:trPr>
        <w:tc>
          <w:tcPr>
            <w:tcW w:w="5044" w:type="dxa"/>
            <w:shd w:val="clear" w:color="auto" w:fill="auto"/>
          </w:tcPr>
          <w:p w:rsidR="00FC07A6" w:rsidRPr="00737A96" w:rsidRDefault="00FC07A6" w:rsidP="0022767E">
            <w:pPr>
              <w:autoSpaceDE w:val="0"/>
              <w:snapToGrid w:val="0"/>
              <w:spacing w:after="0" w:line="240" w:lineRule="auto"/>
              <w:ind w:right="3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ХМАО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-Югра</w:t>
            </w:r>
            <w:r w:rsidRPr="002121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 г.Нижневартовск</w:t>
            </w:r>
          </w:p>
        </w:tc>
        <w:tc>
          <w:tcPr>
            <w:tcW w:w="4736" w:type="dxa"/>
            <w:shd w:val="clear" w:color="auto" w:fill="auto"/>
          </w:tcPr>
          <w:p w:rsidR="00FC07A6" w:rsidRPr="00737A96" w:rsidRDefault="00FC07A6" w:rsidP="00E135FB">
            <w:pPr>
              <w:snapToGrid w:val="0"/>
              <w:spacing w:after="0" w:line="240" w:lineRule="auto"/>
              <w:ind w:firstLine="567"/>
              <w:jc w:val="right"/>
              <w:rPr>
                <w:sz w:val="24"/>
                <w:szCs w:val="24"/>
              </w:rPr>
            </w:pPr>
            <w:r w:rsidRPr="00737A96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 _____________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737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FC07A6" w:rsidRPr="00F07475" w:rsidRDefault="00FC07A6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07A6" w:rsidRPr="00465E41" w:rsidRDefault="00FC07A6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192">
        <w:rPr>
          <w:rFonts w:ascii="Times New Roman" w:eastAsia="Arial" w:hAnsi="Times New Roman" w:cs="Times New Roman"/>
          <w:b/>
          <w:noProof/>
          <w:sz w:val="24"/>
          <w:szCs w:val="24"/>
        </w:rPr>
        <w:t>Общество с ограниченной ответственностью «Научно-производственное предприятие по геофизическим работам, строительству и заканчиванию скважин»</w:t>
      </w:r>
      <w:r w:rsidRPr="00E270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2704B">
        <w:rPr>
          <w:rFonts w:ascii="Times New Roman" w:eastAsia="Arial" w:hAnsi="Times New Roman" w:cs="Times New Roman"/>
          <w:sz w:val="24"/>
          <w:szCs w:val="24"/>
        </w:rPr>
        <w:t xml:space="preserve">(сокращенное наименование </w:t>
      </w:r>
      <w:r w:rsidRPr="00212192">
        <w:rPr>
          <w:rFonts w:ascii="Times New Roman" w:hAnsi="Times New Roman" w:cs="Times New Roman"/>
          <w:noProof/>
          <w:sz w:val="24"/>
          <w:szCs w:val="24"/>
        </w:rPr>
        <w:t>ООО НПП «ГЕРС»</w:t>
      </w:r>
      <w:r w:rsidRPr="00E2704B">
        <w:rPr>
          <w:rFonts w:ascii="Times New Roman" w:eastAsia="Arial" w:hAnsi="Times New Roman" w:cs="Times New Roman"/>
          <w:sz w:val="24"/>
          <w:szCs w:val="24"/>
        </w:rPr>
        <w:t>)</w:t>
      </w:r>
      <w:r w:rsidRPr="00E2704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2704B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E2704B">
        <w:rPr>
          <w:rFonts w:ascii="Times New Roman" w:hAnsi="Times New Roman" w:cs="Times New Roman"/>
          <w:b/>
          <w:sz w:val="24"/>
          <w:szCs w:val="24"/>
          <w:lang w:eastAsia="ru-RU"/>
        </w:rPr>
        <w:t>«Продавец»</w:t>
      </w:r>
      <w:r w:rsidRPr="00E2704B">
        <w:rPr>
          <w:rFonts w:ascii="Times New Roman" w:hAnsi="Times New Roman" w:cs="Times New Roman"/>
          <w:sz w:val="24"/>
          <w:szCs w:val="24"/>
        </w:rPr>
        <w:t>, в лице конкурсного управляющего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192">
        <w:rPr>
          <w:rFonts w:ascii="Times New Roman" w:hAnsi="Times New Roman" w:cs="Times New Roman"/>
          <w:noProof/>
          <w:sz w:val="24"/>
          <w:szCs w:val="24"/>
        </w:rPr>
        <w:t>Воронцова Антона Александровича</w:t>
      </w:r>
      <w:r w:rsidRPr="00E2704B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04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212192">
        <w:rPr>
          <w:rFonts w:ascii="Times New Roman" w:hAnsi="Times New Roman" w:cs="Times New Roman"/>
          <w:noProof/>
          <w:sz w:val="24"/>
          <w:szCs w:val="24"/>
        </w:rPr>
        <w:t>Арбитражного суда Ханты-Мансийского автономного округа-Югры</w:t>
      </w:r>
      <w:r w:rsidRPr="00E2704B">
        <w:rPr>
          <w:rFonts w:ascii="Times New Roman" w:hAnsi="Times New Roman" w:cs="Times New Roman"/>
          <w:sz w:val="24"/>
          <w:szCs w:val="24"/>
        </w:rPr>
        <w:t xml:space="preserve"> от </w:t>
      </w:r>
      <w:r w:rsidRPr="00212192">
        <w:rPr>
          <w:rFonts w:ascii="Times New Roman" w:hAnsi="Times New Roman" w:cs="Times New Roman"/>
          <w:noProof/>
          <w:sz w:val="24"/>
          <w:szCs w:val="24"/>
        </w:rPr>
        <w:t>19.11.2018</w:t>
      </w:r>
      <w:r w:rsidRPr="00E2704B">
        <w:rPr>
          <w:rFonts w:ascii="Times New Roman" w:hAnsi="Times New Roman" w:cs="Times New Roman"/>
          <w:sz w:val="24"/>
          <w:szCs w:val="24"/>
        </w:rPr>
        <w:t xml:space="preserve">г. дело № </w:t>
      </w:r>
      <w:r w:rsidRPr="00212192">
        <w:rPr>
          <w:rFonts w:ascii="Times New Roman" w:hAnsi="Times New Roman" w:cs="Times New Roman"/>
          <w:noProof/>
          <w:sz w:val="24"/>
          <w:szCs w:val="24"/>
        </w:rPr>
        <w:t>А75-18620/2017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5E41">
        <w:rPr>
          <w:rFonts w:ascii="Times New Roman" w:hAnsi="Times New Roman" w:cs="Times New Roman"/>
          <w:sz w:val="24"/>
          <w:szCs w:val="24"/>
        </w:rPr>
        <w:t xml:space="preserve">с одной стороны,  и </w:t>
      </w:r>
    </w:p>
    <w:p w:rsidR="00FC07A6" w:rsidRPr="00F07475" w:rsidRDefault="00FC07A6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41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_____________</w:t>
      </w:r>
      <w:r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</w:t>
      </w:r>
      <w:r w:rsidRPr="00465E41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____________</w:t>
      </w:r>
      <w:r w:rsidRPr="00465E4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65E41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Pr="00F0747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F07475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F074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лице __________________________,</w:t>
      </w:r>
      <w:r w:rsidRPr="00F07475">
        <w:rPr>
          <w:rFonts w:ascii="Times New Roman" w:hAnsi="Times New Roman" w:cs="Times New Roman"/>
          <w:sz w:val="24"/>
          <w:szCs w:val="24"/>
        </w:rPr>
        <w:t xml:space="preserve"> действующий на основании __________________ (или от себя лично), с другой стороны</w:t>
      </w:r>
      <w:r>
        <w:rPr>
          <w:rFonts w:ascii="Times New Roman" w:hAnsi="Times New Roman" w:cs="Times New Roman"/>
          <w:sz w:val="24"/>
          <w:szCs w:val="24"/>
        </w:rPr>
        <w:t>, с другой стороны,  подписали  настоящий  передаточный акт</w:t>
      </w:r>
      <w:r w:rsidRPr="00F07475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FC07A6" w:rsidRPr="00395861" w:rsidRDefault="00FC07A6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07A6" w:rsidRPr="00001FDC" w:rsidRDefault="00FC07A6" w:rsidP="0022767E">
      <w:pPr>
        <w:widowControl w:val="0"/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95861">
        <w:rPr>
          <w:rFonts w:ascii="Times New Roman" w:eastAsia="Times New Roman" w:hAnsi="Times New Roman" w:cs="Times New Roman"/>
          <w:sz w:val="24"/>
          <w:szCs w:val="24"/>
        </w:rPr>
        <w:t>Во исполнение положений Д</w:t>
      </w:r>
      <w:r>
        <w:rPr>
          <w:rFonts w:ascii="Times New Roman" w:eastAsia="Times New Roman" w:hAnsi="Times New Roman" w:cs="Times New Roman"/>
          <w:sz w:val="24"/>
          <w:szCs w:val="24"/>
        </w:rPr>
        <w:t>оговора купли-продажи от «____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______ 20__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по тексту – Договор) 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>Продавец передал, а Покупатель принял следующее имущество:</w:t>
      </w:r>
    </w:p>
    <w:p w:rsidR="00FC07A6" w:rsidRDefault="00FC07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C07A6" w:rsidRDefault="00FC07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  <w:r w:rsidRPr="000A6C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 количестве  __  </w:t>
      </w:r>
      <w:r w:rsidRPr="000A6CA6">
        <w:rPr>
          <w:rFonts w:ascii="Times New Roman" w:hAnsi="Times New Roman" w:cs="Times New Roman"/>
          <w:sz w:val="24"/>
          <w:szCs w:val="24"/>
          <w:u w:val="single"/>
        </w:rPr>
        <w:t xml:space="preserve"> штук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0A6C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C07A6" w:rsidRPr="00BA76FD" w:rsidRDefault="00FC07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20420">
        <w:rPr>
          <w:rFonts w:ascii="Times New Roman" w:hAnsi="Times New Roman" w:cs="Times New Roman"/>
          <w:sz w:val="24"/>
          <w:szCs w:val="24"/>
        </w:rPr>
        <w:t xml:space="preserve">(описание имущества) </w:t>
      </w:r>
    </w:p>
    <w:p w:rsidR="00FC07A6" w:rsidRPr="00737A96" w:rsidRDefault="00FC07A6" w:rsidP="0022767E">
      <w:pPr>
        <w:widowControl w:val="0"/>
        <w:tabs>
          <w:tab w:val="left" w:pos="1080"/>
        </w:tabs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6"/>
        <w:gridCol w:w="3843"/>
      </w:tblGrid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Идентификационный номер </w:t>
            </w:r>
            <w:r w:rsidRPr="0022767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  <w:t>(VIN)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Марка, модель ТС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widowControl w:val="0"/>
              <w:tabs>
                <w:tab w:val="left" w:pos="102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Наименовани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е(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ТС)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Категория ТС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Год изготовления ТС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Модель, № двигателя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Шасси (рама) №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Кузов (кабина, прицеп) №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Цвет кузова (кабины)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Мощность двигателя, </w:t>
            </w:r>
            <w:proofErr w:type="spell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л.с</w:t>
            </w:r>
            <w:proofErr w:type="spell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./ кВт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Рабочий объем двигателя, кум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с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 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двигателя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Разрешенная максимальная масса,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Масса без нагрузки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Организация – изготовитель ТС (страна) 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Паспорт транспортного средства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Дата выдачи паспорта транспортного средства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Государственный регистрационный знак 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7A6" w:rsidRPr="00737A96" w:rsidRDefault="00FC07A6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96">
        <w:rPr>
          <w:rFonts w:ascii="Times New Roman" w:eastAsia="Times New Roman" w:hAnsi="Times New Roman" w:cs="Times New Roman"/>
          <w:sz w:val="24"/>
          <w:szCs w:val="24"/>
        </w:rPr>
        <w:t>Покупатель подтверждает, что на момент приёмки характеристи</w:t>
      </w:r>
      <w:r>
        <w:rPr>
          <w:rFonts w:ascii="Times New Roman" w:eastAsia="Times New Roman" w:hAnsi="Times New Roman" w:cs="Times New Roman"/>
          <w:sz w:val="24"/>
          <w:szCs w:val="24"/>
        </w:rPr>
        <w:t>ки приобретаемого И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мущества, комплектация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техническое состояние, соответствуют условиям Д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оговора, и остались б</w:t>
      </w:r>
      <w:r>
        <w:rPr>
          <w:rFonts w:ascii="Times New Roman" w:eastAsia="Times New Roman" w:hAnsi="Times New Roman" w:cs="Times New Roman"/>
          <w:sz w:val="24"/>
          <w:szCs w:val="24"/>
        </w:rPr>
        <w:t>ез изменений со дня подписания Д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оговора.</w:t>
      </w:r>
    </w:p>
    <w:p w:rsidR="00FC07A6" w:rsidRPr="00737A96" w:rsidRDefault="00FC07A6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96">
        <w:rPr>
          <w:rFonts w:ascii="Times New Roman" w:eastAsia="Times New Roman" w:hAnsi="Times New Roman" w:cs="Times New Roman"/>
          <w:sz w:val="24"/>
          <w:szCs w:val="24"/>
        </w:rPr>
        <w:t>Покупате</w:t>
      </w:r>
      <w:r>
        <w:rPr>
          <w:rFonts w:ascii="Times New Roman" w:eastAsia="Times New Roman" w:hAnsi="Times New Roman" w:cs="Times New Roman"/>
          <w:sz w:val="24"/>
          <w:szCs w:val="24"/>
        </w:rPr>
        <w:t>ль с состоянием приобретаемого И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мущества знаком, претензий к качеству, комплектности имущества, у Покупател</w:t>
      </w:r>
      <w:r>
        <w:rPr>
          <w:rFonts w:ascii="Times New Roman" w:eastAsia="Times New Roman" w:hAnsi="Times New Roman" w:cs="Times New Roman"/>
          <w:sz w:val="24"/>
          <w:szCs w:val="24"/>
        </w:rPr>
        <w:t>я не имее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тся. Все документы, необходимые для использования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окупателем получены.</w:t>
      </w:r>
    </w:p>
    <w:p w:rsidR="00FC07A6" w:rsidRDefault="00FC07A6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Продавец подтверждает, что денежные средства за приобретаемое по Договору  Имущество 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 уплачены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Покупателем 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 в полном объёме.</w:t>
      </w:r>
    </w:p>
    <w:p w:rsidR="00FC07A6" w:rsidRPr="00591D4D" w:rsidRDefault="00FC07A6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4D">
        <w:rPr>
          <w:rFonts w:ascii="Times New Roman" w:eastAsia="Times New Roman" w:hAnsi="Times New Roman" w:cs="Times New Roman"/>
          <w:sz w:val="24"/>
          <w:szCs w:val="24"/>
        </w:rPr>
        <w:t>Настоящий акт составлен в 3 (трех) экземплярах</w:t>
      </w:r>
      <w:r w:rsidRPr="00591D4D">
        <w:rPr>
          <w:rFonts w:ascii="Times New Roman" w:hAnsi="Times New Roman" w:cs="Times New Roman"/>
          <w:sz w:val="24"/>
          <w:szCs w:val="24"/>
        </w:rPr>
        <w:t xml:space="preserve">, имеющих равную юридическую силу, и </w:t>
      </w:r>
      <w:r w:rsidRPr="00591D4D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неотъемлемой частью Договора. </w:t>
      </w:r>
    </w:p>
    <w:p w:rsidR="00FC07A6" w:rsidRDefault="00FC07A6" w:rsidP="0022767E">
      <w:pPr>
        <w:tabs>
          <w:tab w:val="left" w:pos="1080"/>
        </w:tabs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2"/>
        <w:gridCol w:w="4749"/>
      </w:tblGrid>
      <w:tr w:rsidR="00FC07A6" w:rsidTr="00E85828">
        <w:tc>
          <w:tcPr>
            <w:tcW w:w="5032" w:type="dxa"/>
            <w:shd w:val="clear" w:color="auto" w:fill="auto"/>
          </w:tcPr>
          <w:p w:rsidR="00FC07A6" w:rsidRDefault="00FC07A6" w:rsidP="00E85828">
            <w:pPr>
              <w:widowControl w:val="0"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FC07A6" w:rsidRDefault="00FC07A6" w:rsidP="00E85828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12192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lastRenderedPageBreak/>
              <w:t>Общество с ограниченной ответственностью «Научно-производственное предприятие по геофизическим работам, строительству и заканчиванию скважин»</w:t>
            </w:r>
          </w:p>
          <w:p w:rsidR="00FC07A6" w:rsidRDefault="00FC07A6" w:rsidP="00E85828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ООО НПП «ГЕРС»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07A6" w:rsidRPr="005F2D0F" w:rsidRDefault="00FC07A6" w:rsidP="00E85828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7A6" w:rsidRDefault="00FC07A6" w:rsidP="00E85828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628615, ХМАО-Югра г.Нижневартовск ул.Интернациональная, Западный Промышленный Узел 8П, Панель 16</w:t>
            </w:r>
          </w:p>
          <w:p w:rsidR="00FC07A6" w:rsidRPr="005F2D0F" w:rsidRDefault="00FC07A6" w:rsidP="00E85828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625003, г.Тюмень, ул.Победы, 42а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7A6" w:rsidRPr="005F2D0F" w:rsidRDefault="00FC07A6" w:rsidP="00E85828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8603178221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860301001</w:t>
            </w:r>
          </w:p>
          <w:p w:rsidR="00FC07A6" w:rsidRPr="005F2D0F" w:rsidRDefault="00FC07A6" w:rsidP="00E85828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1108603024166</w:t>
            </w:r>
          </w:p>
          <w:p w:rsidR="00FC07A6" w:rsidRPr="004B1042" w:rsidRDefault="00FC07A6" w:rsidP="004B1042">
            <w:pPr>
              <w:tabs>
                <w:tab w:val="left" w:pos="0"/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р/с 40702810324250001245, ФИЛИАЛ ПАО "БАНК УРАЛСИБ" В Г. ЕКАТЕРИНБУРГ, БИК 046577446, к/с 30101810165770000446</w:t>
            </w:r>
          </w:p>
        </w:tc>
        <w:tc>
          <w:tcPr>
            <w:tcW w:w="4749" w:type="dxa"/>
            <w:shd w:val="clear" w:color="auto" w:fill="auto"/>
          </w:tcPr>
          <w:p w:rsidR="00FC07A6" w:rsidRDefault="00FC07A6" w:rsidP="00E85828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ПОКУПАТЕЛЬ:</w:t>
            </w:r>
          </w:p>
        </w:tc>
      </w:tr>
      <w:tr w:rsidR="00FC07A6" w:rsidTr="00E85828">
        <w:tc>
          <w:tcPr>
            <w:tcW w:w="5032" w:type="dxa"/>
            <w:shd w:val="clear" w:color="auto" w:fill="auto"/>
          </w:tcPr>
          <w:p w:rsidR="00FC07A6" w:rsidRPr="009A0AC9" w:rsidRDefault="00FC07A6" w:rsidP="00E8582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9A0AC9">
              <w:rPr>
                <w:rFonts w:ascii="Times New Roman" w:hAnsi="Times New Roman" w:cs="Times New Roman"/>
                <w:b/>
              </w:rPr>
              <w:lastRenderedPageBreak/>
              <w:t>Конкурсный управляющий</w:t>
            </w:r>
          </w:p>
          <w:p w:rsidR="00FC07A6" w:rsidRPr="004B1042" w:rsidRDefault="00FC07A6" w:rsidP="004B104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ООО НПП «ГЕРС»</w:t>
            </w:r>
          </w:p>
          <w:p w:rsidR="00FC07A6" w:rsidRPr="004B1042" w:rsidRDefault="00FC07A6" w:rsidP="004B104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21219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Воронцов Антон Александрович</w:t>
            </w:r>
          </w:p>
          <w:p w:rsidR="00FC07A6" w:rsidRDefault="00FC07A6" w:rsidP="004B10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  <w:p w:rsidR="00FC07A6" w:rsidRPr="00047854" w:rsidRDefault="00FC07A6" w:rsidP="00075EB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5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____________________/</w:t>
            </w:r>
            <w:r w:rsidRPr="0004785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Воронцов А.А.</w:t>
            </w:r>
            <w:r w:rsidRPr="0004785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4749" w:type="dxa"/>
            <w:shd w:val="clear" w:color="auto" w:fill="auto"/>
          </w:tcPr>
          <w:p w:rsidR="00FC07A6" w:rsidRPr="009A0AC9" w:rsidRDefault="00FC07A6" w:rsidP="00E8582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C07A6" w:rsidRDefault="00FC07A6" w:rsidP="00E42615">
      <w:pPr>
        <w:sectPr w:rsidR="00FC07A6" w:rsidSect="00FC07A6">
          <w:footerReference w:type="default" r:id="rId9"/>
          <w:pgSz w:w="11906" w:h="16838"/>
          <w:pgMar w:top="1134" w:right="567" w:bottom="1134" w:left="1701" w:header="720" w:footer="709" w:gutter="0"/>
          <w:pgNumType w:start="1"/>
          <w:cols w:space="720"/>
          <w:docGrid w:linePitch="600" w:charSpace="36864"/>
        </w:sectPr>
      </w:pPr>
    </w:p>
    <w:p w:rsidR="00FC07A6" w:rsidRPr="00F33CA4" w:rsidRDefault="00FC07A6" w:rsidP="00E42615"/>
    <w:sectPr w:rsidR="00FC07A6" w:rsidRPr="00F33CA4" w:rsidSect="00FC07A6">
      <w:footerReference w:type="default" r:id="rId10"/>
      <w:type w:val="continuous"/>
      <w:pgSz w:w="11906" w:h="16838"/>
      <w:pgMar w:top="1134" w:right="567" w:bottom="1134" w:left="1701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7A6" w:rsidRDefault="00FC07A6">
      <w:pPr>
        <w:spacing w:after="0" w:line="240" w:lineRule="auto"/>
      </w:pPr>
      <w:r>
        <w:separator/>
      </w:r>
    </w:p>
  </w:endnote>
  <w:endnote w:type="continuationSeparator" w:id="0">
    <w:p w:rsidR="00FC07A6" w:rsidRDefault="00FC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88">
    <w:altName w:val="Times New Roman"/>
    <w:charset w:val="CC"/>
    <w:family w:val="auto"/>
    <w:pitch w:val="variable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7A6" w:rsidRDefault="00FC07A6">
    <w:pPr>
      <w:pStyle w:val="ab"/>
      <w:ind w:right="360"/>
      <w:jc w:val="right"/>
    </w:pPr>
    <w:r>
      <w:rPr>
        <w:rStyle w:val="pagenumber"/>
        <w:sz w:val="20"/>
        <w:szCs w:val="20"/>
      </w:rP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397C1D">
      <w:rPr>
        <w:noProof/>
      </w:rPr>
      <w:t>1</w:t>
    </w:r>
    <w:r>
      <w:fldChar w:fldCharType="end"/>
    </w:r>
    <w:r>
      <w:rPr>
        <w:rStyle w:val="pagenumber"/>
        <w:sz w:val="20"/>
        <w:szCs w:val="20"/>
      </w:rPr>
      <w:t xml:space="preserve"> из </w:t>
    </w:r>
    <w:r>
      <w:fldChar w:fldCharType="begin"/>
    </w:r>
    <w:r>
      <w:instrText xml:space="preserve"> NUMPAGES \*Arabic </w:instrText>
    </w:r>
    <w:r>
      <w:fldChar w:fldCharType="separate"/>
    </w:r>
    <w:r w:rsidR="00397C1D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6B1" w:rsidRDefault="00AA76B1">
    <w:pPr>
      <w:pStyle w:val="ab"/>
      <w:ind w:right="360"/>
      <w:jc w:val="right"/>
    </w:pPr>
    <w:r>
      <w:rPr>
        <w:rStyle w:val="pagenumber"/>
        <w:sz w:val="20"/>
        <w:szCs w:val="20"/>
      </w:rP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FC07A6">
      <w:rPr>
        <w:noProof/>
      </w:rPr>
      <w:t>1</w:t>
    </w:r>
    <w:r>
      <w:fldChar w:fldCharType="end"/>
    </w:r>
    <w:r>
      <w:rPr>
        <w:rStyle w:val="pagenumber"/>
        <w:sz w:val="20"/>
        <w:szCs w:val="20"/>
      </w:rPr>
      <w:t xml:space="preserve"> из </w:t>
    </w:r>
    <w:r>
      <w:fldChar w:fldCharType="begin"/>
    </w:r>
    <w:r>
      <w:instrText xml:space="preserve"> NUMPAGES \*Arabic </w:instrText>
    </w:r>
    <w:r>
      <w:fldChar w:fldCharType="separate"/>
    </w:r>
    <w:r w:rsidR="00FC07A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7A6" w:rsidRDefault="00FC07A6">
      <w:pPr>
        <w:spacing w:after="0" w:line="240" w:lineRule="auto"/>
      </w:pPr>
      <w:r>
        <w:separator/>
      </w:r>
    </w:p>
  </w:footnote>
  <w:footnote w:type="continuationSeparator" w:id="0">
    <w:p w:rsidR="00FC07A6" w:rsidRDefault="00FC0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i w:val="0"/>
        <w:sz w:val="27"/>
        <w:szCs w:val="27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bCs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9D3C70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urier New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i/>
        <w:iCs/>
        <w:sz w:val="24"/>
        <w:szCs w:val="24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54E8C6B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860" w:hanging="360"/>
      </w:pPr>
      <w:rPr>
        <w:rFonts w:ascii="Times New Roman" w:eastAsia="Times New Roman" w:hAnsi="Times New Roman" w:cs="Times New Roman"/>
        <w:b/>
        <w:bCs/>
        <w:i w:val="0"/>
        <w:iCs/>
        <w:sz w:val="27"/>
        <w:szCs w:val="22"/>
      </w:rPr>
    </w:lvl>
  </w:abstractNum>
  <w:abstractNum w:abstractNumId="3">
    <w:nsid w:val="15C9061E"/>
    <w:multiLevelType w:val="hybridMultilevel"/>
    <w:tmpl w:val="62306108"/>
    <w:lvl w:ilvl="0" w:tplc="1A128F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AA"/>
    <w:rsid w:val="00001FDC"/>
    <w:rsid w:val="00002C6F"/>
    <w:rsid w:val="00004268"/>
    <w:rsid w:val="00012CF6"/>
    <w:rsid w:val="0002616A"/>
    <w:rsid w:val="00047854"/>
    <w:rsid w:val="000607F3"/>
    <w:rsid w:val="00062DF3"/>
    <w:rsid w:val="00075EB0"/>
    <w:rsid w:val="000A3E9B"/>
    <w:rsid w:val="000A6CA6"/>
    <w:rsid w:val="000C74B1"/>
    <w:rsid w:val="000F405D"/>
    <w:rsid w:val="00112A10"/>
    <w:rsid w:val="00161862"/>
    <w:rsid w:val="00176902"/>
    <w:rsid w:val="001778D4"/>
    <w:rsid w:val="001D37DC"/>
    <w:rsid w:val="001D37E0"/>
    <w:rsid w:val="001E0295"/>
    <w:rsid w:val="0022767E"/>
    <w:rsid w:val="00246E08"/>
    <w:rsid w:val="002A3690"/>
    <w:rsid w:val="002A41A7"/>
    <w:rsid w:val="002B6683"/>
    <w:rsid w:val="002C2946"/>
    <w:rsid w:val="002C5770"/>
    <w:rsid w:val="002E1F81"/>
    <w:rsid w:val="002F3CFE"/>
    <w:rsid w:val="00302A4D"/>
    <w:rsid w:val="003229A0"/>
    <w:rsid w:val="0032485B"/>
    <w:rsid w:val="00327885"/>
    <w:rsid w:val="003344BF"/>
    <w:rsid w:val="00336537"/>
    <w:rsid w:val="003365DF"/>
    <w:rsid w:val="00374CB5"/>
    <w:rsid w:val="00395861"/>
    <w:rsid w:val="00397C1D"/>
    <w:rsid w:val="003C2A94"/>
    <w:rsid w:val="003C5B08"/>
    <w:rsid w:val="003C78FE"/>
    <w:rsid w:val="003E4621"/>
    <w:rsid w:val="003F217D"/>
    <w:rsid w:val="003F4C83"/>
    <w:rsid w:val="00421474"/>
    <w:rsid w:val="00465E41"/>
    <w:rsid w:val="00493AFF"/>
    <w:rsid w:val="00496DBD"/>
    <w:rsid w:val="004A2B93"/>
    <w:rsid w:val="004B1042"/>
    <w:rsid w:val="004C1428"/>
    <w:rsid w:val="004E6B36"/>
    <w:rsid w:val="004F3525"/>
    <w:rsid w:val="00514A14"/>
    <w:rsid w:val="00515406"/>
    <w:rsid w:val="0052187F"/>
    <w:rsid w:val="005230BF"/>
    <w:rsid w:val="00534E34"/>
    <w:rsid w:val="00536A7B"/>
    <w:rsid w:val="00537DD0"/>
    <w:rsid w:val="00566568"/>
    <w:rsid w:val="00566DD8"/>
    <w:rsid w:val="00570B7A"/>
    <w:rsid w:val="0058210E"/>
    <w:rsid w:val="00591D4D"/>
    <w:rsid w:val="005B455F"/>
    <w:rsid w:val="005C3EC2"/>
    <w:rsid w:val="005D4230"/>
    <w:rsid w:val="005D6F91"/>
    <w:rsid w:val="005E02BE"/>
    <w:rsid w:val="005E1D7A"/>
    <w:rsid w:val="005E7771"/>
    <w:rsid w:val="005F0E6C"/>
    <w:rsid w:val="005F2D0F"/>
    <w:rsid w:val="005F7AC6"/>
    <w:rsid w:val="00601C0B"/>
    <w:rsid w:val="00601E55"/>
    <w:rsid w:val="006156A0"/>
    <w:rsid w:val="00650710"/>
    <w:rsid w:val="00681F97"/>
    <w:rsid w:val="00692915"/>
    <w:rsid w:val="006B2090"/>
    <w:rsid w:val="006C0120"/>
    <w:rsid w:val="006F219D"/>
    <w:rsid w:val="006F22B4"/>
    <w:rsid w:val="0071037A"/>
    <w:rsid w:val="00724AB6"/>
    <w:rsid w:val="00727366"/>
    <w:rsid w:val="00735131"/>
    <w:rsid w:val="00737A96"/>
    <w:rsid w:val="00743D73"/>
    <w:rsid w:val="00746EBB"/>
    <w:rsid w:val="00747F23"/>
    <w:rsid w:val="00756DA8"/>
    <w:rsid w:val="00757D52"/>
    <w:rsid w:val="007712B5"/>
    <w:rsid w:val="007736E8"/>
    <w:rsid w:val="007849F9"/>
    <w:rsid w:val="00784F38"/>
    <w:rsid w:val="007B105A"/>
    <w:rsid w:val="007B32AE"/>
    <w:rsid w:val="007F21C6"/>
    <w:rsid w:val="00803AB8"/>
    <w:rsid w:val="00820420"/>
    <w:rsid w:val="00832974"/>
    <w:rsid w:val="00864290"/>
    <w:rsid w:val="008979EA"/>
    <w:rsid w:val="008B51A1"/>
    <w:rsid w:val="008D064E"/>
    <w:rsid w:val="00910B7E"/>
    <w:rsid w:val="00913061"/>
    <w:rsid w:val="00940728"/>
    <w:rsid w:val="0095172E"/>
    <w:rsid w:val="00957AC0"/>
    <w:rsid w:val="00966321"/>
    <w:rsid w:val="00971E51"/>
    <w:rsid w:val="009A0AC9"/>
    <w:rsid w:val="009C0172"/>
    <w:rsid w:val="009F7839"/>
    <w:rsid w:val="00A21442"/>
    <w:rsid w:val="00A55687"/>
    <w:rsid w:val="00A66626"/>
    <w:rsid w:val="00A84E52"/>
    <w:rsid w:val="00AA5EFC"/>
    <w:rsid w:val="00AA76B1"/>
    <w:rsid w:val="00AB725F"/>
    <w:rsid w:val="00AE390E"/>
    <w:rsid w:val="00AE7645"/>
    <w:rsid w:val="00B20D30"/>
    <w:rsid w:val="00B24DC7"/>
    <w:rsid w:val="00B26DB0"/>
    <w:rsid w:val="00B3484E"/>
    <w:rsid w:val="00B35E9B"/>
    <w:rsid w:val="00B53073"/>
    <w:rsid w:val="00B604E9"/>
    <w:rsid w:val="00B6276E"/>
    <w:rsid w:val="00B635BD"/>
    <w:rsid w:val="00B749C9"/>
    <w:rsid w:val="00B76028"/>
    <w:rsid w:val="00B827F9"/>
    <w:rsid w:val="00B9727C"/>
    <w:rsid w:val="00BA76FD"/>
    <w:rsid w:val="00BB36B9"/>
    <w:rsid w:val="00BC6BC5"/>
    <w:rsid w:val="00C12CDB"/>
    <w:rsid w:val="00C22924"/>
    <w:rsid w:val="00C41BD5"/>
    <w:rsid w:val="00C81067"/>
    <w:rsid w:val="00D07B2C"/>
    <w:rsid w:val="00D31236"/>
    <w:rsid w:val="00D43676"/>
    <w:rsid w:val="00D45F26"/>
    <w:rsid w:val="00D85E54"/>
    <w:rsid w:val="00D96EB0"/>
    <w:rsid w:val="00DB4281"/>
    <w:rsid w:val="00DC21AA"/>
    <w:rsid w:val="00DF64FC"/>
    <w:rsid w:val="00E07B87"/>
    <w:rsid w:val="00E135FB"/>
    <w:rsid w:val="00E2704B"/>
    <w:rsid w:val="00E334CC"/>
    <w:rsid w:val="00E42615"/>
    <w:rsid w:val="00E4332E"/>
    <w:rsid w:val="00E61F71"/>
    <w:rsid w:val="00E779AE"/>
    <w:rsid w:val="00E85828"/>
    <w:rsid w:val="00E93336"/>
    <w:rsid w:val="00E934E8"/>
    <w:rsid w:val="00ED7785"/>
    <w:rsid w:val="00F054FA"/>
    <w:rsid w:val="00F07475"/>
    <w:rsid w:val="00F33CA4"/>
    <w:rsid w:val="00F33E66"/>
    <w:rsid w:val="00F3644A"/>
    <w:rsid w:val="00F55F42"/>
    <w:rsid w:val="00FC07A6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88"/>
      <w:sz w:val="22"/>
      <w:szCs w:val="22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sz w:val="27"/>
      <w:szCs w:val="27"/>
    </w:rPr>
  </w:style>
  <w:style w:type="character" w:customStyle="1" w:styleId="WW8Num1z1">
    <w:name w:val="WW8Num1z1"/>
    <w:rPr>
      <w:b/>
      <w:bCs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Times New Roman" w:eastAsia="Arial" w:hAnsi="Times New Roman" w:cs="Times New Roman"/>
      <w:b w:val="0"/>
      <w:i/>
      <w:sz w:val="24"/>
      <w:szCs w:val="24"/>
    </w:rPr>
  </w:style>
  <w:style w:type="character" w:customStyle="1" w:styleId="WW8Num1z4">
    <w:name w:val="WW8Num1z4"/>
    <w:rPr>
      <w:rFonts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</w:rPr>
  </w:style>
  <w:style w:type="character" w:customStyle="1" w:styleId="WW8Num2z1">
    <w:name w:val="WW8Num2z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WW8Num2z2">
    <w:name w:val="WW8Num2z2"/>
    <w:rPr>
      <w:rFonts w:cs="Wingdings"/>
    </w:rPr>
  </w:style>
  <w:style w:type="character" w:customStyle="1" w:styleId="WW8Num2z3">
    <w:name w:val="WW8Num2z3"/>
    <w:rPr>
      <w:rFonts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Symbol"/>
      <w:b/>
      <w:i w:val="0"/>
      <w:color w:val="000000"/>
      <w:sz w:val="27"/>
      <w:szCs w:val="27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/>
      <w:sz w:val="27"/>
      <w:szCs w:val="27"/>
    </w:rPr>
  </w:style>
  <w:style w:type="character" w:customStyle="1" w:styleId="WW8Num5z1">
    <w:name w:val="WW8Num5z1"/>
    <w:rPr>
      <w:rFonts w:ascii="Times New Roman" w:eastAsia="Arial" w:hAnsi="Times New Roman" w:cs="Times New Roman"/>
      <w:b/>
      <w:i w:val="0"/>
      <w:sz w:val="24"/>
      <w:szCs w:val="24"/>
    </w:rPr>
  </w:style>
  <w:style w:type="character" w:customStyle="1" w:styleId="WW8Num5z2">
    <w:name w:val="WW8Num5z2"/>
    <w:rPr>
      <w:b w:val="0"/>
      <w:i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b/>
      <w:i w:val="0"/>
      <w:sz w:val="27"/>
      <w:szCs w:val="27"/>
    </w:rPr>
  </w:style>
  <w:style w:type="character" w:customStyle="1" w:styleId="WW8Num6z1">
    <w:name w:val="WW8Num6z1"/>
    <w:rPr>
      <w:b/>
      <w:i w:val="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Wingdings"/>
    </w:rPr>
  </w:style>
  <w:style w:type="character" w:customStyle="1" w:styleId="WW8Num7z1">
    <w:name w:val="WW8Num7z1"/>
    <w:rPr>
      <w:rFonts w:cs="Courier New"/>
    </w:rPr>
  </w:style>
  <w:style w:type="character" w:customStyle="1" w:styleId="WW8Num7z2">
    <w:name w:val="WW8Num7z2"/>
  </w:style>
  <w:style w:type="character" w:customStyle="1" w:styleId="WW8Num7z3">
    <w:name w:val="WW8Num7z3"/>
    <w:rPr>
      <w:rFonts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/>
      <w:bCs/>
      <w:sz w:val="24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i w:val="0"/>
      <w:sz w:val="27"/>
      <w:szCs w:val="27"/>
    </w:rPr>
  </w:style>
  <w:style w:type="character" w:customStyle="1" w:styleId="WW8Num10z1">
    <w:name w:val="WW8Num10z1"/>
    <w:rPr>
      <w:b/>
      <w:bCs/>
      <w:i w:val="0"/>
      <w:iCs/>
    </w:rPr>
  </w:style>
  <w:style w:type="character" w:customStyle="1" w:styleId="WW8Num10z2">
    <w:name w:val="WW8Num10z2"/>
    <w:rPr>
      <w:b w:val="0"/>
      <w:i w:val="0"/>
    </w:rPr>
  </w:style>
  <w:style w:type="character" w:customStyle="1" w:styleId="WW8Num10z3">
    <w:name w:val="WW8Num10z3"/>
    <w:rPr>
      <w:b w:val="0"/>
      <w:i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20">
    <w:name w:val="Основной шрифт абзаца2"/>
  </w:style>
  <w:style w:type="character" w:customStyle="1" w:styleId="WW8Num8z4">
    <w:name w:val="WW8Num8z4"/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b/>
      <w:i w:val="0"/>
      <w:sz w:val="27"/>
      <w:szCs w:val="27"/>
    </w:rPr>
  </w:style>
  <w:style w:type="character" w:customStyle="1" w:styleId="ListLabel2">
    <w:name w:val="ListLabel 2"/>
    <w:rPr>
      <w:b/>
      <w:i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Arial"/>
      <w:b w:val="0"/>
      <w:i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b w:val="0"/>
      <w:i/>
    </w:rPr>
  </w:style>
  <w:style w:type="character" w:customStyle="1" w:styleId="ListLabel10">
    <w:name w:val="ListLabel 10"/>
    <w:rPr>
      <w:b/>
      <w:i w:val="0"/>
      <w:color w:val="000000"/>
      <w:sz w:val="27"/>
      <w:szCs w:val="27"/>
    </w:rPr>
  </w:style>
  <w:style w:type="character" w:customStyle="1" w:styleId="ListLabel11">
    <w:name w:val="ListLabel 11"/>
    <w:rPr>
      <w:rFonts w:eastAsia="Arial" w:cs="Times New Roman"/>
      <w:b/>
      <w:i w:val="0"/>
      <w:sz w:val="24"/>
      <w:szCs w:val="24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a7">
    <w:name w:val="Символ нумерации"/>
  </w:style>
  <w:style w:type="character" w:customStyle="1" w:styleId="paragraph">
    <w:name w:val="paragraph"/>
    <w:basedOn w:val="20"/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Tahoma" w:eastAsia="SimSun" w:hAnsi="Tahoma" w:cs="Tahoma"/>
      <w:sz w:val="16"/>
      <w:szCs w:val="16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">
    <w:name w:val="Указатель5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">
    <w:name w:val="Блочная цитата"/>
    <w:basedOn w:val="a"/>
    <w:pPr>
      <w:spacing w:after="283"/>
      <w:ind w:left="567" w:right="567"/>
    </w:pPr>
  </w:style>
  <w:style w:type="paragraph" w:styleId="af0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1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14">
    <w:name w:val="Обычный1"/>
    <w:pPr>
      <w:suppressAutoHyphens/>
    </w:pPr>
    <w:rPr>
      <w:rFonts w:ascii="Liberation Serif" w:eastAsia="Tahoma" w:hAnsi="Liberation Serif" w:cs="Liberation Sans"/>
      <w:sz w:val="24"/>
      <w:szCs w:val="24"/>
      <w:lang w:eastAsia="hi-IN" w:bidi="hi-IN"/>
    </w:rPr>
  </w:style>
  <w:style w:type="paragraph" w:customStyle="1" w:styleId="af2">
    <w:name w:val="Объект со стрелкой"/>
    <w:basedOn w:val="14"/>
  </w:style>
  <w:style w:type="paragraph" w:customStyle="1" w:styleId="af3">
    <w:name w:val="Объект с тенью"/>
    <w:basedOn w:val="14"/>
  </w:style>
  <w:style w:type="paragraph" w:customStyle="1" w:styleId="af4">
    <w:name w:val="Объект без заливки"/>
    <w:basedOn w:val="14"/>
  </w:style>
  <w:style w:type="paragraph" w:customStyle="1" w:styleId="af5">
    <w:name w:val="Объект без заливки и линий"/>
    <w:basedOn w:val="14"/>
  </w:style>
  <w:style w:type="paragraph" w:customStyle="1" w:styleId="af6">
    <w:name w:val="Выравнивание текста по ширине"/>
    <w:basedOn w:val="14"/>
  </w:style>
  <w:style w:type="paragraph" w:customStyle="1" w:styleId="15">
    <w:name w:val="Название 1"/>
    <w:basedOn w:val="14"/>
    <w:pPr>
      <w:jc w:val="center"/>
    </w:pPr>
    <w:rPr>
      <w:sz w:val="48"/>
    </w:rPr>
  </w:style>
  <w:style w:type="paragraph" w:customStyle="1" w:styleId="23">
    <w:name w:val="Название 2"/>
    <w:basedOn w:val="14"/>
    <w:pPr>
      <w:spacing w:before="57" w:after="57"/>
      <w:ind w:right="113"/>
      <w:jc w:val="center"/>
    </w:pPr>
    <w:rPr>
      <w:sz w:val="72"/>
    </w:rPr>
  </w:style>
  <w:style w:type="paragraph" w:customStyle="1" w:styleId="af7">
    <w:name w:val="Размерная линия"/>
    <w:basedOn w:val="14"/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Mangal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hi-I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af8">
    <w:name w:val="Объекты фона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9">
    <w:name w:val="Фон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a">
    <w:name w:val="Примечания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16">
    <w:name w:val="Структура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24">
    <w:name w:val="Структура 2"/>
    <w:basedOn w:val="16"/>
    <w:pPr>
      <w:spacing w:before="227"/>
    </w:pPr>
    <w:rPr>
      <w:rFonts w:cs="Mangal"/>
      <w:sz w:val="56"/>
    </w:rPr>
  </w:style>
  <w:style w:type="paragraph" w:customStyle="1" w:styleId="33">
    <w:name w:val="Структура 3"/>
    <w:basedOn w:val="24"/>
    <w:pPr>
      <w:spacing w:before="170"/>
    </w:pPr>
    <w:rPr>
      <w:sz w:val="48"/>
    </w:rPr>
  </w:style>
  <w:style w:type="paragraph" w:customStyle="1" w:styleId="42">
    <w:name w:val="Структура 4"/>
    <w:basedOn w:val="33"/>
    <w:pPr>
      <w:spacing w:before="113"/>
    </w:pPr>
    <w:rPr>
      <w:sz w:val="40"/>
    </w:rPr>
  </w:style>
  <w:style w:type="paragraph" w:customStyle="1" w:styleId="50">
    <w:name w:val="Структура 5"/>
    <w:basedOn w:val="42"/>
    <w:pPr>
      <w:spacing w:before="57"/>
    </w:pPr>
  </w:style>
  <w:style w:type="paragraph" w:customStyle="1" w:styleId="6">
    <w:name w:val="Структура 6"/>
    <w:basedOn w:val="50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paragraph" w:customStyle="1" w:styleId="master-page28LTGliederung1">
    <w:name w:val="master-page28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28LTGliederung2">
    <w:name w:val="master-page28~LT~Gliederung 2"/>
    <w:basedOn w:val="master-page28LTGliederung1"/>
    <w:pPr>
      <w:spacing w:before="227"/>
    </w:pPr>
    <w:rPr>
      <w:rFonts w:cs="Mangal"/>
      <w:sz w:val="56"/>
    </w:rPr>
  </w:style>
  <w:style w:type="paragraph" w:customStyle="1" w:styleId="master-page28LTGliederung3">
    <w:name w:val="master-page28~LT~Gliederung 3"/>
    <w:basedOn w:val="master-page28LTGliederung2"/>
    <w:pPr>
      <w:spacing w:before="170"/>
    </w:pPr>
    <w:rPr>
      <w:sz w:val="48"/>
    </w:rPr>
  </w:style>
  <w:style w:type="paragraph" w:customStyle="1" w:styleId="master-page28LTGliederung4">
    <w:name w:val="master-page28~LT~Gliederung 4"/>
    <w:basedOn w:val="master-page28LTGliederung3"/>
    <w:pPr>
      <w:spacing w:before="113"/>
    </w:pPr>
    <w:rPr>
      <w:sz w:val="40"/>
    </w:rPr>
  </w:style>
  <w:style w:type="paragraph" w:customStyle="1" w:styleId="master-page28LTGliederung5">
    <w:name w:val="master-page28~LT~Gliederung 5"/>
    <w:basedOn w:val="master-page28LTGliederung4"/>
    <w:pPr>
      <w:spacing w:before="57"/>
    </w:pPr>
  </w:style>
  <w:style w:type="paragraph" w:customStyle="1" w:styleId="master-page28LTGliederung6">
    <w:name w:val="master-page28~LT~Gliederung 6"/>
    <w:basedOn w:val="master-page28LTGliederung5"/>
  </w:style>
  <w:style w:type="paragraph" w:customStyle="1" w:styleId="master-page28LTGliederung7">
    <w:name w:val="master-page28~LT~Gliederung 7"/>
    <w:basedOn w:val="master-page28LTGliederung6"/>
  </w:style>
  <w:style w:type="paragraph" w:customStyle="1" w:styleId="master-page28LTGliederung8">
    <w:name w:val="master-page28~LT~Gliederung 8"/>
    <w:basedOn w:val="master-page28LTGliederung7"/>
  </w:style>
  <w:style w:type="paragraph" w:customStyle="1" w:styleId="master-page28LTGliederung9">
    <w:name w:val="master-page28~LT~Gliederung 9"/>
    <w:basedOn w:val="master-page28LTGliederung8"/>
  </w:style>
  <w:style w:type="paragraph" w:customStyle="1" w:styleId="master-page28LTTitel">
    <w:name w:val="master-page28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28LTUntertitel">
    <w:name w:val="master-page28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28LTNotizen">
    <w:name w:val="master-page28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28LTHintergrundobjekte">
    <w:name w:val="master-page28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28LTHintergrund">
    <w:name w:val="master-page28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Gliederung1">
    <w:name w:val="master-page31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1LTGliederung2">
    <w:name w:val="master-page31~LT~Gliederung 2"/>
    <w:basedOn w:val="master-page31LTGliederung1"/>
    <w:pPr>
      <w:spacing w:before="227"/>
    </w:pPr>
    <w:rPr>
      <w:rFonts w:cs="Mangal"/>
      <w:sz w:val="56"/>
    </w:rPr>
  </w:style>
  <w:style w:type="paragraph" w:customStyle="1" w:styleId="master-page31LTGliederung3">
    <w:name w:val="master-page31~LT~Gliederung 3"/>
    <w:basedOn w:val="master-page31LTGliederung2"/>
    <w:pPr>
      <w:spacing w:before="170"/>
    </w:pPr>
    <w:rPr>
      <w:sz w:val="48"/>
    </w:rPr>
  </w:style>
  <w:style w:type="paragraph" w:customStyle="1" w:styleId="master-page31LTGliederung4">
    <w:name w:val="master-page31~LT~Gliederung 4"/>
    <w:basedOn w:val="master-page31LTGliederung3"/>
    <w:pPr>
      <w:spacing w:before="113"/>
    </w:pPr>
    <w:rPr>
      <w:sz w:val="40"/>
    </w:rPr>
  </w:style>
  <w:style w:type="paragraph" w:customStyle="1" w:styleId="master-page31LTGliederung5">
    <w:name w:val="master-page31~LT~Gliederung 5"/>
    <w:basedOn w:val="master-page31LTGliederung4"/>
    <w:pPr>
      <w:spacing w:before="57"/>
    </w:pPr>
  </w:style>
  <w:style w:type="paragraph" w:customStyle="1" w:styleId="master-page31LTGliederung6">
    <w:name w:val="master-page31~LT~Gliederung 6"/>
    <w:basedOn w:val="master-page31LTGliederung5"/>
  </w:style>
  <w:style w:type="paragraph" w:customStyle="1" w:styleId="master-page31LTGliederung7">
    <w:name w:val="master-page31~LT~Gliederung 7"/>
    <w:basedOn w:val="master-page31LTGliederung6"/>
  </w:style>
  <w:style w:type="paragraph" w:customStyle="1" w:styleId="master-page31LTGliederung8">
    <w:name w:val="master-page31~LT~Gliederung 8"/>
    <w:basedOn w:val="master-page31LTGliederung7"/>
  </w:style>
  <w:style w:type="paragraph" w:customStyle="1" w:styleId="master-page31LTGliederung9">
    <w:name w:val="master-page31~LT~Gliederung 9"/>
    <w:basedOn w:val="master-page31LTGliederung8"/>
  </w:style>
  <w:style w:type="paragraph" w:customStyle="1" w:styleId="master-page31LTTitel">
    <w:name w:val="master-page31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1LTUntertitel">
    <w:name w:val="master-page31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1LTNotizen">
    <w:name w:val="master-page31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1LTHintergrundobjekte">
    <w:name w:val="master-page31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Hintergrund">
    <w:name w:val="master-page31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Gliederung1">
    <w:name w:val="master-page34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4LTGliederung2">
    <w:name w:val="master-page34~LT~Gliederung 2"/>
    <w:basedOn w:val="master-page34LTGliederung1"/>
    <w:pPr>
      <w:spacing w:before="227"/>
    </w:pPr>
    <w:rPr>
      <w:rFonts w:cs="Mangal"/>
      <w:sz w:val="56"/>
    </w:rPr>
  </w:style>
  <w:style w:type="paragraph" w:customStyle="1" w:styleId="master-page34LTGliederung3">
    <w:name w:val="master-page34~LT~Gliederung 3"/>
    <w:basedOn w:val="master-page34LTGliederung2"/>
    <w:pPr>
      <w:spacing w:before="170"/>
    </w:pPr>
    <w:rPr>
      <w:sz w:val="48"/>
    </w:rPr>
  </w:style>
  <w:style w:type="paragraph" w:customStyle="1" w:styleId="master-page34LTGliederung4">
    <w:name w:val="master-page34~LT~Gliederung 4"/>
    <w:basedOn w:val="master-page34LTGliederung3"/>
    <w:pPr>
      <w:spacing w:before="113"/>
    </w:pPr>
    <w:rPr>
      <w:sz w:val="40"/>
    </w:rPr>
  </w:style>
  <w:style w:type="paragraph" w:customStyle="1" w:styleId="master-page34LTGliederung5">
    <w:name w:val="master-page34~LT~Gliederung 5"/>
    <w:basedOn w:val="master-page34LTGliederung4"/>
    <w:pPr>
      <w:spacing w:before="57"/>
    </w:pPr>
  </w:style>
  <w:style w:type="paragraph" w:customStyle="1" w:styleId="master-page34LTGliederung6">
    <w:name w:val="master-page34~LT~Gliederung 6"/>
    <w:basedOn w:val="master-page34LTGliederung5"/>
  </w:style>
  <w:style w:type="paragraph" w:customStyle="1" w:styleId="master-page34LTGliederung7">
    <w:name w:val="master-page34~LT~Gliederung 7"/>
    <w:basedOn w:val="master-page34LTGliederung6"/>
  </w:style>
  <w:style w:type="paragraph" w:customStyle="1" w:styleId="master-page34LTGliederung8">
    <w:name w:val="master-page34~LT~Gliederung 8"/>
    <w:basedOn w:val="master-page34LTGliederung7"/>
  </w:style>
  <w:style w:type="paragraph" w:customStyle="1" w:styleId="master-page34LTGliederung9">
    <w:name w:val="master-page34~LT~Gliederung 9"/>
    <w:basedOn w:val="master-page34LTGliederung8"/>
  </w:style>
  <w:style w:type="paragraph" w:customStyle="1" w:styleId="master-page34LTTitel">
    <w:name w:val="master-page34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4LTUntertitel">
    <w:name w:val="master-page34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4LTNotizen">
    <w:name w:val="master-page34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4LTHintergrundobjekte">
    <w:name w:val="master-page34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Hintergrund">
    <w:name w:val="master-page34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Gliederung1">
    <w:name w:val="master-page37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7LTGliederung2">
    <w:name w:val="master-page37~LT~Gliederung 2"/>
    <w:basedOn w:val="master-page37LTGliederung1"/>
    <w:pPr>
      <w:spacing w:before="227"/>
    </w:pPr>
    <w:rPr>
      <w:rFonts w:cs="Mangal"/>
      <w:sz w:val="56"/>
    </w:rPr>
  </w:style>
  <w:style w:type="paragraph" w:customStyle="1" w:styleId="master-page37LTGliederung3">
    <w:name w:val="master-page37~LT~Gliederung 3"/>
    <w:basedOn w:val="master-page37LTGliederung2"/>
    <w:pPr>
      <w:spacing w:before="170"/>
    </w:pPr>
    <w:rPr>
      <w:sz w:val="48"/>
    </w:rPr>
  </w:style>
  <w:style w:type="paragraph" w:customStyle="1" w:styleId="master-page37LTGliederung4">
    <w:name w:val="master-page37~LT~Gliederung 4"/>
    <w:basedOn w:val="master-page37LTGliederung3"/>
    <w:pPr>
      <w:spacing w:before="113"/>
    </w:pPr>
    <w:rPr>
      <w:sz w:val="40"/>
    </w:rPr>
  </w:style>
  <w:style w:type="paragraph" w:customStyle="1" w:styleId="master-page37LTGliederung5">
    <w:name w:val="master-page37~LT~Gliederung 5"/>
    <w:basedOn w:val="master-page37LTGliederung4"/>
    <w:pPr>
      <w:spacing w:before="57"/>
    </w:pPr>
  </w:style>
  <w:style w:type="paragraph" w:customStyle="1" w:styleId="master-page37LTGliederung6">
    <w:name w:val="master-page37~LT~Gliederung 6"/>
    <w:basedOn w:val="master-page37LTGliederung5"/>
  </w:style>
  <w:style w:type="paragraph" w:customStyle="1" w:styleId="master-page37LTGliederung7">
    <w:name w:val="master-page37~LT~Gliederung 7"/>
    <w:basedOn w:val="master-page37LTGliederung6"/>
  </w:style>
  <w:style w:type="paragraph" w:customStyle="1" w:styleId="master-page37LTGliederung8">
    <w:name w:val="master-page37~LT~Gliederung 8"/>
    <w:basedOn w:val="master-page37LTGliederung7"/>
  </w:style>
  <w:style w:type="paragraph" w:customStyle="1" w:styleId="master-page37LTGliederung9">
    <w:name w:val="master-page37~LT~Gliederung 9"/>
    <w:basedOn w:val="master-page37LTGliederung8"/>
  </w:style>
  <w:style w:type="paragraph" w:customStyle="1" w:styleId="master-page37LTTitel">
    <w:name w:val="master-page37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7LTUntertitel">
    <w:name w:val="master-page37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7LTNotizen">
    <w:name w:val="master-page37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7LTHintergrundobjekte">
    <w:name w:val="master-page37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Hintergrund">
    <w:name w:val="master-page37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Gliederung1">
    <w:name w:val="master-page40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40LTGliederung2">
    <w:name w:val="master-page40~LT~Gliederung 2"/>
    <w:basedOn w:val="master-page40LTGliederung1"/>
    <w:pPr>
      <w:spacing w:before="227"/>
    </w:pPr>
    <w:rPr>
      <w:rFonts w:cs="Mangal"/>
      <w:sz w:val="56"/>
    </w:rPr>
  </w:style>
  <w:style w:type="paragraph" w:customStyle="1" w:styleId="master-page40LTGliederung3">
    <w:name w:val="master-page40~LT~Gliederung 3"/>
    <w:basedOn w:val="master-page40LTGliederung2"/>
    <w:pPr>
      <w:spacing w:before="170"/>
    </w:pPr>
    <w:rPr>
      <w:sz w:val="48"/>
    </w:rPr>
  </w:style>
  <w:style w:type="paragraph" w:customStyle="1" w:styleId="master-page40LTGliederung4">
    <w:name w:val="master-page40~LT~Gliederung 4"/>
    <w:basedOn w:val="master-page40LTGliederung3"/>
    <w:pPr>
      <w:spacing w:before="113"/>
    </w:pPr>
    <w:rPr>
      <w:sz w:val="40"/>
    </w:rPr>
  </w:style>
  <w:style w:type="paragraph" w:customStyle="1" w:styleId="master-page40LTGliederung5">
    <w:name w:val="master-page40~LT~Gliederung 5"/>
    <w:basedOn w:val="master-page40LTGliederung4"/>
    <w:pPr>
      <w:spacing w:before="57"/>
    </w:pPr>
  </w:style>
  <w:style w:type="paragraph" w:customStyle="1" w:styleId="master-page40LTGliederung6">
    <w:name w:val="master-page40~LT~Gliederung 6"/>
    <w:basedOn w:val="master-page40LTGliederung5"/>
  </w:style>
  <w:style w:type="paragraph" w:customStyle="1" w:styleId="master-page40LTGliederung7">
    <w:name w:val="master-page40~LT~Gliederung 7"/>
    <w:basedOn w:val="master-page40LTGliederung6"/>
  </w:style>
  <w:style w:type="paragraph" w:customStyle="1" w:styleId="master-page40LTGliederung8">
    <w:name w:val="master-page40~LT~Gliederung 8"/>
    <w:basedOn w:val="master-page40LTGliederung7"/>
  </w:style>
  <w:style w:type="paragraph" w:customStyle="1" w:styleId="master-page40LTGliederung9">
    <w:name w:val="master-page40~LT~Gliederung 9"/>
    <w:basedOn w:val="master-page40LTGliederung8"/>
  </w:style>
  <w:style w:type="paragraph" w:customStyle="1" w:styleId="master-page40LTTitel">
    <w:name w:val="master-page40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40LTUntertitel">
    <w:name w:val="master-page40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40LTNotizen">
    <w:name w:val="master-page40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40LTHintergrundobjekte">
    <w:name w:val="master-page40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Hintergrund">
    <w:name w:val="master-page40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styleId="af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88"/>
      <w:sz w:val="22"/>
      <w:szCs w:val="22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sz w:val="27"/>
      <w:szCs w:val="27"/>
    </w:rPr>
  </w:style>
  <w:style w:type="character" w:customStyle="1" w:styleId="WW8Num1z1">
    <w:name w:val="WW8Num1z1"/>
    <w:rPr>
      <w:b/>
      <w:bCs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Times New Roman" w:eastAsia="Arial" w:hAnsi="Times New Roman" w:cs="Times New Roman"/>
      <w:b w:val="0"/>
      <w:i/>
      <w:sz w:val="24"/>
      <w:szCs w:val="24"/>
    </w:rPr>
  </w:style>
  <w:style w:type="character" w:customStyle="1" w:styleId="WW8Num1z4">
    <w:name w:val="WW8Num1z4"/>
    <w:rPr>
      <w:rFonts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</w:rPr>
  </w:style>
  <w:style w:type="character" w:customStyle="1" w:styleId="WW8Num2z1">
    <w:name w:val="WW8Num2z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WW8Num2z2">
    <w:name w:val="WW8Num2z2"/>
    <w:rPr>
      <w:rFonts w:cs="Wingdings"/>
    </w:rPr>
  </w:style>
  <w:style w:type="character" w:customStyle="1" w:styleId="WW8Num2z3">
    <w:name w:val="WW8Num2z3"/>
    <w:rPr>
      <w:rFonts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Symbol"/>
      <w:b/>
      <w:i w:val="0"/>
      <w:color w:val="000000"/>
      <w:sz w:val="27"/>
      <w:szCs w:val="27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/>
      <w:sz w:val="27"/>
      <w:szCs w:val="27"/>
    </w:rPr>
  </w:style>
  <w:style w:type="character" w:customStyle="1" w:styleId="WW8Num5z1">
    <w:name w:val="WW8Num5z1"/>
    <w:rPr>
      <w:rFonts w:ascii="Times New Roman" w:eastAsia="Arial" w:hAnsi="Times New Roman" w:cs="Times New Roman"/>
      <w:b/>
      <w:i w:val="0"/>
      <w:sz w:val="24"/>
      <w:szCs w:val="24"/>
    </w:rPr>
  </w:style>
  <w:style w:type="character" w:customStyle="1" w:styleId="WW8Num5z2">
    <w:name w:val="WW8Num5z2"/>
    <w:rPr>
      <w:b w:val="0"/>
      <w:i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b/>
      <w:i w:val="0"/>
      <w:sz w:val="27"/>
      <w:szCs w:val="27"/>
    </w:rPr>
  </w:style>
  <w:style w:type="character" w:customStyle="1" w:styleId="WW8Num6z1">
    <w:name w:val="WW8Num6z1"/>
    <w:rPr>
      <w:b/>
      <w:i w:val="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Wingdings"/>
    </w:rPr>
  </w:style>
  <w:style w:type="character" w:customStyle="1" w:styleId="WW8Num7z1">
    <w:name w:val="WW8Num7z1"/>
    <w:rPr>
      <w:rFonts w:cs="Courier New"/>
    </w:rPr>
  </w:style>
  <w:style w:type="character" w:customStyle="1" w:styleId="WW8Num7z2">
    <w:name w:val="WW8Num7z2"/>
  </w:style>
  <w:style w:type="character" w:customStyle="1" w:styleId="WW8Num7z3">
    <w:name w:val="WW8Num7z3"/>
    <w:rPr>
      <w:rFonts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/>
      <w:bCs/>
      <w:sz w:val="24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i w:val="0"/>
      <w:sz w:val="27"/>
      <w:szCs w:val="27"/>
    </w:rPr>
  </w:style>
  <w:style w:type="character" w:customStyle="1" w:styleId="WW8Num10z1">
    <w:name w:val="WW8Num10z1"/>
    <w:rPr>
      <w:b/>
      <w:bCs/>
      <w:i w:val="0"/>
      <w:iCs/>
    </w:rPr>
  </w:style>
  <w:style w:type="character" w:customStyle="1" w:styleId="WW8Num10z2">
    <w:name w:val="WW8Num10z2"/>
    <w:rPr>
      <w:b w:val="0"/>
      <w:i w:val="0"/>
    </w:rPr>
  </w:style>
  <w:style w:type="character" w:customStyle="1" w:styleId="WW8Num10z3">
    <w:name w:val="WW8Num10z3"/>
    <w:rPr>
      <w:b w:val="0"/>
      <w:i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20">
    <w:name w:val="Основной шрифт абзаца2"/>
  </w:style>
  <w:style w:type="character" w:customStyle="1" w:styleId="WW8Num8z4">
    <w:name w:val="WW8Num8z4"/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b/>
      <w:i w:val="0"/>
      <w:sz w:val="27"/>
      <w:szCs w:val="27"/>
    </w:rPr>
  </w:style>
  <w:style w:type="character" w:customStyle="1" w:styleId="ListLabel2">
    <w:name w:val="ListLabel 2"/>
    <w:rPr>
      <w:b/>
      <w:i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Arial"/>
      <w:b w:val="0"/>
      <w:i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b w:val="0"/>
      <w:i/>
    </w:rPr>
  </w:style>
  <w:style w:type="character" w:customStyle="1" w:styleId="ListLabel10">
    <w:name w:val="ListLabel 10"/>
    <w:rPr>
      <w:b/>
      <w:i w:val="0"/>
      <w:color w:val="000000"/>
      <w:sz w:val="27"/>
      <w:szCs w:val="27"/>
    </w:rPr>
  </w:style>
  <w:style w:type="character" w:customStyle="1" w:styleId="ListLabel11">
    <w:name w:val="ListLabel 11"/>
    <w:rPr>
      <w:rFonts w:eastAsia="Arial" w:cs="Times New Roman"/>
      <w:b/>
      <w:i w:val="0"/>
      <w:sz w:val="24"/>
      <w:szCs w:val="24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a7">
    <w:name w:val="Символ нумерации"/>
  </w:style>
  <w:style w:type="character" w:customStyle="1" w:styleId="paragraph">
    <w:name w:val="paragraph"/>
    <w:basedOn w:val="20"/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Tahoma" w:eastAsia="SimSun" w:hAnsi="Tahoma" w:cs="Tahoma"/>
      <w:sz w:val="16"/>
      <w:szCs w:val="16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">
    <w:name w:val="Указатель5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">
    <w:name w:val="Блочная цитата"/>
    <w:basedOn w:val="a"/>
    <w:pPr>
      <w:spacing w:after="283"/>
      <w:ind w:left="567" w:right="567"/>
    </w:pPr>
  </w:style>
  <w:style w:type="paragraph" w:styleId="af0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1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14">
    <w:name w:val="Обычный1"/>
    <w:pPr>
      <w:suppressAutoHyphens/>
    </w:pPr>
    <w:rPr>
      <w:rFonts w:ascii="Liberation Serif" w:eastAsia="Tahoma" w:hAnsi="Liberation Serif" w:cs="Liberation Sans"/>
      <w:sz w:val="24"/>
      <w:szCs w:val="24"/>
      <w:lang w:eastAsia="hi-IN" w:bidi="hi-IN"/>
    </w:rPr>
  </w:style>
  <w:style w:type="paragraph" w:customStyle="1" w:styleId="af2">
    <w:name w:val="Объект со стрелкой"/>
    <w:basedOn w:val="14"/>
  </w:style>
  <w:style w:type="paragraph" w:customStyle="1" w:styleId="af3">
    <w:name w:val="Объект с тенью"/>
    <w:basedOn w:val="14"/>
  </w:style>
  <w:style w:type="paragraph" w:customStyle="1" w:styleId="af4">
    <w:name w:val="Объект без заливки"/>
    <w:basedOn w:val="14"/>
  </w:style>
  <w:style w:type="paragraph" w:customStyle="1" w:styleId="af5">
    <w:name w:val="Объект без заливки и линий"/>
    <w:basedOn w:val="14"/>
  </w:style>
  <w:style w:type="paragraph" w:customStyle="1" w:styleId="af6">
    <w:name w:val="Выравнивание текста по ширине"/>
    <w:basedOn w:val="14"/>
  </w:style>
  <w:style w:type="paragraph" w:customStyle="1" w:styleId="15">
    <w:name w:val="Название 1"/>
    <w:basedOn w:val="14"/>
    <w:pPr>
      <w:jc w:val="center"/>
    </w:pPr>
    <w:rPr>
      <w:sz w:val="48"/>
    </w:rPr>
  </w:style>
  <w:style w:type="paragraph" w:customStyle="1" w:styleId="23">
    <w:name w:val="Название 2"/>
    <w:basedOn w:val="14"/>
    <w:pPr>
      <w:spacing w:before="57" w:after="57"/>
      <w:ind w:right="113"/>
      <w:jc w:val="center"/>
    </w:pPr>
    <w:rPr>
      <w:sz w:val="72"/>
    </w:rPr>
  </w:style>
  <w:style w:type="paragraph" w:customStyle="1" w:styleId="af7">
    <w:name w:val="Размерная линия"/>
    <w:basedOn w:val="14"/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Mangal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hi-I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af8">
    <w:name w:val="Объекты фона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9">
    <w:name w:val="Фон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a">
    <w:name w:val="Примечания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16">
    <w:name w:val="Структура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24">
    <w:name w:val="Структура 2"/>
    <w:basedOn w:val="16"/>
    <w:pPr>
      <w:spacing w:before="227"/>
    </w:pPr>
    <w:rPr>
      <w:rFonts w:cs="Mangal"/>
      <w:sz w:val="56"/>
    </w:rPr>
  </w:style>
  <w:style w:type="paragraph" w:customStyle="1" w:styleId="33">
    <w:name w:val="Структура 3"/>
    <w:basedOn w:val="24"/>
    <w:pPr>
      <w:spacing w:before="170"/>
    </w:pPr>
    <w:rPr>
      <w:sz w:val="48"/>
    </w:rPr>
  </w:style>
  <w:style w:type="paragraph" w:customStyle="1" w:styleId="42">
    <w:name w:val="Структура 4"/>
    <w:basedOn w:val="33"/>
    <w:pPr>
      <w:spacing w:before="113"/>
    </w:pPr>
    <w:rPr>
      <w:sz w:val="40"/>
    </w:rPr>
  </w:style>
  <w:style w:type="paragraph" w:customStyle="1" w:styleId="50">
    <w:name w:val="Структура 5"/>
    <w:basedOn w:val="42"/>
    <w:pPr>
      <w:spacing w:before="57"/>
    </w:pPr>
  </w:style>
  <w:style w:type="paragraph" w:customStyle="1" w:styleId="6">
    <w:name w:val="Структура 6"/>
    <w:basedOn w:val="50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paragraph" w:customStyle="1" w:styleId="master-page28LTGliederung1">
    <w:name w:val="master-page28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28LTGliederung2">
    <w:name w:val="master-page28~LT~Gliederung 2"/>
    <w:basedOn w:val="master-page28LTGliederung1"/>
    <w:pPr>
      <w:spacing w:before="227"/>
    </w:pPr>
    <w:rPr>
      <w:rFonts w:cs="Mangal"/>
      <w:sz w:val="56"/>
    </w:rPr>
  </w:style>
  <w:style w:type="paragraph" w:customStyle="1" w:styleId="master-page28LTGliederung3">
    <w:name w:val="master-page28~LT~Gliederung 3"/>
    <w:basedOn w:val="master-page28LTGliederung2"/>
    <w:pPr>
      <w:spacing w:before="170"/>
    </w:pPr>
    <w:rPr>
      <w:sz w:val="48"/>
    </w:rPr>
  </w:style>
  <w:style w:type="paragraph" w:customStyle="1" w:styleId="master-page28LTGliederung4">
    <w:name w:val="master-page28~LT~Gliederung 4"/>
    <w:basedOn w:val="master-page28LTGliederung3"/>
    <w:pPr>
      <w:spacing w:before="113"/>
    </w:pPr>
    <w:rPr>
      <w:sz w:val="40"/>
    </w:rPr>
  </w:style>
  <w:style w:type="paragraph" w:customStyle="1" w:styleId="master-page28LTGliederung5">
    <w:name w:val="master-page28~LT~Gliederung 5"/>
    <w:basedOn w:val="master-page28LTGliederung4"/>
    <w:pPr>
      <w:spacing w:before="57"/>
    </w:pPr>
  </w:style>
  <w:style w:type="paragraph" w:customStyle="1" w:styleId="master-page28LTGliederung6">
    <w:name w:val="master-page28~LT~Gliederung 6"/>
    <w:basedOn w:val="master-page28LTGliederung5"/>
  </w:style>
  <w:style w:type="paragraph" w:customStyle="1" w:styleId="master-page28LTGliederung7">
    <w:name w:val="master-page28~LT~Gliederung 7"/>
    <w:basedOn w:val="master-page28LTGliederung6"/>
  </w:style>
  <w:style w:type="paragraph" w:customStyle="1" w:styleId="master-page28LTGliederung8">
    <w:name w:val="master-page28~LT~Gliederung 8"/>
    <w:basedOn w:val="master-page28LTGliederung7"/>
  </w:style>
  <w:style w:type="paragraph" w:customStyle="1" w:styleId="master-page28LTGliederung9">
    <w:name w:val="master-page28~LT~Gliederung 9"/>
    <w:basedOn w:val="master-page28LTGliederung8"/>
  </w:style>
  <w:style w:type="paragraph" w:customStyle="1" w:styleId="master-page28LTTitel">
    <w:name w:val="master-page28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28LTUntertitel">
    <w:name w:val="master-page28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28LTNotizen">
    <w:name w:val="master-page28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28LTHintergrundobjekte">
    <w:name w:val="master-page28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28LTHintergrund">
    <w:name w:val="master-page28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Gliederung1">
    <w:name w:val="master-page31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1LTGliederung2">
    <w:name w:val="master-page31~LT~Gliederung 2"/>
    <w:basedOn w:val="master-page31LTGliederung1"/>
    <w:pPr>
      <w:spacing w:before="227"/>
    </w:pPr>
    <w:rPr>
      <w:rFonts w:cs="Mangal"/>
      <w:sz w:val="56"/>
    </w:rPr>
  </w:style>
  <w:style w:type="paragraph" w:customStyle="1" w:styleId="master-page31LTGliederung3">
    <w:name w:val="master-page31~LT~Gliederung 3"/>
    <w:basedOn w:val="master-page31LTGliederung2"/>
    <w:pPr>
      <w:spacing w:before="170"/>
    </w:pPr>
    <w:rPr>
      <w:sz w:val="48"/>
    </w:rPr>
  </w:style>
  <w:style w:type="paragraph" w:customStyle="1" w:styleId="master-page31LTGliederung4">
    <w:name w:val="master-page31~LT~Gliederung 4"/>
    <w:basedOn w:val="master-page31LTGliederung3"/>
    <w:pPr>
      <w:spacing w:before="113"/>
    </w:pPr>
    <w:rPr>
      <w:sz w:val="40"/>
    </w:rPr>
  </w:style>
  <w:style w:type="paragraph" w:customStyle="1" w:styleId="master-page31LTGliederung5">
    <w:name w:val="master-page31~LT~Gliederung 5"/>
    <w:basedOn w:val="master-page31LTGliederung4"/>
    <w:pPr>
      <w:spacing w:before="57"/>
    </w:pPr>
  </w:style>
  <w:style w:type="paragraph" w:customStyle="1" w:styleId="master-page31LTGliederung6">
    <w:name w:val="master-page31~LT~Gliederung 6"/>
    <w:basedOn w:val="master-page31LTGliederung5"/>
  </w:style>
  <w:style w:type="paragraph" w:customStyle="1" w:styleId="master-page31LTGliederung7">
    <w:name w:val="master-page31~LT~Gliederung 7"/>
    <w:basedOn w:val="master-page31LTGliederung6"/>
  </w:style>
  <w:style w:type="paragraph" w:customStyle="1" w:styleId="master-page31LTGliederung8">
    <w:name w:val="master-page31~LT~Gliederung 8"/>
    <w:basedOn w:val="master-page31LTGliederung7"/>
  </w:style>
  <w:style w:type="paragraph" w:customStyle="1" w:styleId="master-page31LTGliederung9">
    <w:name w:val="master-page31~LT~Gliederung 9"/>
    <w:basedOn w:val="master-page31LTGliederung8"/>
  </w:style>
  <w:style w:type="paragraph" w:customStyle="1" w:styleId="master-page31LTTitel">
    <w:name w:val="master-page31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1LTUntertitel">
    <w:name w:val="master-page31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1LTNotizen">
    <w:name w:val="master-page31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1LTHintergrundobjekte">
    <w:name w:val="master-page31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Hintergrund">
    <w:name w:val="master-page31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Gliederung1">
    <w:name w:val="master-page34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4LTGliederung2">
    <w:name w:val="master-page34~LT~Gliederung 2"/>
    <w:basedOn w:val="master-page34LTGliederung1"/>
    <w:pPr>
      <w:spacing w:before="227"/>
    </w:pPr>
    <w:rPr>
      <w:rFonts w:cs="Mangal"/>
      <w:sz w:val="56"/>
    </w:rPr>
  </w:style>
  <w:style w:type="paragraph" w:customStyle="1" w:styleId="master-page34LTGliederung3">
    <w:name w:val="master-page34~LT~Gliederung 3"/>
    <w:basedOn w:val="master-page34LTGliederung2"/>
    <w:pPr>
      <w:spacing w:before="170"/>
    </w:pPr>
    <w:rPr>
      <w:sz w:val="48"/>
    </w:rPr>
  </w:style>
  <w:style w:type="paragraph" w:customStyle="1" w:styleId="master-page34LTGliederung4">
    <w:name w:val="master-page34~LT~Gliederung 4"/>
    <w:basedOn w:val="master-page34LTGliederung3"/>
    <w:pPr>
      <w:spacing w:before="113"/>
    </w:pPr>
    <w:rPr>
      <w:sz w:val="40"/>
    </w:rPr>
  </w:style>
  <w:style w:type="paragraph" w:customStyle="1" w:styleId="master-page34LTGliederung5">
    <w:name w:val="master-page34~LT~Gliederung 5"/>
    <w:basedOn w:val="master-page34LTGliederung4"/>
    <w:pPr>
      <w:spacing w:before="57"/>
    </w:pPr>
  </w:style>
  <w:style w:type="paragraph" w:customStyle="1" w:styleId="master-page34LTGliederung6">
    <w:name w:val="master-page34~LT~Gliederung 6"/>
    <w:basedOn w:val="master-page34LTGliederung5"/>
  </w:style>
  <w:style w:type="paragraph" w:customStyle="1" w:styleId="master-page34LTGliederung7">
    <w:name w:val="master-page34~LT~Gliederung 7"/>
    <w:basedOn w:val="master-page34LTGliederung6"/>
  </w:style>
  <w:style w:type="paragraph" w:customStyle="1" w:styleId="master-page34LTGliederung8">
    <w:name w:val="master-page34~LT~Gliederung 8"/>
    <w:basedOn w:val="master-page34LTGliederung7"/>
  </w:style>
  <w:style w:type="paragraph" w:customStyle="1" w:styleId="master-page34LTGliederung9">
    <w:name w:val="master-page34~LT~Gliederung 9"/>
    <w:basedOn w:val="master-page34LTGliederung8"/>
  </w:style>
  <w:style w:type="paragraph" w:customStyle="1" w:styleId="master-page34LTTitel">
    <w:name w:val="master-page34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4LTUntertitel">
    <w:name w:val="master-page34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4LTNotizen">
    <w:name w:val="master-page34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4LTHintergrundobjekte">
    <w:name w:val="master-page34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Hintergrund">
    <w:name w:val="master-page34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Gliederung1">
    <w:name w:val="master-page37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7LTGliederung2">
    <w:name w:val="master-page37~LT~Gliederung 2"/>
    <w:basedOn w:val="master-page37LTGliederung1"/>
    <w:pPr>
      <w:spacing w:before="227"/>
    </w:pPr>
    <w:rPr>
      <w:rFonts w:cs="Mangal"/>
      <w:sz w:val="56"/>
    </w:rPr>
  </w:style>
  <w:style w:type="paragraph" w:customStyle="1" w:styleId="master-page37LTGliederung3">
    <w:name w:val="master-page37~LT~Gliederung 3"/>
    <w:basedOn w:val="master-page37LTGliederung2"/>
    <w:pPr>
      <w:spacing w:before="170"/>
    </w:pPr>
    <w:rPr>
      <w:sz w:val="48"/>
    </w:rPr>
  </w:style>
  <w:style w:type="paragraph" w:customStyle="1" w:styleId="master-page37LTGliederung4">
    <w:name w:val="master-page37~LT~Gliederung 4"/>
    <w:basedOn w:val="master-page37LTGliederung3"/>
    <w:pPr>
      <w:spacing w:before="113"/>
    </w:pPr>
    <w:rPr>
      <w:sz w:val="40"/>
    </w:rPr>
  </w:style>
  <w:style w:type="paragraph" w:customStyle="1" w:styleId="master-page37LTGliederung5">
    <w:name w:val="master-page37~LT~Gliederung 5"/>
    <w:basedOn w:val="master-page37LTGliederung4"/>
    <w:pPr>
      <w:spacing w:before="57"/>
    </w:pPr>
  </w:style>
  <w:style w:type="paragraph" w:customStyle="1" w:styleId="master-page37LTGliederung6">
    <w:name w:val="master-page37~LT~Gliederung 6"/>
    <w:basedOn w:val="master-page37LTGliederung5"/>
  </w:style>
  <w:style w:type="paragraph" w:customStyle="1" w:styleId="master-page37LTGliederung7">
    <w:name w:val="master-page37~LT~Gliederung 7"/>
    <w:basedOn w:val="master-page37LTGliederung6"/>
  </w:style>
  <w:style w:type="paragraph" w:customStyle="1" w:styleId="master-page37LTGliederung8">
    <w:name w:val="master-page37~LT~Gliederung 8"/>
    <w:basedOn w:val="master-page37LTGliederung7"/>
  </w:style>
  <w:style w:type="paragraph" w:customStyle="1" w:styleId="master-page37LTGliederung9">
    <w:name w:val="master-page37~LT~Gliederung 9"/>
    <w:basedOn w:val="master-page37LTGliederung8"/>
  </w:style>
  <w:style w:type="paragraph" w:customStyle="1" w:styleId="master-page37LTTitel">
    <w:name w:val="master-page37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7LTUntertitel">
    <w:name w:val="master-page37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7LTNotizen">
    <w:name w:val="master-page37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7LTHintergrundobjekte">
    <w:name w:val="master-page37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Hintergrund">
    <w:name w:val="master-page37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Gliederung1">
    <w:name w:val="master-page40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40LTGliederung2">
    <w:name w:val="master-page40~LT~Gliederung 2"/>
    <w:basedOn w:val="master-page40LTGliederung1"/>
    <w:pPr>
      <w:spacing w:before="227"/>
    </w:pPr>
    <w:rPr>
      <w:rFonts w:cs="Mangal"/>
      <w:sz w:val="56"/>
    </w:rPr>
  </w:style>
  <w:style w:type="paragraph" w:customStyle="1" w:styleId="master-page40LTGliederung3">
    <w:name w:val="master-page40~LT~Gliederung 3"/>
    <w:basedOn w:val="master-page40LTGliederung2"/>
    <w:pPr>
      <w:spacing w:before="170"/>
    </w:pPr>
    <w:rPr>
      <w:sz w:val="48"/>
    </w:rPr>
  </w:style>
  <w:style w:type="paragraph" w:customStyle="1" w:styleId="master-page40LTGliederung4">
    <w:name w:val="master-page40~LT~Gliederung 4"/>
    <w:basedOn w:val="master-page40LTGliederung3"/>
    <w:pPr>
      <w:spacing w:before="113"/>
    </w:pPr>
    <w:rPr>
      <w:sz w:val="40"/>
    </w:rPr>
  </w:style>
  <w:style w:type="paragraph" w:customStyle="1" w:styleId="master-page40LTGliederung5">
    <w:name w:val="master-page40~LT~Gliederung 5"/>
    <w:basedOn w:val="master-page40LTGliederung4"/>
    <w:pPr>
      <w:spacing w:before="57"/>
    </w:pPr>
  </w:style>
  <w:style w:type="paragraph" w:customStyle="1" w:styleId="master-page40LTGliederung6">
    <w:name w:val="master-page40~LT~Gliederung 6"/>
    <w:basedOn w:val="master-page40LTGliederung5"/>
  </w:style>
  <w:style w:type="paragraph" w:customStyle="1" w:styleId="master-page40LTGliederung7">
    <w:name w:val="master-page40~LT~Gliederung 7"/>
    <w:basedOn w:val="master-page40LTGliederung6"/>
  </w:style>
  <w:style w:type="paragraph" w:customStyle="1" w:styleId="master-page40LTGliederung8">
    <w:name w:val="master-page40~LT~Gliederung 8"/>
    <w:basedOn w:val="master-page40LTGliederung7"/>
  </w:style>
  <w:style w:type="paragraph" w:customStyle="1" w:styleId="master-page40LTGliederung9">
    <w:name w:val="master-page40~LT~Gliederung 9"/>
    <w:basedOn w:val="master-page40LTGliederung8"/>
  </w:style>
  <w:style w:type="paragraph" w:customStyle="1" w:styleId="master-page40LTTitel">
    <w:name w:val="master-page40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40LTUntertitel">
    <w:name w:val="master-page40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40LTNotizen">
    <w:name w:val="master-page40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40LTHintergrundobjekte">
    <w:name w:val="master-page40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Hintergrund">
    <w:name w:val="master-page40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styleId="af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A24BE-70FF-4EFF-BDF5-510912C4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</Company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cp:lastPrinted>2016-06-08T12:25:00Z</cp:lastPrinted>
  <dcterms:created xsi:type="dcterms:W3CDTF">2019-05-15T11:09:00Z</dcterms:created>
  <dcterms:modified xsi:type="dcterms:W3CDTF">2019-05-15T11:19:00Z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