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3CF" w:rsidRDefault="00832120" w:rsidP="00F06B2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44522">
        <w:rPr>
          <w:rFonts w:ascii="Times New Roman" w:hAnsi="Times New Roman" w:cs="Times New Roman"/>
          <w:sz w:val="24"/>
          <w:szCs w:val="24"/>
        </w:rPr>
        <w:t>В связи с письменным обращением собственн</w:t>
      </w:r>
      <w:r w:rsidR="00CD5638">
        <w:rPr>
          <w:rFonts w:ascii="Times New Roman" w:hAnsi="Times New Roman" w:cs="Times New Roman"/>
          <w:sz w:val="24"/>
          <w:szCs w:val="24"/>
        </w:rPr>
        <w:t>ика – ПАО Сбербанк (письмо от 06.06</w:t>
      </w:r>
      <w:r w:rsidR="004A04F4">
        <w:rPr>
          <w:rFonts w:ascii="Times New Roman" w:hAnsi="Times New Roman" w:cs="Times New Roman"/>
          <w:sz w:val="24"/>
          <w:szCs w:val="24"/>
        </w:rPr>
        <w:t>.2019</w:t>
      </w:r>
      <w:r w:rsidR="00CD5638">
        <w:rPr>
          <w:rFonts w:ascii="Times New Roman" w:hAnsi="Times New Roman" w:cs="Times New Roman"/>
          <w:sz w:val="24"/>
          <w:szCs w:val="24"/>
        </w:rPr>
        <w:t>) о внесении изменений в аукционную документацию в части размера задатка</w:t>
      </w:r>
      <w:r w:rsidR="00444522">
        <w:rPr>
          <w:rFonts w:ascii="Times New Roman" w:hAnsi="Times New Roman" w:cs="Times New Roman"/>
          <w:sz w:val="24"/>
          <w:szCs w:val="24"/>
        </w:rPr>
        <w:t xml:space="preserve">, </w:t>
      </w:r>
      <w:r w:rsidR="005F184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</w:t>
      </w:r>
      <w:r w:rsidR="005F1847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о </w:t>
      </w:r>
      <w:r w:rsidR="00B43DAB">
        <w:rPr>
          <w:rFonts w:ascii="Times New Roman" w:hAnsi="Times New Roman" w:cs="Times New Roman"/>
          <w:b/>
          <w:sz w:val="24"/>
          <w:szCs w:val="24"/>
          <w:u w:val="single"/>
        </w:rPr>
        <w:t>внесении изменений</w:t>
      </w:r>
      <w:r w:rsidR="00B43DAB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информационное сообщ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ение</w:t>
      </w:r>
      <w:r w:rsidR="009F7D93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 электронных торгах, назначенных на 23.08.2019г</w:t>
      </w:r>
      <w:bookmarkStart w:id="0" w:name="_GoBack"/>
      <w:bookmarkEnd w:id="0"/>
      <w:r w:rsidR="009F7D9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, опубликованное на сайтах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5" w:history="1"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auction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house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493F42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3F42" w:rsidRPr="00493F4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93F42" w:rsidRPr="00493F42">
          <w:rPr>
            <w:rStyle w:val="a3"/>
            <w:rFonts w:ascii="Times New Roman" w:hAnsi="Times New Roman" w:cs="Times New Roman"/>
            <w:sz w:val="24"/>
            <w:szCs w:val="24"/>
          </w:rPr>
          <w:t>www.lot-online.ru</w:t>
        </w:r>
      </w:hyperlink>
      <w:r w:rsidR="00493F42">
        <w:rPr>
          <w:rFonts w:ascii="Times New Roman" w:hAnsi="Times New Roman" w:cs="Times New Roman"/>
          <w:sz w:val="24"/>
          <w:szCs w:val="24"/>
        </w:rPr>
        <w:t xml:space="preserve"> 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по продаже</w:t>
      </w:r>
      <w:r w:rsidR="00010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>объектов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движимого имущества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единым лотом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C2318" w:rsidRPr="00CC2318" w:rsidRDefault="00CC2318" w:rsidP="00CC2318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C231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Объект 1: </w:t>
      </w:r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Административное здание общей площадью 1663,5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кв.м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., назначение: нежилое, этажность: 2, кадастровый №33:24:010109:419, расположенное по адресу: Владимирская обл.,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Собинский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р-н, г.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Собинка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ул. Димитрова, д.20;</w:t>
      </w:r>
    </w:p>
    <w:p w:rsidR="00CC2318" w:rsidRPr="00CC2318" w:rsidRDefault="00CC2318" w:rsidP="00CC2318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C231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Объект 2:</w:t>
      </w:r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хозблок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общей площадью 124,2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кв.м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., </w:t>
      </w:r>
      <w:r w:rsidR="006F1B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назначение: нежилое здание, этажность: 1, кадастровый №33:24:010109:5644, </w:t>
      </w:r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расположенный по адресу: Владимирская обл.,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Собинский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р-н, г.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Собинка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ул. Димитрова, д.20;</w:t>
      </w:r>
    </w:p>
    <w:p w:rsidR="00CC2318" w:rsidRPr="00CC2318" w:rsidRDefault="00CC2318" w:rsidP="00CC2318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C231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Объект 3: </w:t>
      </w:r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Земельный участок, категория земель: земли населенных пунктов; общей площадью 2737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кв.м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., кадастровый №33:24:010109:18,</w:t>
      </w:r>
      <w:r w:rsidRPr="00CC231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расположенный по адресу: Владимирская обл.,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Собинский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р-н, г.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Собинка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ул. Димитрова, д.20. </w:t>
      </w:r>
    </w:p>
    <w:p w:rsidR="00CD5638" w:rsidRDefault="00CD5638" w:rsidP="000105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B26" w:rsidRDefault="00F06B26" w:rsidP="0001054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6B2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10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B2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Изменения: </w:t>
      </w:r>
    </w:p>
    <w:p w:rsidR="0001054B" w:rsidRPr="0001054B" w:rsidRDefault="0001054B" w:rsidP="00CD5638">
      <w:pPr>
        <w:jc w:val="both"/>
        <w:rPr>
          <w:rFonts w:ascii="Times New Roman" w:hAnsi="Times New Roman" w:cs="Times New Roman"/>
          <w:sz w:val="24"/>
          <w:szCs w:val="24"/>
        </w:rPr>
      </w:pPr>
      <w:r w:rsidRPr="0001054B">
        <w:rPr>
          <w:rFonts w:ascii="Times New Roman" w:hAnsi="Times New Roman" w:cs="Times New Roman"/>
          <w:sz w:val="24"/>
          <w:szCs w:val="24"/>
        </w:rPr>
        <w:t xml:space="preserve">1. </w:t>
      </w:r>
      <w:r w:rsidR="00CD5638">
        <w:rPr>
          <w:rFonts w:ascii="Times New Roman" w:hAnsi="Times New Roman" w:cs="Times New Roman"/>
          <w:sz w:val="24"/>
          <w:szCs w:val="24"/>
        </w:rPr>
        <w:t xml:space="preserve">Сумма задатка устанавливается в </w:t>
      </w:r>
      <w:proofErr w:type="gramStart"/>
      <w:r w:rsidR="00CD5638">
        <w:rPr>
          <w:rFonts w:ascii="Times New Roman" w:hAnsi="Times New Roman" w:cs="Times New Roman"/>
          <w:sz w:val="24"/>
          <w:szCs w:val="24"/>
        </w:rPr>
        <w:t>размере  –</w:t>
      </w:r>
      <w:proofErr w:type="gramEnd"/>
      <w:r w:rsidR="00CD5638">
        <w:rPr>
          <w:rFonts w:ascii="Times New Roman" w:hAnsi="Times New Roman" w:cs="Times New Roman"/>
          <w:sz w:val="24"/>
          <w:szCs w:val="24"/>
        </w:rPr>
        <w:t xml:space="preserve"> 1 000 (Одна тысяча) рублей 00 копеек. </w:t>
      </w:r>
    </w:p>
    <w:p w:rsidR="0001054B" w:rsidRDefault="0001054B" w:rsidP="0001054B">
      <w:pPr>
        <w:ind w:left="-113"/>
        <w:jc w:val="both"/>
      </w:pPr>
    </w:p>
    <w:p w:rsidR="00050361" w:rsidRPr="00050361" w:rsidRDefault="00050361" w:rsidP="00050361">
      <w:pPr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:rsidR="00F06B26" w:rsidRPr="00050361" w:rsidRDefault="00F06B26" w:rsidP="00F06B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6B26" w:rsidRPr="0005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01088"/>
    <w:multiLevelType w:val="hybridMultilevel"/>
    <w:tmpl w:val="F786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20"/>
    <w:rsid w:val="0001054B"/>
    <w:rsid w:val="00050361"/>
    <w:rsid w:val="0015443F"/>
    <w:rsid w:val="003565B8"/>
    <w:rsid w:val="003B4CDE"/>
    <w:rsid w:val="00444522"/>
    <w:rsid w:val="00493F42"/>
    <w:rsid w:val="004A04F4"/>
    <w:rsid w:val="004B04BB"/>
    <w:rsid w:val="004D03CF"/>
    <w:rsid w:val="00504161"/>
    <w:rsid w:val="005F1847"/>
    <w:rsid w:val="00652C5A"/>
    <w:rsid w:val="006905B0"/>
    <w:rsid w:val="006A00BF"/>
    <w:rsid w:val="006E74D9"/>
    <w:rsid w:val="006F1BB8"/>
    <w:rsid w:val="007D300A"/>
    <w:rsid w:val="00832120"/>
    <w:rsid w:val="008656DE"/>
    <w:rsid w:val="009F7D93"/>
    <w:rsid w:val="00B1306C"/>
    <w:rsid w:val="00B43DAB"/>
    <w:rsid w:val="00B704C7"/>
    <w:rsid w:val="00CC2318"/>
    <w:rsid w:val="00CD5638"/>
    <w:rsid w:val="00CF433E"/>
    <w:rsid w:val="00D00FAA"/>
    <w:rsid w:val="00D62116"/>
    <w:rsid w:val="00DC1A0A"/>
    <w:rsid w:val="00DD219E"/>
    <w:rsid w:val="00E30CCF"/>
    <w:rsid w:val="00E37449"/>
    <w:rsid w:val="00ED00C4"/>
    <w:rsid w:val="00F0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C105D-A7F9-4171-9F8F-FED4EFB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12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43D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21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ageewa</cp:lastModifiedBy>
  <cp:revision>3</cp:revision>
  <cp:lastPrinted>2019-03-26T08:31:00Z</cp:lastPrinted>
  <dcterms:created xsi:type="dcterms:W3CDTF">2019-06-06T13:12:00Z</dcterms:created>
  <dcterms:modified xsi:type="dcterms:W3CDTF">2019-06-06T13:15:00Z</dcterms:modified>
</cp:coreProperties>
</file>