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DB79E5" w:rsidRDefault="000C3ACD" w:rsidP="000C3ACD">
      <w:pPr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DB79E5">
        <w:rPr>
          <w:rFonts w:ascii="Times New Roman" w:hAnsi="Times New Roman"/>
          <w:b/>
          <w:sz w:val="20"/>
        </w:rPr>
        <w:t xml:space="preserve">СОГЛАШЕНИЕ О ЗАДАТКЕ </w:t>
      </w:r>
    </w:p>
    <w:p w:rsidR="000C3ACD" w:rsidRPr="00DB79E5" w:rsidRDefault="000C3ACD" w:rsidP="000C3ACD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(Проект)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г. </w:t>
      </w:r>
      <w:r w:rsidR="002C7CFD">
        <w:rPr>
          <w:rFonts w:ascii="Times New Roman" w:hAnsi="Times New Roman"/>
          <w:sz w:val="20"/>
          <w:lang w:eastAsia="ru-RU"/>
        </w:rPr>
        <w:t>Москва</w:t>
      </w:r>
      <w:r w:rsidRPr="00DB79E5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  <w:t xml:space="preserve">          «___» _________ 201</w:t>
      </w:r>
      <w:r w:rsidR="005518B6">
        <w:rPr>
          <w:rFonts w:ascii="Times New Roman" w:hAnsi="Times New Roman"/>
          <w:sz w:val="20"/>
          <w:lang w:eastAsia="ru-RU"/>
        </w:rPr>
        <w:t>9</w:t>
      </w:r>
      <w:r w:rsidRPr="00DB79E5">
        <w:rPr>
          <w:rFonts w:ascii="Times New Roman" w:hAnsi="Times New Roman"/>
          <w:sz w:val="20"/>
          <w:lang w:eastAsia="ru-RU"/>
        </w:rPr>
        <w:t xml:space="preserve"> года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0C3ACD" w:rsidRPr="00DB79E5" w:rsidRDefault="00C16AEA" w:rsidP="000C3ACD">
      <w:pPr>
        <w:suppressAutoHyphens w:val="0"/>
        <w:ind w:firstLine="567"/>
        <w:jc w:val="both"/>
        <w:outlineLvl w:val="0"/>
        <w:rPr>
          <w:rFonts w:ascii="Times New Roman" w:hAnsi="Times New Roman"/>
          <w:bCs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Финансовый управляющий </w:t>
      </w:r>
      <w:r w:rsidR="005357D1">
        <w:rPr>
          <w:rFonts w:ascii="Times New Roman" w:hAnsi="Times New Roman"/>
          <w:sz w:val="20"/>
          <w:lang w:eastAsia="ru-RU"/>
        </w:rPr>
        <w:t xml:space="preserve"> </w:t>
      </w:r>
      <w:proofErr w:type="spellStart"/>
      <w:r w:rsidR="005357D1">
        <w:rPr>
          <w:rFonts w:ascii="Times New Roman" w:hAnsi="Times New Roman"/>
          <w:sz w:val="20"/>
          <w:lang w:eastAsia="ru-RU"/>
        </w:rPr>
        <w:t>Шанковой</w:t>
      </w:r>
      <w:proofErr w:type="spellEnd"/>
      <w:r w:rsidR="005357D1">
        <w:rPr>
          <w:rFonts w:ascii="Times New Roman" w:hAnsi="Times New Roman"/>
          <w:sz w:val="20"/>
          <w:lang w:eastAsia="ru-RU"/>
        </w:rPr>
        <w:t xml:space="preserve"> Оксаны </w:t>
      </w:r>
      <w:proofErr w:type="spellStart"/>
      <w:r w:rsidR="005357D1">
        <w:rPr>
          <w:rFonts w:ascii="Times New Roman" w:hAnsi="Times New Roman"/>
          <w:sz w:val="20"/>
          <w:lang w:eastAsia="ru-RU"/>
        </w:rPr>
        <w:t>Мачраиловны</w:t>
      </w:r>
      <w:proofErr w:type="spellEnd"/>
      <w:r w:rsidR="005357D1">
        <w:rPr>
          <w:rFonts w:ascii="Times New Roman" w:hAnsi="Times New Roman"/>
          <w:sz w:val="20"/>
          <w:lang w:eastAsia="ru-RU"/>
        </w:rPr>
        <w:t xml:space="preserve"> </w:t>
      </w:r>
      <w:r>
        <w:rPr>
          <w:rFonts w:ascii="Times New Roman" w:hAnsi="Times New Roman"/>
          <w:sz w:val="20"/>
          <w:lang w:eastAsia="ru-RU"/>
        </w:rPr>
        <w:t>Карданов Хасан Львович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, действующий на </w:t>
      </w:r>
      <w:r>
        <w:rPr>
          <w:rFonts w:ascii="Times New Roman" w:hAnsi="Times New Roman"/>
          <w:sz w:val="20"/>
          <w:lang w:eastAsia="ru-RU"/>
        </w:rPr>
        <w:t xml:space="preserve">Определения Арбитражного суда </w:t>
      </w:r>
      <w:r w:rsidR="005357D1">
        <w:rPr>
          <w:rFonts w:ascii="Times New Roman" w:hAnsi="Times New Roman"/>
          <w:sz w:val="20"/>
          <w:lang w:eastAsia="ru-RU"/>
        </w:rPr>
        <w:t xml:space="preserve"> Кабардино-Балкарской республики от 28.06</w:t>
      </w:r>
      <w:r>
        <w:rPr>
          <w:rFonts w:ascii="Times New Roman" w:hAnsi="Times New Roman"/>
          <w:sz w:val="20"/>
          <w:lang w:eastAsia="ru-RU"/>
        </w:rPr>
        <w:t>.2018</w:t>
      </w:r>
      <w:r w:rsidR="008B7348">
        <w:rPr>
          <w:rFonts w:ascii="Times New Roman" w:hAnsi="Times New Roman"/>
          <w:bCs/>
          <w:sz w:val="20"/>
          <w:lang w:eastAsia="ru-RU"/>
        </w:rPr>
        <w:t>,</w:t>
      </w:r>
      <w:r w:rsidR="000C3ACD" w:rsidRPr="00DB79E5">
        <w:rPr>
          <w:rFonts w:ascii="Times New Roman" w:hAnsi="Times New Roman"/>
          <w:bCs/>
          <w:sz w:val="20"/>
          <w:lang w:eastAsia="ru-RU"/>
        </w:rPr>
        <w:t xml:space="preserve"> именуемый в дальнейшем </w:t>
      </w:r>
      <w:r w:rsidR="000C3ACD" w:rsidRPr="00DB79E5">
        <w:rPr>
          <w:rFonts w:ascii="Times New Roman" w:hAnsi="Times New Roman"/>
          <w:b/>
          <w:bCs/>
          <w:sz w:val="20"/>
          <w:lang w:eastAsia="ru-RU"/>
        </w:rPr>
        <w:t>«Организатор торгов»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  и _____________________________________________________, в лице _________________________________________________________________, действующего на основании ________________________________________, именуемое в дальнейшем </w:t>
      </w:r>
      <w:r w:rsidR="000C3ACD" w:rsidRPr="00DB79E5">
        <w:rPr>
          <w:rFonts w:ascii="Times New Roman" w:hAnsi="Times New Roman"/>
          <w:b/>
          <w:sz w:val="20"/>
          <w:lang w:eastAsia="ru-RU"/>
        </w:rPr>
        <w:t>«Заявитель»</w:t>
      </w:r>
      <w:r w:rsidR="000C3ACD" w:rsidRPr="00DB79E5">
        <w:rPr>
          <w:rFonts w:ascii="Times New Roman" w:hAnsi="Times New Roman"/>
          <w:sz w:val="20"/>
          <w:lang w:eastAsia="ru-RU"/>
        </w:rPr>
        <w:t>,  с другой стороны, заключили настоящее соглашение о нижеследующем: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Предмет соглашения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DB79E5">
        <w:rPr>
          <w:rFonts w:ascii="Times New Roman" w:hAnsi="Times New Roman"/>
          <w:sz w:val="20"/>
          <w:lang w:eastAsia="ru-RU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2C7CFD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bCs/>
          <w:sz w:val="20"/>
          <w:lang w:eastAsia="ru-RU"/>
        </w:rPr>
        <w:t>имущества</w:t>
      </w:r>
      <w:r w:rsidR="005357D1">
        <w:rPr>
          <w:rFonts w:ascii="Times New Roman" w:hAnsi="Times New Roman"/>
          <w:bCs/>
          <w:sz w:val="20"/>
          <w:lang w:eastAsia="ru-RU"/>
        </w:rPr>
        <w:t xml:space="preserve"> </w:t>
      </w:r>
      <w:proofErr w:type="spellStart"/>
      <w:r w:rsidR="005357D1">
        <w:rPr>
          <w:rFonts w:ascii="Times New Roman" w:hAnsi="Times New Roman"/>
          <w:bCs/>
          <w:sz w:val="20"/>
          <w:lang w:eastAsia="ru-RU"/>
        </w:rPr>
        <w:t>Шанковой</w:t>
      </w:r>
      <w:proofErr w:type="spellEnd"/>
      <w:r w:rsidR="005357D1">
        <w:rPr>
          <w:rFonts w:ascii="Times New Roman" w:hAnsi="Times New Roman"/>
          <w:bCs/>
          <w:sz w:val="20"/>
          <w:lang w:eastAsia="ru-RU"/>
        </w:rPr>
        <w:t xml:space="preserve"> О.М.</w:t>
      </w:r>
      <w:r w:rsidR="00C16AEA">
        <w:rPr>
          <w:rFonts w:ascii="Times New Roman" w:hAnsi="Times New Roman"/>
          <w:bCs/>
          <w:sz w:val="20"/>
          <w:lang w:eastAsia="ru-RU"/>
        </w:rPr>
        <w:t>.</w:t>
      </w:r>
      <w:r w:rsidRPr="00DB79E5">
        <w:rPr>
          <w:rFonts w:ascii="Times New Roman" w:hAnsi="Times New Roman"/>
          <w:bCs/>
          <w:sz w:val="20"/>
          <w:lang w:eastAsia="ru-RU"/>
        </w:rPr>
        <w:t xml:space="preserve">, </w:t>
      </w:r>
      <w:r w:rsidRPr="00DB79E5">
        <w:rPr>
          <w:rFonts w:ascii="Times New Roman" w:hAnsi="Times New Roman"/>
          <w:sz w:val="20"/>
          <w:lang w:eastAsia="ru-RU"/>
        </w:rPr>
        <w:t>проводимых «____» _____________ 201</w:t>
      </w:r>
      <w:r w:rsidR="002C7CFD">
        <w:rPr>
          <w:rFonts w:ascii="Times New Roman" w:hAnsi="Times New Roman"/>
          <w:sz w:val="20"/>
          <w:lang w:eastAsia="ru-RU"/>
        </w:rPr>
        <w:t>8</w:t>
      </w:r>
      <w:r w:rsidRPr="00DB79E5">
        <w:rPr>
          <w:rFonts w:ascii="Times New Roman" w:hAnsi="Times New Roman"/>
          <w:sz w:val="20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DB79E5">
        <w:rPr>
          <w:rFonts w:ascii="Times New Roman" w:hAnsi="Times New Roman"/>
          <w:sz w:val="20"/>
          <w:lang w:eastAsia="ru-RU"/>
        </w:rPr>
        <w:t>»</w:t>
      </w:r>
      <w:r w:rsidRPr="00DB79E5">
        <w:rPr>
          <w:rFonts w:ascii="Times New Roman" w:hAnsi="Times New Roman"/>
          <w:sz w:val="20"/>
          <w:lang w:eastAsia="ru-RU"/>
        </w:rPr>
        <w:t xml:space="preserve">, а </w:t>
      </w:r>
      <w:r w:rsidR="00B717E4" w:rsidRPr="00DB79E5">
        <w:rPr>
          <w:rFonts w:ascii="Times New Roman" w:hAnsi="Times New Roman"/>
          <w:sz w:val="20"/>
          <w:lang w:eastAsia="ru-RU"/>
        </w:rPr>
        <w:t>Организатор торгов</w:t>
      </w:r>
      <w:r w:rsidRPr="00DB79E5">
        <w:rPr>
          <w:rFonts w:ascii="Times New Roman" w:hAnsi="Times New Roman"/>
          <w:sz w:val="20"/>
          <w:lang w:eastAsia="ru-RU"/>
        </w:rPr>
        <w:t xml:space="preserve"> принимает задаток в сумме ___________________.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Задаток вносится Заявителем в счет обеспечения исполнения обязательств по заключению договора</w:t>
      </w:r>
      <w:r w:rsidR="00A214A5" w:rsidRPr="00DB79E5">
        <w:rPr>
          <w:rFonts w:ascii="Times New Roman" w:hAnsi="Times New Roman"/>
          <w:sz w:val="20"/>
          <w:lang w:eastAsia="ru-RU"/>
        </w:rPr>
        <w:t xml:space="preserve"> купли-продажи, а также оплате П</w:t>
      </w:r>
      <w:r w:rsidRPr="00DB79E5">
        <w:rPr>
          <w:rFonts w:ascii="Times New Roman" w:hAnsi="Times New Roman"/>
          <w:sz w:val="20"/>
          <w:lang w:eastAsia="ru-RU"/>
        </w:rPr>
        <w:t xml:space="preserve">редмета торгов, состав и описание Предмета торгов размещены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в </w:t>
      </w:r>
      <w:r w:rsidR="002C7CFD">
        <w:rPr>
          <w:rFonts w:ascii="Times New Roman" w:hAnsi="Times New Roman"/>
          <w:sz w:val="20"/>
          <w:lang w:eastAsia="ru-RU"/>
        </w:rPr>
        <w:t xml:space="preserve">ЕФРСБ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и </w:t>
      </w:r>
      <w:r w:rsidRPr="00DB79E5">
        <w:rPr>
          <w:rFonts w:ascii="Times New Roman" w:hAnsi="Times New Roman"/>
          <w:sz w:val="20"/>
          <w:lang w:eastAsia="ru-RU"/>
        </w:rPr>
        <w:t xml:space="preserve">на </w:t>
      </w:r>
      <w:r w:rsidRPr="002C7CFD">
        <w:rPr>
          <w:rFonts w:ascii="Times New Roman" w:hAnsi="Times New Roman"/>
          <w:sz w:val="20"/>
          <w:lang w:eastAsia="ru-RU"/>
        </w:rPr>
        <w:t xml:space="preserve">сайте  </w:t>
      </w:r>
      <w:r w:rsidR="002C7CFD" w:rsidRPr="002C7CFD">
        <w:rPr>
          <w:rFonts w:ascii="Times New Roman" w:hAnsi="Times New Roman"/>
          <w:sz w:val="20"/>
        </w:rPr>
        <w:t>http://lot-online.ru/</w:t>
      </w:r>
      <w:r w:rsidRPr="002C7CFD">
        <w:rPr>
          <w:rFonts w:ascii="Times New Roman" w:hAnsi="Times New Roman"/>
          <w:sz w:val="20"/>
          <w:lang w:eastAsia="ru-RU"/>
        </w:rPr>
        <w:t>.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внесения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должен быть зачислен Заявителем в срок не позднее </w:t>
      </w:r>
      <w:r w:rsidR="00B717E4" w:rsidRPr="00DB79E5">
        <w:rPr>
          <w:rFonts w:ascii="Times New Roman" w:hAnsi="Times New Roman"/>
          <w:sz w:val="20"/>
          <w:lang w:eastAsia="ru-RU"/>
        </w:rPr>
        <w:t>указанного в сообщении о торгах</w:t>
      </w:r>
      <w:r w:rsidRPr="00DB79E5">
        <w:rPr>
          <w:rFonts w:ascii="Times New Roman" w:hAnsi="Times New Roman"/>
          <w:sz w:val="20"/>
          <w:lang w:eastAsia="ru-RU"/>
        </w:rPr>
        <w:t xml:space="preserve"> на расчетный счет организатора торгов:</w:t>
      </w:r>
    </w:p>
    <w:p w:rsidR="00C16AEA" w:rsidRDefault="00C16AEA" w:rsidP="00D81600">
      <w:pPr>
        <w:suppressAutoHyphens w:val="0"/>
        <w:spacing w:after="12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C16AEA">
        <w:rPr>
          <w:rFonts w:ascii="Times New Roman" w:hAnsi="Times New Roman"/>
          <w:b/>
          <w:sz w:val="20"/>
          <w:lang w:eastAsia="ru-RU"/>
        </w:rPr>
        <w:t>Банк получателя: Доп. Офис № 9038/035 ПАО СБЕРБАНК г. МОСКВА, Кор/счет 30101810400000000225, БИК банка получателя: 044525225, Счет получателя: 40817810</w:t>
      </w:r>
      <w:r w:rsidR="005357D1">
        <w:rPr>
          <w:rFonts w:ascii="Times New Roman" w:hAnsi="Times New Roman"/>
          <w:b/>
          <w:sz w:val="20"/>
          <w:lang w:eastAsia="ru-RU"/>
        </w:rPr>
        <w:t>238294151665</w:t>
      </w:r>
      <w:r w:rsidRPr="00C16AEA">
        <w:rPr>
          <w:rFonts w:ascii="Times New Roman" w:hAnsi="Times New Roman"/>
          <w:b/>
          <w:sz w:val="20"/>
          <w:lang w:eastAsia="ru-RU"/>
        </w:rPr>
        <w:t>, ФИО получателя</w:t>
      </w:r>
      <w:r w:rsidR="005357D1">
        <w:rPr>
          <w:rFonts w:ascii="Times New Roman" w:hAnsi="Times New Roman"/>
          <w:b/>
          <w:sz w:val="20"/>
          <w:lang w:eastAsia="ru-RU"/>
        </w:rPr>
        <w:t xml:space="preserve"> </w:t>
      </w:r>
      <w:proofErr w:type="gramStart"/>
      <w:r w:rsidRPr="00C16AEA">
        <w:rPr>
          <w:rFonts w:ascii="Times New Roman" w:hAnsi="Times New Roman"/>
          <w:b/>
          <w:sz w:val="20"/>
          <w:lang w:eastAsia="ru-RU"/>
        </w:rPr>
        <w:t>: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Ш</w:t>
      </w:r>
      <w:proofErr w:type="gramEnd"/>
      <w:r w:rsidR="005357D1">
        <w:rPr>
          <w:rFonts w:ascii="Times New Roman" w:hAnsi="Times New Roman"/>
          <w:b/>
          <w:sz w:val="20"/>
          <w:lang w:eastAsia="ru-RU"/>
        </w:rPr>
        <w:t>анкова</w:t>
      </w:r>
      <w:proofErr w:type="spellEnd"/>
      <w:r w:rsidR="005357D1">
        <w:rPr>
          <w:rFonts w:ascii="Times New Roman" w:hAnsi="Times New Roman"/>
          <w:b/>
          <w:sz w:val="20"/>
          <w:lang w:eastAsia="ru-RU"/>
        </w:rPr>
        <w:t xml:space="preserve"> Оксана 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Мачраиловна</w:t>
      </w:r>
      <w:proofErr w:type="spellEnd"/>
      <w:r w:rsidRPr="00C16AEA">
        <w:rPr>
          <w:rFonts w:ascii="Times New Roman" w:hAnsi="Times New Roman"/>
          <w:b/>
          <w:sz w:val="20"/>
          <w:lang w:eastAsia="ru-RU"/>
        </w:rPr>
        <w:t xml:space="preserve">; назначение платежа: «Задаток за участие в торгах по продаже имущества  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Шанкова</w:t>
      </w:r>
      <w:proofErr w:type="spellEnd"/>
      <w:r w:rsidR="005357D1">
        <w:rPr>
          <w:rFonts w:ascii="Times New Roman" w:hAnsi="Times New Roman"/>
          <w:b/>
          <w:sz w:val="20"/>
          <w:lang w:eastAsia="ru-RU"/>
        </w:rPr>
        <w:t xml:space="preserve"> 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О.М.</w:t>
      </w:r>
      <w:r w:rsidRPr="00C16AEA">
        <w:rPr>
          <w:rFonts w:ascii="Times New Roman" w:hAnsi="Times New Roman"/>
          <w:b/>
          <w:sz w:val="20"/>
          <w:lang w:eastAsia="ru-RU"/>
        </w:rPr>
        <w:t>по</w:t>
      </w:r>
      <w:proofErr w:type="spellEnd"/>
      <w:r w:rsidRPr="00C16AEA">
        <w:rPr>
          <w:rFonts w:ascii="Times New Roman" w:hAnsi="Times New Roman"/>
          <w:b/>
          <w:sz w:val="20"/>
          <w:lang w:eastAsia="ru-RU"/>
        </w:rPr>
        <w:t xml:space="preserve"> Лоту № </w:t>
      </w:r>
      <w:r>
        <w:rPr>
          <w:rFonts w:ascii="Times New Roman" w:hAnsi="Times New Roman"/>
          <w:b/>
          <w:sz w:val="20"/>
          <w:lang w:eastAsia="ru-RU"/>
        </w:rPr>
        <w:t>__.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считается внесенным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с даты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на указанный счет. В случае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DB79E5" w:rsidRDefault="000C3ACD" w:rsidP="000C3ACD">
      <w:pPr>
        <w:suppressAutoHyphens w:val="0"/>
        <w:spacing w:after="120"/>
        <w:ind w:left="1080"/>
        <w:jc w:val="both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возврата и удержания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 xml:space="preserve">- </w:t>
      </w:r>
      <w:r w:rsidRPr="00DB79E5">
        <w:rPr>
          <w:rFonts w:ascii="Times New Roman" w:hAnsi="Times New Roman"/>
          <w:sz w:val="20"/>
          <w:lang w:eastAsia="ru-RU"/>
        </w:rPr>
        <w:t>Заявитель не допущен к участию в торгах;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участвовал в торгах, но не выиграл их;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признания торгов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несостоявшимися</w:t>
      </w:r>
      <w:proofErr w:type="gramEnd"/>
      <w:r w:rsidRPr="00DB79E5">
        <w:rPr>
          <w:rFonts w:ascii="Times New Roman" w:hAnsi="Times New Roman"/>
          <w:sz w:val="20"/>
          <w:lang w:eastAsia="ru-RU"/>
        </w:rPr>
        <w:t>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отмены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не возвращает задаток Заявителю в случае уклонения Заявителя, признанного победителем торгов, от подписания договора купли-продажи имущества.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DB79E5" w:rsidRDefault="000C3ACD" w:rsidP="000C3ACD">
      <w:pPr>
        <w:suppressAutoHyphens w:val="0"/>
        <w:spacing w:after="120"/>
        <w:ind w:left="1080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Заключительные положения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lastRenderedPageBreak/>
        <w:t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</w:t>
      </w:r>
      <w:r w:rsidR="005357D1">
        <w:rPr>
          <w:rFonts w:ascii="Times New Roman" w:hAnsi="Times New Roman"/>
          <w:sz w:val="20"/>
        </w:rPr>
        <w:t xml:space="preserve"> КБР</w:t>
      </w:r>
      <w:r w:rsidRPr="00DB79E5">
        <w:rPr>
          <w:rFonts w:ascii="Times New Roman" w:hAnsi="Times New Roman"/>
          <w:sz w:val="20"/>
        </w:rPr>
        <w:t>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>Адреса и реквизиты сторон: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0C3ACD" w:rsidRPr="00DB79E5" w:rsidRDefault="000C3ACD" w:rsidP="000C3ACD">
      <w:pPr>
        <w:suppressAutoHyphens w:val="0"/>
        <w:ind w:firstLine="720"/>
        <w:jc w:val="both"/>
        <w:rPr>
          <w:rFonts w:ascii="Times New Roman" w:hAnsi="Times New Roman"/>
          <w:b/>
          <w:bCs/>
          <w:sz w:val="20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ОРГАНИЗАТОР ТОРГОВ:</w:t>
            </w:r>
          </w:p>
          <w:p w:rsidR="000C3ACD" w:rsidRPr="00DB79E5" w:rsidRDefault="000C3ACD" w:rsidP="008B7348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B79E5">
              <w:rPr>
                <w:rFonts w:ascii="Times New Roman" w:hAnsi="Times New Roman"/>
                <w:b/>
                <w:bCs/>
                <w:sz w:val="20"/>
              </w:rPr>
              <w:t xml:space="preserve">                 ЗАЯВИТЕЛЬ:</w:t>
            </w:r>
          </w:p>
          <w:p w:rsidR="000C3ACD" w:rsidRPr="00DB79E5" w:rsidRDefault="000C3ACD" w:rsidP="008B7348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b/>
                <w:sz w:val="20"/>
                <w:lang w:eastAsia="ru-RU"/>
              </w:rPr>
              <w:t xml:space="preserve">Карданов Хасан Львович 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>Адрес для направления корреспонденции:</w:t>
            </w: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115172, г. Москва, </w:t>
            </w:r>
            <w:proofErr w:type="spellStart"/>
            <w:r w:rsidRPr="00C16AEA">
              <w:rPr>
                <w:rFonts w:ascii="Times New Roman" w:hAnsi="Times New Roman"/>
                <w:sz w:val="20"/>
                <w:lang w:eastAsia="ru-RU"/>
              </w:rPr>
              <w:t>Саринский</w:t>
            </w:r>
            <w:proofErr w:type="spellEnd"/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 проезд, д.2, оф.1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ИНН </w:t>
            </w:r>
            <w:r w:rsidR="00C16AEA" w:rsidRPr="00545386">
              <w:rPr>
                <w:rFonts w:ascii="Times New Roman" w:hAnsi="Times New Roman"/>
                <w:bCs/>
                <w:color w:val="000000" w:themeColor="text1"/>
                <w:sz w:val="20"/>
              </w:rPr>
              <w:t>071304662500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r w:rsidR="00C16AEA" w:rsidRPr="00545386">
              <w:rPr>
                <w:rFonts w:ascii="Times New Roman" w:hAnsi="Times New Roman"/>
                <w:color w:val="000000" w:themeColor="text1"/>
                <w:sz w:val="20"/>
              </w:rPr>
              <w:t>СНИЛС 066-007-207-30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DB79E5" w:rsidRPr="00DB79E5" w:rsidRDefault="00DB79E5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C16AEA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________________________</w:t>
            </w:r>
            <w:r w:rsidR="000D28CC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C16AEA">
              <w:rPr>
                <w:rFonts w:ascii="Times New Roman" w:hAnsi="Times New Roman"/>
                <w:b/>
                <w:sz w:val="20"/>
                <w:lang w:eastAsia="ru-RU"/>
              </w:rPr>
              <w:t>Карданов Х.Л.</w:t>
            </w: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20"/>
              </w:rPr>
            </w:pPr>
          </w:p>
          <w:p w:rsidR="000C3ACD" w:rsidRPr="00DB79E5" w:rsidRDefault="000C3ACD" w:rsidP="008B7348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7D4B8A" w:rsidRPr="00DB79E5" w:rsidRDefault="007D4B8A" w:rsidP="000C3ACD">
      <w:pPr>
        <w:rPr>
          <w:rFonts w:ascii="Times New Roman" w:hAnsi="Times New Roman"/>
          <w:sz w:val="20"/>
        </w:rPr>
      </w:pPr>
    </w:p>
    <w:sectPr w:rsidR="007D4B8A" w:rsidRPr="00DB79E5" w:rsidSect="008B7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13" w:rsidRDefault="00E77613">
      <w:r>
        <w:separator/>
      </w:r>
    </w:p>
  </w:endnote>
  <w:endnote w:type="continuationSeparator" w:id="0">
    <w:p w:rsidR="00E77613" w:rsidRDefault="00E7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11E99">
      <w:rPr>
        <w:rStyle w:val="ad"/>
        <w:noProof/>
      </w:rPr>
      <w:t>1</w: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13" w:rsidRDefault="00E77613">
      <w:r>
        <w:separator/>
      </w:r>
    </w:p>
  </w:footnote>
  <w:footnote w:type="continuationSeparator" w:id="0">
    <w:p w:rsidR="00E77613" w:rsidRDefault="00E7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11E99"/>
    <w:rsid w:val="000C3ACD"/>
    <w:rsid w:val="000D28CC"/>
    <w:rsid w:val="00170FEF"/>
    <w:rsid w:val="001E24E0"/>
    <w:rsid w:val="001E797D"/>
    <w:rsid w:val="002267F2"/>
    <w:rsid w:val="002C7CFD"/>
    <w:rsid w:val="00335CF6"/>
    <w:rsid w:val="004B15F9"/>
    <w:rsid w:val="005140BE"/>
    <w:rsid w:val="005357D1"/>
    <w:rsid w:val="005474CE"/>
    <w:rsid w:val="005518B6"/>
    <w:rsid w:val="005571CC"/>
    <w:rsid w:val="006009CC"/>
    <w:rsid w:val="00604396"/>
    <w:rsid w:val="007D4B8A"/>
    <w:rsid w:val="00835290"/>
    <w:rsid w:val="0087651A"/>
    <w:rsid w:val="00881293"/>
    <w:rsid w:val="008A7FE9"/>
    <w:rsid w:val="008B7348"/>
    <w:rsid w:val="00903FF3"/>
    <w:rsid w:val="00955965"/>
    <w:rsid w:val="009D0F53"/>
    <w:rsid w:val="009F5DB2"/>
    <w:rsid w:val="00A214A5"/>
    <w:rsid w:val="00A57715"/>
    <w:rsid w:val="00AA53FE"/>
    <w:rsid w:val="00AA5649"/>
    <w:rsid w:val="00AB6F5C"/>
    <w:rsid w:val="00B30806"/>
    <w:rsid w:val="00B717E4"/>
    <w:rsid w:val="00C16AEA"/>
    <w:rsid w:val="00C1736E"/>
    <w:rsid w:val="00C36E8C"/>
    <w:rsid w:val="00C62D36"/>
    <w:rsid w:val="00C753E3"/>
    <w:rsid w:val="00C87AAB"/>
    <w:rsid w:val="00D06DFF"/>
    <w:rsid w:val="00D81600"/>
    <w:rsid w:val="00D9166B"/>
    <w:rsid w:val="00DB79E5"/>
    <w:rsid w:val="00DF0B6A"/>
    <w:rsid w:val="00E30446"/>
    <w:rsid w:val="00E77613"/>
    <w:rsid w:val="00E8686A"/>
    <w:rsid w:val="00EA05F8"/>
    <w:rsid w:val="00EB33AF"/>
    <w:rsid w:val="00FB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Лера</cp:lastModifiedBy>
  <cp:revision>2</cp:revision>
  <dcterms:created xsi:type="dcterms:W3CDTF">2019-06-04T07:46:00Z</dcterms:created>
  <dcterms:modified xsi:type="dcterms:W3CDTF">2019-06-04T07:46:00Z</dcterms:modified>
</cp:coreProperties>
</file>