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E062F0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Воронин Дмитрий Владимирович</w:t>
                </w:r>
              </w:p>
            </w:tc>
          </w:sdtContent>
        </w:sdt>
      </w:tr>
      <w:tr w:rsidR="00B646D1" w:rsidRPr="002127E9" w:rsidTr="00E71CA7">
        <w:trPr>
          <w:trHeight w:hRule="exact" w:val="5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E71CA7">
                <w:pPr>
                  <w:spacing w:after="0"/>
                  <w:rPr>
                    <w:rFonts w:ascii="Times New Roman" w:hAnsi="Times New Roman" w:cs="Times New Roman"/>
                    <w:bCs/>
                  </w:rPr>
                </w:pPr>
                <w:r w:rsidRPr="002C304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САУ "СРО "ДЕЛО" - Союз арбитражных управляющих "Саморегулируемая организация "ДЕЛО"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71CA7" w:rsidRDefault="00B746C3" w:rsidP="00B646D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E71CA7">
                  <w:rPr>
                    <w:rFonts w:ascii="Times New Roman" w:hAnsi="Times New Roman" w:cs="Times New Roman"/>
                    <w:sz w:val="20"/>
                  </w:rPr>
                  <w:t>141980, Московская область, г. Дубна, ул. Жуковского, д.2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71CA7" w:rsidRDefault="00B746C3" w:rsidP="00B646D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E71CA7">
                  <w:rPr>
                    <w:rFonts w:ascii="Times New Roman" w:hAnsi="Times New Roman" w:cs="Times New Roman"/>
                    <w:bCs/>
                    <w:sz w:val="20"/>
                  </w:rPr>
                  <w:t>156-171-385 65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71CA7" w:rsidRDefault="00B746C3" w:rsidP="00B646D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E71CA7">
                  <w:rPr>
                    <w:rFonts w:ascii="Times New Roman" w:hAnsi="Times New Roman" w:cs="Times New Roman"/>
                    <w:bCs/>
                    <w:sz w:val="20"/>
                  </w:rPr>
                  <w:t>420545661764</w:t>
                </w:r>
              </w:p>
            </w:tc>
          </w:sdtContent>
        </w:sdt>
      </w:tr>
      <w:tr w:rsidR="00B646D1" w:rsidRPr="002127E9" w:rsidTr="00E71CA7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2127E9"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71CA7" w:rsidRDefault="00B746C3" w:rsidP="00E062F0">
            <w:pPr>
              <w:rPr>
                <w:rFonts w:ascii="Times New Roman" w:hAnsi="Times New Roman" w:cs="Times New Roman"/>
                <w:sz w:val="20"/>
              </w:rPr>
            </w:pPr>
            <w:r w:rsidRPr="00E71CA7">
              <w:rPr>
                <w:rFonts w:ascii="Times New Roman" w:hAnsi="Times New Roman" w:cs="Times New Roman"/>
                <w:sz w:val="20"/>
              </w:rPr>
              <w:t>89068627394, nploskonenko@mail.ru</w:t>
            </w:r>
          </w:p>
        </w:tc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062F0" w:rsidRDefault="00B746C3" w:rsidP="00E062F0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shd w:val="clear" w:color="auto" w:fill="FFFFFF"/>
                    <w:lang w:eastAsia="ru-RU"/>
                  </w:rPr>
                  <w:t>ООО</w:t>
                </w:r>
                <w:r w:rsidRPr="002C3041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shd w:val="clear" w:color="auto" w:fill="FFFFFF"/>
                    <w:lang w:eastAsia="ru-RU"/>
                  </w:rPr>
                  <w:t xml:space="preserve"> «Челси </w:t>
                </w:r>
                <w:proofErr w:type="spellStart"/>
                <w:r w:rsidRPr="002C3041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shd w:val="clear" w:color="auto" w:fill="FFFFFF"/>
                    <w:lang w:eastAsia="ru-RU"/>
                  </w:rPr>
                  <w:t>Стайл</w:t>
                </w:r>
                <w:proofErr w:type="spellEnd"/>
                <w:r w:rsidRPr="002C3041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shd w:val="clear" w:color="auto" w:fill="FFFFFF"/>
                    <w:lang w:eastAsia="ru-RU"/>
                  </w:rPr>
                  <w:t>»</w:t>
                </w:r>
              </w:p>
            </w:tc>
          </w:sdtContent>
        </w:sdt>
      </w:tr>
      <w:tr w:rsidR="00B646D1" w:rsidRPr="002127E9" w:rsidTr="00B746C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.а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>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B746C3">
                  <w:rPr>
                    <w:rFonts w:ascii="Times New Roman" w:hAnsi="Times New Roman" w:cs="Times New Roman"/>
                    <w:bCs/>
                  </w:rPr>
                  <w:t xml:space="preserve">123154, г. Москва, ул. </w:t>
                </w:r>
                <w:proofErr w:type="spellStart"/>
                <w:r w:rsidRPr="00B746C3">
                  <w:rPr>
                    <w:rFonts w:ascii="Times New Roman" w:hAnsi="Times New Roman" w:cs="Times New Roman"/>
                    <w:bCs/>
                  </w:rPr>
                  <w:t>Саляма</w:t>
                </w:r>
                <w:proofErr w:type="spellEnd"/>
                <w:r w:rsidRPr="00B746C3">
                  <w:rPr>
                    <w:rFonts w:ascii="Times New Roman" w:hAnsi="Times New Roman" w:cs="Times New Roman"/>
                    <w:bCs/>
                  </w:rPr>
                  <w:t xml:space="preserve"> </w:t>
                </w:r>
                <w:proofErr w:type="spellStart"/>
                <w:r w:rsidRPr="00B746C3">
                  <w:rPr>
                    <w:rFonts w:ascii="Times New Roman" w:hAnsi="Times New Roman" w:cs="Times New Roman"/>
                    <w:bCs/>
                  </w:rPr>
                  <w:t>Адиля</w:t>
                </w:r>
                <w:proofErr w:type="spellEnd"/>
                <w:r w:rsidRPr="00B746C3">
                  <w:rPr>
                    <w:rFonts w:ascii="Times New Roman" w:hAnsi="Times New Roman" w:cs="Times New Roman"/>
                    <w:bCs/>
                  </w:rPr>
                  <w:t>, д. 9, к. 3</w:t>
                </w:r>
              </w:p>
            </w:tc>
          </w:sdtContent>
        </w:sdt>
      </w:tr>
      <w:tr w:rsidR="00B646D1" w:rsidRPr="002127E9" w:rsidTr="00B746C3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>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B746C3">
                  <w:rPr>
                    <w:rFonts w:ascii="Times New Roman" w:hAnsi="Times New Roman" w:cs="Times New Roman"/>
                    <w:bCs/>
                  </w:rPr>
                  <w:t xml:space="preserve">123154, г. Москва, ул. </w:t>
                </w:r>
                <w:proofErr w:type="spellStart"/>
                <w:r w:rsidRPr="00B746C3">
                  <w:rPr>
                    <w:rFonts w:ascii="Times New Roman" w:hAnsi="Times New Roman" w:cs="Times New Roman"/>
                    <w:bCs/>
                  </w:rPr>
                  <w:t>Саляма</w:t>
                </w:r>
                <w:proofErr w:type="spellEnd"/>
                <w:r w:rsidRPr="00B746C3">
                  <w:rPr>
                    <w:rFonts w:ascii="Times New Roman" w:hAnsi="Times New Roman" w:cs="Times New Roman"/>
                    <w:bCs/>
                  </w:rPr>
                  <w:t xml:space="preserve"> </w:t>
                </w:r>
                <w:proofErr w:type="spellStart"/>
                <w:r w:rsidRPr="00B746C3">
                  <w:rPr>
                    <w:rFonts w:ascii="Times New Roman" w:hAnsi="Times New Roman" w:cs="Times New Roman"/>
                    <w:bCs/>
                  </w:rPr>
                  <w:t>Адиля</w:t>
                </w:r>
                <w:proofErr w:type="spellEnd"/>
                <w:r w:rsidRPr="00B746C3">
                  <w:rPr>
                    <w:rFonts w:ascii="Times New Roman" w:hAnsi="Times New Roman" w:cs="Times New Roman"/>
                    <w:bCs/>
                  </w:rPr>
                  <w:t>, д. 9, к. 3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E062F0">
                <w:pPr>
                  <w:rPr>
                    <w:rFonts w:ascii="Times New Roman" w:hAnsi="Times New Roman" w:cs="Times New Roman"/>
                  </w:rPr>
                </w:pPr>
                <w:r w:rsidRPr="00B746C3">
                  <w:rPr>
                    <w:rFonts w:ascii="Times New Roman" w:hAnsi="Times New Roman" w:cs="Times New Roman"/>
                  </w:rPr>
                  <w:t>ИНН 7730143491, КПП 773401001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B646D1">
                <w:pPr>
                  <w:rPr>
                    <w:rFonts w:ascii="Times New Roman" w:hAnsi="Times New Roman" w:cs="Times New Roman"/>
                  </w:rPr>
                </w:pPr>
                <w:r w:rsidRPr="00B746C3">
                  <w:rPr>
                    <w:rFonts w:ascii="Times New Roman" w:hAnsi="Times New Roman" w:cs="Times New Roman"/>
                  </w:rPr>
                  <w:t>1027739852139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90C04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EE7FCB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E062F0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Арбитражный суд</w:t>
                </w:r>
                <w:r w:rsidRPr="002C3041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г. Москвы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4C6E08" w:rsidP="007824FA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23666949"/>
                <w:placeholder>
                  <w:docPart w:val="CEBE2233970A48D88B3D65955FBB9FFB"/>
                </w:placeholder>
              </w:sdtPr>
              <w:sdtEndPr/>
              <w:sdtContent/>
            </w:sdt>
            <w:r w:rsidR="00B746C3">
              <w:t xml:space="preserve"> </w:t>
            </w:r>
            <w:r w:rsidR="00B746C3" w:rsidRPr="00B746C3">
              <w:rPr>
                <w:szCs w:val="24"/>
              </w:rPr>
              <w:t>А40-66393/18-95-86</w:t>
            </w:r>
          </w:p>
        </w:tc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746C3" w:rsidP="00B646D1">
                <w:pPr>
                  <w:rPr>
                    <w:rFonts w:ascii="Times New Roman" w:hAnsi="Times New Roman" w:cs="Times New Roman"/>
                  </w:rPr>
                </w:pPr>
                <w:r w:rsidRPr="00B746C3">
                  <w:rPr>
                    <w:szCs w:val="24"/>
                  </w:rPr>
                  <w:t>18 июня 2018 г.</w:t>
                </w:r>
              </w:p>
            </w:tc>
          </w:sdtContent>
        </w:sdt>
      </w:tr>
      <w:tr w:rsidR="00B746C3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2127E9"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090C04" w:rsidRDefault="00B746C3" w:rsidP="00322597">
            <w:pPr>
              <w:rPr>
                <w:rFonts w:ascii="Times New Roman" w:hAnsi="Times New Roman" w:cs="Times New Roman"/>
              </w:rPr>
            </w:pPr>
            <w:r w:rsidRPr="00B746C3">
              <w:rPr>
                <w:rFonts w:ascii="Times New Roman" w:hAnsi="Times New Roman" w:cs="Times New Roman"/>
              </w:rPr>
              <w:t>89068627394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746C3">
              <w:rPr>
                <w:rFonts w:ascii="Times New Roman" w:hAnsi="Times New Roman" w:cs="Times New Roman"/>
              </w:rPr>
              <w:t>nploskonenko@mail.ru</w:t>
            </w:r>
          </w:p>
        </w:tc>
      </w:tr>
      <w:tr w:rsidR="00B746C3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090C04" w:rsidRDefault="00B746C3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746C3" w:rsidRPr="00090C04" w:rsidRDefault="00B746C3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46C3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F7526D605E0E44149AB1E6FB2F4B4820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746C3" w:rsidRPr="00090C04" w:rsidRDefault="00B746C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746C3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F7526D605E0E44149AB1E6FB2F4B4820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746C3" w:rsidRPr="00090C04" w:rsidRDefault="00B746C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</w:t>
                </w:r>
                <w:proofErr w:type="gram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.В</w:t>
                </w:r>
                <w:proofErr w:type="spellEnd"/>
                <w:proofErr w:type="gramEnd"/>
              </w:p>
            </w:tc>
          </w:sdtContent>
        </w:sdt>
      </w:tr>
      <w:tr w:rsidR="00B746C3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F7526D605E0E44149AB1E6FB2F4B4820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746C3" w:rsidRPr="00090C04" w:rsidRDefault="00B746C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</w:t>
                </w:r>
                <w:proofErr w:type="gram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.В</w:t>
                </w:r>
                <w:proofErr w:type="spellEnd"/>
                <w:proofErr w:type="gramEnd"/>
              </w:p>
            </w:tc>
          </w:sdtContent>
        </w:sdt>
      </w:tr>
      <w:tr w:rsidR="00B746C3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090C04" w:rsidRDefault="004C6E08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F7526D605E0E44149AB1E6FB2F4B4820"/>
                </w:placeholder>
              </w:sdtPr>
              <w:sdtEndPr/>
              <w:sdtContent>
                <w:r w:rsidR="00B746C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B746C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746C3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F7526D605E0E44149AB1E6FB2F4B4820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746C3" w:rsidRPr="00090C04" w:rsidRDefault="00B746C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746C3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6C3" w:rsidRPr="002127E9" w:rsidRDefault="00B746C3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6C3" w:rsidRPr="002127E9" w:rsidRDefault="00B746C3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</w:t>
            </w:r>
            <w:proofErr w:type="gram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е</w:t>
            </w:r>
            <w:proofErr w:type="gramEnd"/>
            <w:r w:rsidRPr="002127E9">
              <w:rPr>
                <w:rFonts w:ascii="Arial Narrow" w:hAnsi="Arial Narrow"/>
                <w:b/>
                <w:sz w:val="20"/>
                <w:szCs w:val="20"/>
              </w:rPr>
              <w:t>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F7526D605E0E44149AB1E6FB2F4B4820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746C3" w:rsidRPr="00090C04" w:rsidRDefault="004C6E08" w:rsidP="00E062F0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8" w:history="1">
                  <w:r w:rsidR="00B746C3" w:rsidRPr="00424311">
                    <w:rPr>
                      <w:rStyle w:val="a8"/>
                      <w:rFonts w:ascii="Times New Roman" w:hAnsi="Times New Roman" w:cs="Times New Roman"/>
                      <w:lang w:val="en-US" w:eastAsia="ru-RU" w:bidi="ru-RU"/>
                    </w:rPr>
                    <w:t>zamurueva</w:t>
                  </w:r>
                  <w:r w:rsidR="00B746C3" w:rsidRPr="00424311">
                    <w:rPr>
                      <w:rStyle w:val="a8"/>
                      <w:rFonts w:ascii="Times New Roman" w:hAnsi="Times New Roman" w:cs="Times New Roman"/>
                      <w:lang w:eastAsia="ru-RU" w:bidi="ru-RU"/>
                    </w:rPr>
                    <w:t>@auction-house.ru</w:t>
                  </w:r>
                </w:hyperlink>
                <w:r w:rsidR="00B746C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2127E9">
        <w:rPr>
          <w:rFonts w:ascii="Arial Narrow" w:hAnsi="Arial Narrow"/>
          <w:b/>
          <w:bCs/>
          <w:sz w:val="20"/>
          <w:szCs w:val="20"/>
          <w:u w:val="single"/>
        </w:rPr>
        <w:t>нужное</w:t>
      </w:r>
      <w:proofErr w:type="gramEnd"/>
      <w:r w:rsidRPr="002127E9">
        <w:rPr>
          <w:rFonts w:ascii="Arial Narrow" w:hAnsi="Arial Narrow"/>
          <w:b/>
          <w:bCs/>
          <w:sz w:val="20"/>
          <w:szCs w:val="20"/>
          <w:u w:val="single"/>
        </w:rPr>
        <w:t xml:space="preserve">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 xml:space="preserve"> А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>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810CBB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pPr w:leftFromText="181" w:rightFromText="181" w:vertAnchor="text" w:horzAnchor="page" w:tblpXSpec="center" w:tblpY="1"/>
        <w:tblOverlap w:val="never"/>
        <w:tblW w:w="10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B646D1" w:rsidRPr="002127E9" w:rsidTr="002C3041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2F0" w:rsidRPr="001A42E0" w:rsidRDefault="00810CBB" w:rsidP="002C3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43F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    </w:t>
            </w:r>
            <w:r w:rsidR="00B64714" w:rsidRPr="00E643F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</w:t>
            </w:r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Гривцова</w:t>
            </w:r>
            <w:proofErr w:type="spellEnd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лит</w:t>
            </w:r>
            <w:proofErr w:type="gramStart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.В</w:t>
            </w:r>
            <w:proofErr w:type="spellEnd"/>
            <w:proofErr w:type="gramEnd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(812) 334-26-04, 8(800) 777-57-57, </w:t>
            </w:r>
            <w:proofErr w:type="spellStart"/>
            <w:r w:rsidR="00E062F0"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zamurueva</w:t>
            </w:r>
            <w:proofErr w:type="spellEnd"/>
            <w:r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@auction-house.ru) (далее - ОТ), действующее на основании договора поручения с конкурсным управляющим </w:t>
            </w:r>
            <w:r w:rsidR="002C3041">
              <w:t xml:space="preserve"> </w:t>
            </w:r>
            <w:r w:rsidR="00EA54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ООО</w:t>
            </w:r>
            <w:r w:rsidR="002C3041" w:rsidRPr="002C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«Челси </w:t>
            </w:r>
            <w:proofErr w:type="spellStart"/>
            <w:r w:rsidR="002C3041" w:rsidRPr="002C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Стайл</w:t>
            </w:r>
            <w:proofErr w:type="spellEnd"/>
            <w:r w:rsidR="002C3041" w:rsidRPr="002C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» (123154, г. Москва, ул. </w:t>
            </w:r>
            <w:proofErr w:type="spellStart"/>
            <w:r w:rsidR="002C3041" w:rsidRPr="002C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Саляма</w:t>
            </w:r>
            <w:proofErr w:type="spellEnd"/>
            <w:r w:rsidR="002C3041" w:rsidRPr="002C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2C3041" w:rsidRPr="002C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Адиля</w:t>
            </w:r>
            <w:proofErr w:type="spellEnd"/>
            <w:r w:rsidR="002C3041" w:rsidRPr="002C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д. 9, к. 3, ИНН 7730143491, КПП 773401001, ОГРН 1027739852139)</w:t>
            </w:r>
            <w:r w:rsidR="00E062F0" w:rsidRPr="00E643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3041">
              <w:t xml:space="preserve"> </w:t>
            </w:r>
            <w:r w:rsidR="002C30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Ворониным Дмитрием </w:t>
            </w:r>
            <w:r w:rsidR="00DE79E7" w:rsidRPr="004C6E08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Вадимовичем</w:t>
            </w:r>
            <w:bookmarkStart w:id="0" w:name="_GoBack"/>
            <w:bookmarkEnd w:id="0"/>
            <w:r w:rsidR="002C3041" w:rsidRPr="002C30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062F0" w:rsidRPr="00E643F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2C3041">
              <w:t xml:space="preserve"> </w:t>
            </w:r>
            <w:r w:rsidR="002C3041" w:rsidRPr="002C3041">
              <w:rPr>
                <w:rFonts w:ascii="Times New Roman" w:hAnsi="Times New Roman" w:cs="Times New Roman"/>
                <w:bCs/>
                <w:sz w:val="18"/>
                <w:szCs w:val="18"/>
              </w:rPr>
              <w:t>рег. № 13149, ИНН 420545661764, СНИЛС 156-171-385 65</w:t>
            </w:r>
            <w:r w:rsidR="00E062F0" w:rsidRPr="00E643F4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E062F0" w:rsidRPr="00E643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062F0" w:rsidRPr="00E643F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далее - КУ) -</w:t>
            </w:r>
            <w:r w:rsidR="002C3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E062F0" w:rsidRPr="00E643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член </w:t>
            </w:r>
            <w:r w:rsidR="002C3041" w:rsidRPr="002C3041">
              <w:rPr>
                <w:rFonts w:ascii="Times New Roman" w:hAnsi="Times New Roman" w:cs="Times New Roman"/>
                <w:bCs/>
                <w:sz w:val="18"/>
                <w:szCs w:val="18"/>
              </w:rPr>
              <w:t>САУ "СРО "ДЕЛО" - Союз арбитражных управляющих "Саморегулируемая организация "ДЕЛО"</w:t>
            </w:r>
            <w:r w:rsidR="00E062F0" w:rsidRPr="00E643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="002C3041">
              <w:t xml:space="preserve"> </w:t>
            </w:r>
            <w:r w:rsidR="002C3041" w:rsidRPr="002C3041">
              <w:rPr>
                <w:rFonts w:ascii="Times New Roman" w:hAnsi="Times New Roman" w:cs="Times New Roman"/>
                <w:bCs/>
                <w:sz w:val="18"/>
                <w:szCs w:val="18"/>
              </w:rPr>
              <w:t>ИНН 5010029544, ОГРН 1035002205919, адрес: 141980, Московская область</w:t>
            </w:r>
            <w:r w:rsidR="002C3041">
              <w:rPr>
                <w:rFonts w:ascii="Times New Roman" w:hAnsi="Times New Roman" w:cs="Times New Roman"/>
                <w:bCs/>
                <w:sz w:val="18"/>
                <w:szCs w:val="18"/>
              </w:rPr>
              <w:t>, г. Дубна, ул. Жуковского, д.2</w:t>
            </w:r>
            <w:r w:rsidR="00E062F0" w:rsidRPr="00E643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), </w:t>
            </w:r>
            <w:r w:rsidR="00E062F0" w:rsidRPr="001A42E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действующим 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 основании </w:t>
            </w:r>
            <w:r w:rsidR="002C3041" w:rsidRPr="001A42E0">
              <w:t xml:space="preserve"> </w:t>
            </w:r>
            <w:r w:rsidR="002C3041" w:rsidRPr="001A42E0">
              <w:rPr>
                <w:rFonts w:ascii="Times New Roman" w:hAnsi="Times New Roman" w:cs="Times New Roman"/>
                <w:sz w:val="18"/>
                <w:szCs w:val="18"/>
              </w:rPr>
              <w:t>Решения Арбитражного суда г. Москвы от 18 июня 2018 г. по делу №А40-66393/18-95-86</w:t>
            </w:r>
            <w:r w:rsidR="00E062F0" w:rsidRPr="001A42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сообщает о проведении </w:t>
            </w:r>
            <w:r w:rsidR="00E90F1E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07.08.2019</w:t>
            </w:r>
            <w:r w:rsidR="00E062F0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 1</w:t>
            </w:r>
            <w:r w:rsidR="00E643F4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  <w:r w:rsidR="00E062F0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час. 00 мин.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(время </w:t>
            </w:r>
            <w:proofErr w:type="gramStart"/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МСК</w:t>
            </w:r>
            <w:proofErr w:type="gramEnd"/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 электронных торгов в форме аукциона на электронной торговой площадке </w:t>
            </w:r>
            <w:r w:rsidR="00E643F4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АО «Российский аукционный дом»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 адресу в сети Интернет: 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https://</w:t>
            </w:r>
            <w:r w:rsidR="00E643F4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lot</w:t>
            </w:r>
            <w:r w:rsidR="00E643F4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-</w:t>
            </w:r>
            <w:r w:rsidR="00E643F4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online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.</w:t>
            </w:r>
            <w:proofErr w:type="spellStart"/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ru</w:t>
            </w:r>
            <w:proofErr w:type="spellEnd"/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/</w:t>
            </w:r>
            <w:r w:rsidR="00E062F0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(далее – ЭП), открытых по составу участников с открытой формой подачи предложений о цене.</w:t>
            </w:r>
          </w:p>
          <w:p w:rsidR="00810CBB" w:rsidRPr="001A42E0" w:rsidRDefault="00810CBB" w:rsidP="002C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Прием заявок на участие в торгах осуществляется </w:t>
            </w:r>
            <w:r w:rsidR="0092197D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 </w:t>
            </w:r>
            <w:r w:rsidR="00E90F1E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23.06.2019</w:t>
            </w:r>
            <w:r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 09 час. 00 мин. по </w:t>
            </w:r>
            <w:r w:rsidR="00E90F1E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05.08</w:t>
            </w:r>
            <w:r w:rsidR="0092197D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.2019</w:t>
            </w:r>
            <w:r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до </w:t>
            </w:r>
            <w:r w:rsidR="00670646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23</w:t>
            </w:r>
            <w:r w:rsidR="003F3274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час </w:t>
            </w:r>
            <w:r w:rsidR="003F3274"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  <w:r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 мин.</w:t>
            </w:r>
            <w:r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(время </w:t>
            </w:r>
            <w:proofErr w:type="gramStart"/>
            <w:r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МСК</w:t>
            </w:r>
            <w:proofErr w:type="gramEnd"/>
            <w:r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  <w:r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Определение </w:t>
            </w:r>
            <w:r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участников торгов – </w:t>
            </w:r>
            <w:r w:rsidR="00E90F1E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06.08</w:t>
            </w:r>
            <w:r w:rsidR="0092197D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.2019</w:t>
            </w:r>
            <w:r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в 1</w:t>
            </w:r>
            <w:r w:rsidR="00E643F4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  <w:r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час. 00 мин. (время МСК),</w:t>
            </w:r>
            <w:r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оформляется протоколом об </w:t>
            </w:r>
            <w:r w:rsidR="002C3041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определении участников торгов. </w:t>
            </w:r>
            <w:r w:rsidR="002C3041" w:rsidRPr="001A42E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Нач. цена НДС не облагается.</w:t>
            </w:r>
          </w:p>
          <w:p w:rsidR="00E643F4" w:rsidRPr="001A42E0" w:rsidRDefault="00810CBB" w:rsidP="002C3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Продаже на торгах подлеж</w:t>
            </w:r>
            <w:r w:rsidR="005724BF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ат права (требования)</w:t>
            </w:r>
            <w:r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(далее</w:t>
            </w:r>
            <w:r w:rsidR="003F3274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- </w:t>
            </w:r>
            <w:r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Лот)</w:t>
            </w:r>
            <w:r w:rsidR="005724BF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  <w:p w:rsidR="005724BF" w:rsidRPr="001A42E0" w:rsidRDefault="005724BF" w:rsidP="002C3041">
            <w:pPr>
              <w:tabs>
                <w:tab w:val="left" w:pos="1134"/>
              </w:tabs>
              <w:spacing w:after="0" w:line="240" w:lineRule="auto"/>
              <w:ind w:right="101" w:firstLine="56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A42E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Лот №1</w:t>
            </w:r>
            <w:r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- </w:t>
            </w:r>
            <w:r w:rsidR="002C3041" w:rsidRPr="001A42E0">
              <w:t xml:space="preserve"> </w:t>
            </w:r>
            <w:r w:rsidR="002C3041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Инвестиционные паи паевого инвестиционного фонда Закрытый Паевой Инвестиционный Фонд Недвижимости «Межотраслевая недвижимость» в кол-ве 2</w:t>
            </w:r>
            <w:r w:rsidR="0085162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</w:t>
            </w:r>
            <w:r w:rsidR="002C3041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058</w:t>
            </w:r>
            <w:r w:rsidR="0085162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2C3041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000 шт. – 378 425 040,00 руб.</w:t>
            </w:r>
          </w:p>
          <w:p w:rsidR="0092197D" w:rsidRPr="001A42E0" w:rsidRDefault="00B64714" w:rsidP="002C30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92197D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Ознакомление с </w:t>
            </w:r>
            <w:r w:rsidR="00F42A20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документами в отношении </w:t>
            </w:r>
            <w:r w:rsidR="00B746C3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Лота</w:t>
            </w:r>
            <w:r w:rsidR="0092197D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производится </w:t>
            </w:r>
            <w:proofErr w:type="gramStart"/>
            <w:r w:rsidR="00B746C3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proofErr w:type="gramEnd"/>
            <w:r w:rsidR="00F42A20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ОТ: </w:t>
            </w:r>
            <w:r w:rsidR="00B746C3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inform@auction-house.ru, 8(812) 334-20-50</w:t>
            </w:r>
            <w:r w:rsidR="0092197D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810CBB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</w:t>
            </w:r>
          </w:p>
          <w:p w:rsidR="00810CBB" w:rsidRPr="00670646" w:rsidRDefault="0092197D" w:rsidP="002C30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</w:t>
            </w:r>
            <w:r w:rsidR="00670646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Задаток - </w:t>
            </w:r>
            <w:r w:rsidR="00E90F1E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  <w:r w:rsidR="00810CBB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</w:t>
            </w:r>
            <w:r w:rsidR="00E71CA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 торгов. Реквизиты </w:t>
            </w:r>
            <w:proofErr w:type="spellStart"/>
            <w:r w:rsidR="00E71CA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расч</w:t>
            </w:r>
            <w:proofErr w:type="spellEnd"/>
            <w:r w:rsidR="00E71CA7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счета</w:t>
            </w:r>
            <w:r w:rsidR="00810CBB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для внесения задатка: </w:t>
            </w:r>
            <w:r w:rsidR="00B64714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Получатель - </w:t>
            </w:r>
            <w:r w:rsidR="00EA54FB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ООО «Челси </w:t>
            </w:r>
            <w:proofErr w:type="spellStart"/>
            <w:r w:rsidR="00EA54FB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Стайл</w:t>
            </w:r>
            <w:proofErr w:type="spellEnd"/>
            <w:r w:rsidR="00EA54FB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» </w:t>
            </w:r>
            <w:r w:rsidR="00B64714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</w:t>
            </w:r>
            <w:r w:rsidR="00EA54FB" w:rsidRPr="001A4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ИНН 7730143491, КПП 773401001</w:t>
            </w:r>
            <w:r w:rsidR="00B64714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): </w:t>
            </w:r>
            <w:r w:rsidR="00EA54FB" w:rsidRPr="001A42E0">
              <w:t xml:space="preserve"> </w:t>
            </w:r>
            <w:proofErr w:type="gramStart"/>
            <w:r w:rsidR="00EA54FB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</w:t>
            </w:r>
            <w:proofErr w:type="gramEnd"/>
            <w:r w:rsidR="00EA54FB" w:rsidRPr="001A42E0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/с № 40702810609800000535 в Банке ВТБ (ПАО) г</w:t>
            </w:r>
            <w:r w:rsidR="00EA54FB" w:rsidRPr="00EA54F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Москва (ДО «Никитский»), БИК 044525187, к/с № 30101810700000000187, ИНН 7702070139, КПП 770943001</w:t>
            </w:r>
            <w:r w:rsidR="00B64714"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Документом, подтверждающим поступление задатка на счет </w:t>
            </w:r>
            <w:r w:rsidR="00EA54F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Должника</w:t>
            </w:r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является выписка со счета </w:t>
            </w:r>
            <w:r w:rsidR="00EA54F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Должника</w:t>
            </w:r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      </w:r>
            <w:proofErr w:type="gramStart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      </w:r>
            <w:proofErr w:type="gramEnd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иностр</w:t>
            </w:r>
            <w:proofErr w:type="spellEnd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      </w:r>
            <w:proofErr w:type="gramStart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gramEnd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proofErr w:type="gramEnd"/>
            <w:r w:rsidR="00810CBB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B646D1" w:rsidRPr="002127E9" w:rsidRDefault="00810CBB" w:rsidP="00811DFE">
            <w:p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         Победитель торгов - лицо, предложившее наиболее высокую цену. Результаты торгов подводятся </w:t>
            </w:r>
            <w:proofErr w:type="gramStart"/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ОТ</w:t>
            </w:r>
            <w:proofErr w:type="gramEnd"/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</w:t>
            </w:r>
            <w:proofErr w:type="gramEnd"/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</w:t>
            </w:r>
            <w:r w:rsidR="0091169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размещен на ЭП. Д</w:t>
            </w:r>
            <w:r w:rsidR="0091169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оговор</w:t>
            </w:r>
            <w:r w:rsidR="003F3274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заключа</w:t>
            </w:r>
            <w:r w:rsidR="0091169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тся с победителем торгов в течение 5 дней </w:t>
            </w:r>
            <w:proofErr w:type="gramStart"/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 даты получения</w:t>
            </w:r>
            <w:proofErr w:type="gramEnd"/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победителем торгов </w:t>
            </w:r>
            <w:r w:rsidR="007824FA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Договора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от КУ. Оплата - в течение 30 дней со дня подписания Д</w:t>
            </w:r>
            <w:r w:rsidR="00330BA3"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оговоров </w:t>
            </w:r>
            <w:r w:rsidRPr="0067064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 счет Должника</w:t>
            </w:r>
            <w:r w:rsidRPr="00B6471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: </w:t>
            </w:r>
            <w:r w:rsidR="00E90F1E">
              <w:t xml:space="preserve"> </w:t>
            </w:r>
            <w:proofErr w:type="gramStart"/>
            <w:r w:rsidR="00E90F1E" w:rsidRPr="00E90F1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</w:t>
            </w:r>
            <w:proofErr w:type="gramEnd"/>
            <w:r w:rsidR="00E90F1E" w:rsidRPr="00E90F1E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/с № 40702810009800000533 в Банке ВТБ (ПАО) г. Москва (ДО «Никитский»), БИК 044525187, к/с № 30101810700000000187, ИНН 7702070139, КПП 770943001.</w:t>
            </w: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 xml:space="preserve">    </w:t>
      </w:r>
      <w:r w:rsidR="00B646D1"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="00B646D1" w:rsidRPr="00901D52">
        <w:rPr>
          <w:rFonts w:ascii="Arial Narrow" w:hAnsi="Arial Narrow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="00B646D1"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="00B646D1"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770701001; </w:t>
      </w:r>
      <w:proofErr w:type="gramStart"/>
      <w:r w:rsidRPr="00901D52">
        <w:rPr>
          <w:rFonts w:ascii="Arial Narrow" w:hAnsi="Arial Narrow"/>
          <w:bCs/>
          <w:sz w:val="20"/>
          <w:szCs w:val="20"/>
        </w:rPr>
        <w:t>р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B646D1" w:rsidRPr="00901D52" w:rsidRDefault="00901D52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</w:t>
      </w:r>
      <w:r w:rsidR="00B646D1"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="00B646D1" w:rsidRPr="00901D52">
        <w:rPr>
          <w:rFonts w:ascii="Arial Narrow" w:hAnsi="Arial Narrow"/>
          <w:b/>
          <w:sz w:val="20"/>
          <w:szCs w:val="20"/>
        </w:rPr>
        <w:t>с даты получения</w:t>
      </w:r>
      <w:proofErr w:type="gramEnd"/>
      <w:r w:rsidR="00B646D1" w:rsidRPr="00901D52">
        <w:rPr>
          <w:rFonts w:ascii="Arial Narrow" w:hAnsi="Arial Narrow"/>
          <w:b/>
          <w:sz w:val="20"/>
          <w:szCs w:val="20"/>
        </w:rPr>
        <w:t xml:space="preserve"> Заявки при условии поступления денежных средств на счет Издателя не позднее среды 13:00 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.</w:t>
      </w:r>
    </w:p>
    <w:p w:rsidR="00901D52" w:rsidRPr="00E71CA7" w:rsidRDefault="00B646D1" w:rsidP="00E71CA7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с даты публикации</w:t>
      </w:r>
      <w:proofErr w:type="gramEnd"/>
      <w:r w:rsidRPr="00901D52">
        <w:rPr>
          <w:rFonts w:ascii="Arial Narrow" w:hAnsi="Arial Narrow"/>
          <w:b/>
          <w:bCs/>
          <w:sz w:val="20"/>
          <w:szCs w:val="20"/>
        </w:rPr>
        <w:t>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  <w:r w:rsidR="00B646D1"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B646D1" w:rsidRPr="00901D52" w:rsidRDefault="00B646D1" w:rsidP="00EF2FC2">
      <w:p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9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CB" w:rsidRDefault="00EE7FCB" w:rsidP="002127E9">
      <w:pPr>
        <w:spacing w:after="0" w:line="240" w:lineRule="auto"/>
      </w:pPr>
      <w:r>
        <w:separator/>
      </w:r>
    </w:p>
  </w:endnote>
  <w:end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CB" w:rsidRDefault="00EE7FCB" w:rsidP="002127E9">
      <w:pPr>
        <w:spacing w:after="0" w:line="240" w:lineRule="auto"/>
      </w:pPr>
      <w:r>
        <w:separator/>
      </w:r>
    </w:p>
  </w:footnote>
  <w:footnote w:type="continuationSeparator" w:id="0">
    <w:p w:rsidR="00EE7FCB" w:rsidRDefault="00EE7FCB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CB" w:rsidRPr="0046588E" w:rsidRDefault="00EE7FCB" w:rsidP="00EF2FC2">
    <w:pPr>
      <w:shd w:val="clear" w:color="auto" w:fill="FFFFFF"/>
      <w:tabs>
        <w:tab w:val="left" w:pos="2110"/>
      </w:tabs>
      <w:spacing w:after="0"/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18-11-06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090C04">
          <w:rPr>
            <w:rFonts w:ascii="Arial Narrow" w:hAnsi="Arial Narrow"/>
            <w:b/>
            <w:sz w:val="20"/>
            <w:szCs w:val="20"/>
          </w:rPr>
          <w:t>06.11</w:t>
        </w:r>
        <w:r w:rsidR="007F40E2" w:rsidRPr="007F40E2">
          <w:rPr>
            <w:rFonts w:ascii="Arial Narrow" w:hAnsi="Arial Narrow"/>
            <w:b/>
            <w:sz w:val="20"/>
            <w:szCs w:val="20"/>
          </w:rPr>
          <w:t>.2018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21F3B"/>
    <w:rsid w:val="00074B70"/>
    <w:rsid w:val="00090C04"/>
    <w:rsid w:val="000C1373"/>
    <w:rsid w:val="00185577"/>
    <w:rsid w:val="00192FB2"/>
    <w:rsid w:val="001A42E0"/>
    <w:rsid w:val="001A7D35"/>
    <w:rsid w:val="001B47F0"/>
    <w:rsid w:val="002127E9"/>
    <w:rsid w:val="00264E00"/>
    <w:rsid w:val="002A3A26"/>
    <w:rsid w:val="002C3041"/>
    <w:rsid w:val="00330BA3"/>
    <w:rsid w:val="0034576D"/>
    <w:rsid w:val="00354442"/>
    <w:rsid w:val="003F3274"/>
    <w:rsid w:val="00400C3D"/>
    <w:rsid w:val="0046588E"/>
    <w:rsid w:val="004C6E08"/>
    <w:rsid w:val="004E3710"/>
    <w:rsid w:val="004F2AB0"/>
    <w:rsid w:val="005724BF"/>
    <w:rsid w:val="00584AD5"/>
    <w:rsid w:val="006552E3"/>
    <w:rsid w:val="00670646"/>
    <w:rsid w:val="006B275E"/>
    <w:rsid w:val="006D3135"/>
    <w:rsid w:val="006D32F1"/>
    <w:rsid w:val="006D6282"/>
    <w:rsid w:val="006D75DA"/>
    <w:rsid w:val="007824FA"/>
    <w:rsid w:val="007A6613"/>
    <w:rsid w:val="007E1C69"/>
    <w:rsid w:val="007F40E2"/>
    <w:rsid w:val="00810CBB"/>
    <w:rsid w:val="00811DFE"/>
    <w:rsid w:val="00837684"/>
    <w:rsid w:val="00851625"/>
    <w:rsid w:val="00871984"/>
    <w:rsid w:val="0088401A"/>
    <w:rsid w:val="00894171"/>
    <w:rsid w:val="008B703A"/>
    <w:rsid w:val="008D6A17"/>
    <w:rsid w:val="00901D52"/>
    <w:rsid w:val="00911698"/>
    <w:rsid w:val="0092197D"/>
    <w:rsid w:val="00945D62"/>
    <w:rsid w:val="009750F1"/>
    <w:rsid w:val="009D699E"/>
    <w:rsid w:val="00A12DFC"/>
    <w:rsid w:val="00A140DB"/>
    <w:rsid w:val="00A173FC"/>
    <w:rsid w:val="00A76FB2"/>
    <w:rsid w:val="00B646D1"/>
    <w:rsid w:val="00B64714"/>
    <w:rsid w:val="00B746C3"/>
    <w:rsid w:val="00BC030F"/>
    <w:rsid w:val="00BC77BE"/>
    <w:rsid w:val="00BE6F9E"/>
    <w:rsid w:val="00C951F8"/>
    <w:rsid w:val="00CB45AA"/>
    <w:rsid w:val="00DE79E7"/>
    <w:rsid w:val="00E062F0"/>
    <w:rsid w:val="00E11968"/>
    <w:rsid w:val="00E643F4"/>
    <w:rsid w:val="00E656C0"/>
    <w:rsid w:val="00E71CA7"/>
    <w:rsid w:val="00E90F1E"/>
    <w:rsid w:val="00EA54FB"/>
    <w:rsid w:val="00EE7FCB"/>
    <w:rsid w:val="00EF2FC2"/>
    <w:rsid w:val="00F209B5"/>
    <w:rsid w:val="00F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  <w:style w:type="character" w:customStyle="1" w:styleId="1">
    <w:name w:val="Текст примечания Знак1"/>
    <w:basedOn w:val="a0"/>
    <w:uiPriority w:val="99"/>
    <w:semiHidden/>
    <w:rsid w:val="00E062F0"/>
    <w:rPr>
      <w:rFonts w:ascii="NTTimes/Cyrillic" w:hAnsi="NTTimes/Cyrillic" w:cs="NTTimes/Cyrillic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  <w:style w:type="character" w:customStyle="1" w:styleId="1">
    <w:name w:val="Текст примечания Знак1"/>
    <w:basedOn w:val="a0"/>
    <w:uiPriority w:val="99"/>
    <w:semiHidden/>
    <w:rsid w:val="00E062F0"/>
    <w:rPr>
      <w:rFonts w:ascii="NTTimes/Cyrillic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urueva@auction-hous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BE2233970A48D88B3D65955FBB9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A7FDF8-0AF5-47C5-B1FB-D499A637C906}"/>
      </w:docPartPr>
      <w:docPartBody>
        <w:p w:rsidR="00F17A1D" w:rsidRDefault="00A4433C" w:rsidP="00A4433C">
          <w:pPr>
            <w:pStyle w:val="CEBE2233970A48D88B3D65955FBB9FFB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526D605E0E44149AB1E6FB2F4B48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47411-C77F-40EB-8EBC-42272868C076}"/>
      </w:docPartPr>
      <w:docPartBody>
        <w:p w:rsidR="008754BA" w:rsidRDefault="00222CBF" w:rsidP="00222CBF">
          <w:pPr>
            <w:pStyle w:val="F7526D605E0E44149AB1E6FB2F4B4820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144958"/>
    <w:rsid w:val="00222CBF"/>
    <w:rsid w:val="00303440"/>
    <w:rsid w:val="00380F40"/>
    <w:rsid w:val="003F561D"/>
    <w:rsid w:val="007E38F1"/>
    <w:rsid w:val="00847A94"/>
    <w:rsid w:val="008754BA"/>
    <w:rsid w:val="008D3D48"/>
    <w:rsid w:val="009C5728"/>
    <w:rsid w:val="009D5140"/>
    <w:rsid w:val="009D7B0A"/>
    <w:rsid w:val="00A4433C"/>
    <w:rsid w:val="00C9566C"/>
    <w:rsid w:val="00F17A1D"/>
    <w:rsid w:val="00F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2CBF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  <w:style w:type="paragraph" w:customStyle="1" w:styleId="CEBE2233970A48D88B3D65955FBB9FFB">
    <w:name w:val="CEBE2233970A48D88B3D65955FBB9FFB"/>
    <w:rsid w:val="00A4433C"/>
    <w:pPr>
      <w:spacing w:after="160" w:line="259" w:lineRule="auto"/>
    </w:pPr>
  </w:style>
  <w:style w:type="paragraph" w:customStyle="1" w:styleId="F7526D605E0E44149AB1E6FB2F4B4820">
    <w:name w:val="F7526D605E0E44149AB1E6FB2F4B4820"/>
    <w:rsid w:val="00222C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2CBF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  <w:style w:type="paragraph" w:customStyle="1" w:styleId="CEBE2233970A48D88B3D65955FBB9FFB">
    <w:name w:val="CEBE2233970A48D88B3D65955FBB9FFB"/>
    <w:rsid w:val="00A4433C"/>
    <w:pPr>
      <w:spacing w:after="160" w:line="259" w:lineRule="auto"/>
    </w:pPr>
  </w:style>
  <w:style w:type="paragraph" w:customStyle="1" w:styleId="F7526D605E0E44149AB1E6FB2F4B4820">
    <w:name w:val="F7526D605E0E44149AB1E6FB2F4B4820"/>
    <w:rsid w:val="00222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Падерина Виктория</cp:lastModifiedBy>
  <cp:revision>39</cp:revision>
  <cp:lastPrinted>2019-06-19T08:43:00Z</cp:lastPrinted>
  <dcterms:created xsi:type="dcterms:W3CDTF">2018-07-24T13:32:00Z</dcterms:created>
  <dcterms:modified xsi:type="dcterms:W3CDTF">2019-06-19T08:46:00Z</dcterms:modified>
</cp:coreProperties>
</file>