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5E6400" w:rsidRPr="005E6400">
        <w:rPr>
          <w:rFonts w:ascii="Times New Roman" w:hAnsi="Times New Roman" w:cs="Times New Roman"/>
          <w:color w:val="000000"/>
          <w:sz w:val="24"/>
          <w:szCs w:val="24"/>
        </w:rPr>
        <w:t xml:space="preserve">(812) 334-26-04, 8(800) 777-57-57, </w:t>
      </w:r>
      <w:r w:rsidR="005E6400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5E6400" w:rsidRPr="005E6400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E6400">
        <w:rPr>
          <w:rFonts w:ascii="Times New Roman" w:hAnsi="Times New Roman" w:cs="Times New Roman"/>
          <w:color w:val="000000"/>
          <w:sz w:val="24"/>
          <w:szCs w:val="24"/>
        </w:rPr>
        <w:t>Костромской области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E6400">
        <w:rPr>
          <w:rFonts w:ascii="Times New Roman" w:hAnsi="Times New Roman" w:cs="Times New Roman"/>
          <w:color w:val="000000"/>
          <w:sz w:val="24"/>
          <w:szCs w:val="24"/>
        </w:rPr>
        <w:t>14 декабря 201</w:t>
      </w:r>
      <w:r w:rsidR="00C45F6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E640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5E6400">
        <w:rPr>
          <w:rFonts w:ascii="Times New Roman" w:hAnsi="Times New Roman" w:cs="Times New Roman"/>
          <w:color w:val="000000"/>
          <w:sz w:val="24"/>
          <w:szCs w:val="24"/>
        </w:rPr>
        <w:t xml:space="preserve">А31-13748/2018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E6400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 коммерческий банк «Аксонбанк» (ООО КБ «Аксонбанк»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E6400" w:rsidRPr="005E6400">
        <w:rPr>
          <w:rFonts w:ascii="Times New Roman" w:hAnsi="Times New Roman" w:cs="Times New Roman"/>
          <w:color w:val="000000"/>
          <w:sz w:val="24"/>
          <w:szCs w:val="24"/>
        </w:rPr>
        <w:t xml:space="preserve">156961, г. Кострома, пр-т Мира, </w:t>
      </w:r>
      <w:r w:rsidR="005E6400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5E6400" w:rsidRPr="005E6400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6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E6400" w:rsidRPr="005E6400">
        <w:rPr>
          <w:rFonts w:ascii="Times New Roman" w:hAnsi="Times New Roman" w:cs="Times New Roman"/>
          <w:color w:val="000000"/>
          <w:sz w:val="24"/>
          <w:szCs w:val="24"/>
        </w:rPr>
        <w:t>4401008879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E6400" w:rsidRPr="005E6400">
        <w:rPr>
          <w:rFonts w:ascii="Times New Roman" w:hAnsi="Times New Roman" w:cs="Times New Roman"/>
          <w:color w:val="000000"/>
          <w:sz w:val="24"/>
          <w:szCs w:val="24"/>
        </w:rPr>
        <w:t>1024400002978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1 - ИП Марков Олег Станиславович, ИНН 444200121535, решение АС Костромской обл. от 16.10.2015 по делу А31-7733/2015 (1 960 386,32 руб.) - 1 960 386,32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2 - ИП Макуха Михаил Николаевич, ИНН 443100857376, КД/16.06-44.00-126823 от 29.06.2016 (597 929,85 руб.) - 597 929,85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3 - ИП Мухина Ирина Вячеславовна, ИНН 444300074737, ДКЛ/17.05-44.00-142531 от 15.05.2017 (862 624,08 руб.) - 862 624,08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4 - ИП Чеснов Иван Васильевич, ИНН 440122693905, определение АС Костромской обл. от 26.10.2018 по делу А31-8263/2018 (387 108,12 руб.) - 387 108,12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5 - ИП Ларионова Татьяна Николаевна, ИНН 444200016594, решение АС Костромской обл. от 21.04.2009 по делу А31-422/2009 (831 052,63 руб.) - 831 052,63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6 - ИП Разживин Игорь Анатольевич, ИНН 444300236378, КД/18.05-44.00-165068 от 25.05.2018 (2 671 876,71 руб.) - 2 671 876,71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7 - ИП Фокина Елена Сергеевна, ИНН 352512095993, КД/18.09-44.00-169341 от 10.09.2018, технический овердрафт (24 843,00 руб.) - 24 843,00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8 - ИП Серов Алексей Александрович, ИНН 440102640694, КД/18.09-44.00-169357 от 10.09.2018, технический овердрафт (20 771,94 руб.) - 20 771,94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9 - ИП Блюмфельдт Роман Вячеславович, ИНН 441402409909, КД/18.09-44.00-169340 от 10.09.2018, технический овердрафт (19 671,86 руб.) - 19 671,86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10 - ИП Сарокваша Виктор Николаевич, ИНН 760902127965, КД/18.03-76.03-160890 от 05.03.2018, технический овердрафт (18 826,25 руб.) - 18 826,25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11 - ИП МАМЫКИНА ОЛЬГА ВИТАЛЬЕВНА, ИНН 444400006787, КД/18.09-44.00-169359 от 10.09.2018, технический овердрафт (18 326,52 руб.) - 18 326,52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12 - ИП Илларионова Юлия Сергеевна, ИНН 370224768923, КД/18.09-44.00-169344 от 10.09.2018, технический овердрафт, г. Кострома (15 544,93 руб.) - 15 544,93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13 - ИП Тиктинер Александр Львович, ИНН 440119332730, КД/18.09-44.00-169352 от 10.09.2018, технический овердрафт, г. Кострома (13 292,66 руб.) - 13 292,66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14 - ИП Павлова Елена Владимировна, ИНН 443000075216, КД/18.09-44.00-169356 от 10.09.2018, технический овердрафт, г. Кострома (9 955,98 руб.) - 9 955,98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15 - ИП Розловану Татьяна Константиновна, ИНН 440127054638, КД/18.09-44.00-169345 от 10.09.2018, технический овердрафт, г. Кострома (2 346,66 руб.) - 2 346,66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16 - ООО «ЛИБЕР», ИНН 4431001648, ДКЛ/18.03-44.00-162162 от 27.03.2018, ДКЛ/18.01-44.00-158555 от 23.01.2018, г. Кострома (76 842 903,42 руб.) - 76 842 903,42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17 - ООО «ФОРМАТ», ИНН 4401182570, КД/18.06-44.00-166484 от 21.06.2018, КД/18.07-44.00-167763 от 16.07.2018, г. Кострома (54 321 835,97 руб.) - 54 321 835,97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18 - ООО «Натурпродукт», ИНН 4401170649, КД/18.01-44.00-158775 от 24.01.2018, г. Кострома (168 388,68 руб.) - 168 388,68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19 - ООО «КЕРАМАЛАЙН», ИНН 4401160129, КД/18.08-44.00-168367 от 02.08.2018, г. Кострома (5 346 561,64 руб.) - 5 346 561,64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lastRenderedPageBreak/>
        <w:t>Лот 20 - ООО «КЭС», ИНН 3525366427, КД/18.04-35.03-163753 от 26.04.2018, г. Кострома (766 830,37 руб.) - 766 830,37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21 - ООО «КОРУНД», ИНН 4401159469, КД/17.03-44.00-139272 от 21.03.2017, г. Кострома (9 216 772,47 руб.) - 9 216 772,47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22 - ООО «ТрансАвтоТур», ИНН 3528148522, ДКЛ/18.05-35.05-164219 от 10.05.2018, г. Кострома (5 433 041,10 руб.) - 5 433 041,10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23 - ООО «Авенсон», ИНН 3702690456, ДКЛ/17.07-37.01-146732 от 19.07.2017, г. Кострома (525 307,48 руб.) - 525 307,48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24 - ООО «Антэк», ИНН 4443003230, КД/16.03-44.00-121583 от 16.03.2016, г. Кострома (1 142 097,76 руб.) - 1 142 097,76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25 - АО «Приоритет Маркет Плюс», ИНН 4401126819, ДКЛ/17.05-44.00-143016 от 17.05.2017, г. Кострома (9 507 479,45 руб.) - 9 507 479,45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26 - ООО «Трейд», ИНН 4401139832, ДКЛ/17.11-44.00-154879 от 27.11.2017, г. Кострома (36 521 619,52 руб.) - 36 521 619,52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27 - ООО «ТРЭЙДИНГ СТЭМП», ИНН 4401147368, ДКЛ/17.06-44.00-144784 от 13.06.2017, г. Кострома (40 054 520,55 руб.) - 40 054 520,55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28 - ООО «Гамма», ИНН 4401156796, ДКЛ/18.01-44.00-159072 от 31.01.2018, г. Кострома (56 545 268,49 руб.) - 56 545 268,49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29 - ООО «Лайт», ИНН 4401156813, ДКЛ/18.02-44.00-160142 от 20.02.2018, г. Кострома (31 791 561,64 руб.) - 31 791 561,64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30 - ООО «РЦ», ИНН 4401157045, ДКЛ/17.05-44.00-143044 от 18.05.2017, г. Кострома (38 423 410,96 руб.) - 38 423 410,96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31 - ООО «ТД «ПРЕМИУМ», ИНН 4401162133, ДКЛ/17.10-44.00-153887 от 27.10.2017, г. Кострома (36 460 280,00 руб.) - 36 460 280,00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32 - ООО «Плаза», ИНН 4401163842, ДКЛ/17.07-44.00-147300 от 27.07.2017, г. Кострома (42 656 431,51 руб.) - 42 656 431,51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33 - ООО «Завод ТЕПЛОГАРАНТ», ИНН 3702745560, определение Ленинского районного суда г. Костромы от 20.07.2018 по делу № 2-878/2018 (1 496 158,00 руб.) - 1 496 158,00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34 - ООО СК «Техмонтаж», ИНН 7604129930, солидарно с Четвериковым Валерием Владимировичем, заочное решение Ленинского районного суда г. Костромы от 01.04.2016 по делу 2-857/2016 (3 232 705,48 руб.) - 3 232 705,48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35 - ООО «В-пласт», ИНН 5005049601, ДКЛ/18.01-44.00-159045 от 30.01.2018, г. Кострома (290 517,69 руб.) - 290 517,69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36 - ООО «ОЛИМПИКА ЯРОСЛАВЛЬ», ИНН 7604275610, ДКЛ/18.02-44.00-159826 от 19.02.2018, г. Кострома (891 208,21 руб.) - 891 208,21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37 - ООО «ДВЕРНАЯ ЛИНИЯ», ИНН 9723021993, ДКЛ/18.03-44.00-160901 от 07.03.2018, г. Кострома (230 800,33 руб.) - 230 800,33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38 - ООО «УльтраЛаб», ИНН 4401085506, ДО/17.08-44.00-149329 от 23.08.2017, г. Кострома (548 312,99 руб.) - 548 312,99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39 - ООО «Прайд», ИНН 4401132361, ДО/18.01-44.00-159147 от 31.01.2018, г. Кострома (693 943,97 руб.) - 693 943,97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40 - ООО «Аверс», ИНН 3525132891, ДО/18.03-44.00-160792 от 02.03.2018, г. Кострома (160 839,74 руб.) - 160 839,74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41 - ООО «ТРЕНД», ИНН 4401167124, КД/16.12-44.03-134561 от 05.12.2016, технический овердрафт, г. Кострома (26 441,48 руб.) - 26 441,48 руб.</w:t>
      </w:r>
    </w:p>
    <w:p w:rsidR="005E6400" w:rsidRPr="005E6400" w:rsidRDefault="005E6400" w:rsidP="005E6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00">
        <w:rPr>
          <w:rFonts w:ascii="Times New Roman" w:hAnsi="Times New Roman" w:cs="Times New Roman"/>
          <w:sz w:val="24"/>
          <w:szCs w:val="24"/>
        </w:rPr>
        <w:t>Лот 42 - ООО «УНЖА», ИНН 4416004845, КД/18.08-44.00-168826 от 22.08.2018, технический овердрафт, г. Кострома (6 693,31 руб.) - 6 693,31 руб.</w:t>
      </w:r>
    </w:p>
    <w:p w:rsidR="00467D6B" w:rsidRDefault="005E6400" w:rsidP="005E64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E6400">
        <w:t>Лот 43 - ООО «БРИЗ», ИНН 3327138549, КД/18.05-33.01-164333 от 10.05.2018, технический овердрафт, г. Кострома (1 404,91 руб.) - 1 404,91 руб.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E6400">
        <w:rPr>
          <w:rFonts w:ascii="Times New Roman CYR" w:hAnsi="Times New Roman CYR" w:cs="Times New Roman CYR"/>
          <w:color w:val="000000"/>
        </w:rP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E6400" w:rsidRPr="005E6400">
        <w:rPr>
          <w:rFonts w:ascii="Times New Roman CYR" w:hAnsi="Times New Roman CYR" w:cs="Times New Roman CYR"/>
          <w:b/>
          <w:bCs/>
          <w:color w:val="000000"/>
        </w:rPr>
        <w:t>12 августа</w:t>
      </w:r>
      <w:r w:rsidR="00C11EFF" w:rsidRPr="00C11EFF">
        <w:rPr>
          <w:b/>
        </w:rPr>
        <w:t xml:space="preserve"> </w:t>
      </w:r>
      <w:r w:rsidR="005E6400">
        <w:rPr>
          <w:b/>
        </w:rPr>
        <w:t>2019 г</w:t>
      </w:r>
      <w:r w:rsidR="00C11EFF" w:rsidRPr="00C11EFF">
        <w:rPr>
          <w:b/>
        </w:rPr>
        <w:t>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5E6400">
        <w:rPr>
          <w:color w:val="000000"/>
        </w:rPr>
        <w:t>12 августа 2019 г</w:t>
      </w:r>
      <w:r w:rsidR="00C11EFF"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5E6400" w:rsidRPr="005E6400">
        <w:rPr>
          <w:b/>
          <w:bCs/>
          <w:color w:val="000000"/>
        </w:rPr>
        <w:t>01</w:t>
      </w:r>
      <w:r w:rsidR="00C11EFF" w:rsidRPr="00C11EFF">
        <w:rPr>
          <w:b/>
        </w:rPr>
        <w:t xml:space="preserve"> октября </w:t>
      </w:r>
      <w:r w:rsidR="005E6400">
        <w:rPr>
          <w:b/>
        </w:rPr>
        <w:t>2019 г</w:t>
      </w:r>
      <w:r w:rsidR="00C11EFF" w:rsidRPr="00C11EFF">
        <w:rPr>
          <w:b/>
        </w:rPr>
        <w:t>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576B05">
        <w:rPr>
          <w:color w:val="000000"/>
        </w:rPr>
        <w:t>02 июля</w:t>
      </w:r>
      <w:r w:rsidR="00C11EFF">
        <w:t xml:space="preserve"> </w:t>
      </w:r>
      <w:r w:rsidR="005E6400">
        <w:t>2019 г</w:t>
      </w:r>
      <w:r w:rsidR="00C11EFF">
        <w:t>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576B05">
        <w:rPr>
          <w:color w:val="000000"/>
        </w:rPr>
        <w:t>22 августа</w:t>
      </w:r>
      <w:r w:rsidR="00C11EFF">
        <w:t xml:space="preserve"> </w:t>
      </w:r>
      <w:r w:rsidR="005E6400">
        <w:t>2019 г</w:t>
      </w:r>
      <w:r w:rsidR="00C11EFF"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576B05">
        <w:rPr>
          <w:rFonts w:ascii="Times New Roman" w:hAnsi="Times New Roman" w:cs="Times New Roman"/>
          <w:sz w:val="24"/>
          <w:szCs w:val="24"/>
        </w:rPr>
        <w:t>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576B05" w:rsidRPr="00576B0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 № 40702810355000036459 Северо-Западный Банк ПАО Сбербанк, г. Санкт-Петербург, к/с № 30101810500000000653, БИК 044030653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FA3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76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="00467D6B"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467D6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76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76B05">
        <w:rPr>
          <w:rFonts w:ascii="Times New Roman" w:hAnsi="Times New Roman" w:cs="Times New Roman"/>
          <w:color w:val="000000"/>
          <w:sz w:val="24"/>
          <w:szCs w:val="24"/>
        </w:rPr>
        <w:t>г. Санкт-Петербург, пер. Гривцова, д. 5, лит. В, тел. 8(812)334-26-04, а также у ОТ</w:t>
      </w:r>
      <w:r w:rsidR="004A2B5D">
        <w:rPr>
          <w:rFonts w:ascii="Times New Roman" w:hAnsi="Times New Roman" w:cs="Times New Roman"/>
          <w:color w:val="000000"/>
          <w:sz w:val="24"/>
          <w:szCs w:val="24"/>
        </w:rPr>
        <w:t xml:space="preserve">: 8(495)234-04-00, доб. 334, </w:t>
      </w:r>
      <w:hyperlink r:id="rId7" w:history="1">
        <w:r w:rsidR="004A2B5D" w:rsidRPr="00A571E5">
          <w:rPr>
            <w:rStyle w:val="a4"/>
            <w:rFonts w:ascii="Times New Roman" w:hAnsi="Times New Roman"/>
            <w:sz w:val="24"/>
            <w:szCs w:val="24"/>
            <w:lang w:val="en-US"/>
          </w:rPr>
          <w:t>shutin</w:t>
        </w:r>
        <w:r w:rsidR="004A2B5D" w:rsidRPr="004A2B5D">
          <w:rPr>
            <w:rStyle w:val="a4"/>
            <w:rFonts w:ascii="Times New Roman" w:hAnsi="Times New Roman"/>
            <w:sz w:val="24"/>
            <w:szCs w:val="24"/>
          </w:rPr>
          <w:t>@</w:t>
        </w:r>
        <w:r w:rsidR="004A2B5D" w:rsidRPr="00A571E5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4A2B5D" w:rsidRPr="004A2B5D">
          <w:rPr>
            <w:rStyle w:val="a4"/>
            <w:rFonts w:ascii="Times New Roman" w:hAnsi="Times New Roman"/>
            <w:sz w:val="24"/>
            <w:szCs w:val="24"/>
          </w:rPr>
          <w:t>-</w:t>
        </w:r>
        <w:r w:rsidR="004A2B5D" w:rsidRPr="00A571E5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4A2B5D" w:rsidRPr="004A2B5D">
          <w:rPr>
            <w:rStyle w:val="a4"/>
            <w:rFonts w:ascii="Times New Roman" w:hAnsi="Times New Roman"/>
            <w:sz w:val="24"/>
            <w:szCs w:val="24"/>
          </w:rPr>
          <w:t>.</w:t>
        </w:r>
        <w:r w:rsidR="004A2B5D" w:rsidRPr="00A571E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A2B5D">
        <w:rPr>
          <w:rFonts w:ascii="Times New Roman" w:hAnsi="Times New Roman" w:cs="Times New Roman"/>
          <w:color w:val="000000"/>
          <w:sz w:val="24"/>
          <w:szCs w:val="24"/>
        </w:rPr>
        <w:t>, Шутин Виктор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77787A" w:rsidP="00777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7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A72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5099D"/>
    <w:rsid w:val="001F039D"/>
    <w:rsid w:val="00290644"/>
    <w:rsid w:val="002C312D"/>
    <w:rsid w:val="00365722"/>
    <w:rsid w:val="00467D6B"/>
    <w:rsid w:val="004A2B5D"/>
    <w:rsid w:val="00576B05"/>
    <w:rsid w:val="005E6400"/>
    <w:rsid w:val="0070175B"/>
    <w:rsid w:val="007229EA"/>
    <w:rsid w:val="00722ECA"/>
    <w:rsid w:val="0077787A"/>
    <w:rsid w:val="00865FD7"/>
    <w:rsid w:val="008A37E3"/>
    <w:rsid w:val="009730D9"/>
    <w:rsid w:val="00997993"/>
    <w:rsid w:val="009C6E48"/>
    <w:rsid w:val="009F0E7B"/>
    <w:rsid w:val="00A03865"/>
    <w:rsid w:val="00A571E5"/>
    <w:rsid w:val="00BF218E"/>
    <w:rsid w:val="00C11EFF"/>
    <w:rsid w:val="00C45F6E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A17DB6-63CA-41AD-8CB1-8BA22B8E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A2B5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uti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2019-06-26T08:46:00Z</dcterms:created>
  <dcterms:modified xsi:type="dcterms:W3CDTF">2019-06-26T08:46:00Z</dcterms:modified>
</cp:coreProperties>
</file>